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15F" w:rsidRDefault="00BE439C" w:rsidP="00457FA2">
      <w:pPr>
        <w:rPr>
          <w:noProof/>
          <w:color w:val="000000"/>
        </w:rPr>
      </w:pPr>
      <w:r>
        <w:rPr>
          <w:noProof/>
          <w:color w:val="000000"/>
        </w:rPr>
        <w:drawing>
          <wp:inline distT="0" distB="0" distL="0" distR="0">
            <wp:extent cx="6297295" cy="5526405"/>
            <wp:effectExtent l="1905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97295" cy="5526405"/>
                    </a:xfrm>
                    <a:prstGeom prst="rect">
                      <a:avLst/>
                    </a:prstGeom>
                    <a:noFill/>
                    <a:ln w="9525">
                      <a:noFill/>
                      <a:miter lim="800000"/>
                      <a:headEnd/>
                      <a:tailEnd/>
                    </a:ln>
                  </pic:spPr>
                </pic:pic>
              </a:graphicData>
            </a:graphic>
          </wp:inline>
        </w:drawing>
      </w: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854A78" w:rsidRDefault="00854A78" w:rsidP="00457FA2">
      <w:pPr>
        <w:rPr>
          <w:noProof/>
          <w:color w:val="000000"/>
        </w:rPr>
      </w:pPr>
    </w:p>
    <w:p w:rsidR="00A519AC" w:rsidRDefault="00BD2075" w:rsidP="00457FA2">
      <w:r>
        <w:rPr>
          <w:color w:val="000000"/>
        </w:rPr>
        <w:t xml:space="preserve">                        </w:t>
      </w:r>
      <w:r w:rsidR="00506717">
        <w:rPr>
          <w:color w:val="000000"/>
        </w:rPr>
        <w:t xml:space="preserve">                            </w:t>
      </w:r>
      <w:r w:rsidR="00457FA2">
        <w:rPr>
          <w:color w:val="000000"/>
        </w:rPr>
        <w:t xml:space="preserve"> </w:t>
      </w:r>
    </w:p>
    <w:p w:rsidR="00881113" w:rsidRDefault="00881113" w:rsidP="00881232">
      <w:pPr>
        <w:pStyle w:val="ae"/>
        <w:spacing w:before="0" w:line="240" w:lineRule="auto"/>
        <w:jc w:val="center"/>
        <w:rPr>
          <w:rFonts w:ascii="Times New Roman" w:hAnsi="Times New Roman"/>
          <w:b w:val="0"/>
          <w:color w:val="auto"/>
        </w:rPr>
      </w:pPr>
    </w:p>
    <w:p w:rsidR="00F130DA" w:rsidRDefault="00F130DA" w:rsidP="00F130DA"/>
    <w:p w:rsidR="00F130DA" w:rsidRDefault="00F130DA" w:rsidP="00F130DA"/>
    <w:p w:rsidR="00F130DA" w:rsidRDefault="00F130DA" w:rsidP="00F130DA"/>
    <w:p w:rsidR="008C1E52" w:rsidRDefault="001F5910" w:rsidP="008C1E52">
      <w:r>
        <w:rPr>
          <w:noProof/>
        </w:rPr>
        <w:lastRenderedPageBreak/>
        <w:drawing>
          <wp:inline distT="0" distB="0" distL="0" distR="0">
            <wp:extent cx="6288071" cy="9477954"/>
            <wp:effectExtent l="19050" t="0" r="0" b="0"/>
            <wp:docPr id="6" name="Рисунок 5" descr="sc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 1.jpg"/>
                    <pic:cNvPicPr/>
                  </pic:nvPicPr>
                  <pic:blipFill>
                    <a:blip r:embed="rId9" cstate="print"/>
                    <a:stretch>
                      <a:fillRect/>
                    </a:stretch>
                  </pic:blipFill>
                  <pic:spPr>
                    <a:xfrm>
                      <a:off x="0" y="0"/>
                      <a:ext cx="6298806" cy="9494135"/>
                    </a:xfrm>
                    <a:prstGeom prst="rect">
                      <a:avLst/>
                    </a:prstGeom>
                  </pic:spPr>
                </pic:pic>
              </a:graphicData>
            </a:graphic>
          </wp:inline>
        </w:drawing>
      </w:r>
    </w:p>
    <w:p w:rsidR="008C1E52" w:rsidRDefault="008C1E52" w:rsidP="008C1E52"/>
    <w:p w:rsidR="0031543F" w:rsidRPr="00881113" w:rsidRDefault="00D13F77" w:rsidP="008C1E52">
      <w:pPr>
        <w:jc w:val="center"/>
      </w:pPr>
      <w:r w:rsidRPr="00881113">
        <w:t>СОДЕРЖАНИЕ</w:t>
      </w:r>
    </w:p>
    <w:p w:rsidR="00CF4CDD" w:rsidRPr="00894172" w:rsidRDefault="0031543F" w:rsidP="008337A0">
      <w:pPr>
        <w:pStyle w:val="12"/>
        <w:jc w:val="left"/>
        <w:rPr>
          <w:b w:val="0"/>
          <w:sz w:val="20"/>
          <w:szCs w:val="20"/>
        </w:rPr>
      </w:pPr>
      <w:r w:rsidRPr="00894172">
        <w:rPr>
          <w:b w:val="0"/>
          <w:sz w:val="20"/>
          <w:szCs w:val="20"/>
        </w:rPr>
        <w:t>Т</w:t>
      </w:r>
      <w:r w:rsidR="00FA76C2" w:rsidRPr="00894172">
        <w:rPr>
          <w:b w:val="0"/>
          <w:sz w:val="20"/>
          <w:szCs w:val="20"/>
        </w:rPr>
        <w:t>ЕРМИНЫ И ОПРЕДЕЛЕНИЯ</w:t>
      </w:r>
      <w:r w:rsidR="00CF4CDD" w:rsidRPr="00894172">
        <w:rPr>
          <w:b w:val="0"/>
          <w:sz w:val="20"/>
          <w:szCs w:val="20"/>
        </w:rPr>
        <w:t>……………………………………………………………………………………………….4</w:t>
      </w:r>
    </w:p>
    <w:p w:rsidR="00436B5F" w:rsidRPr="00894172" w:rsidRDefault="00436B5F" w:rsidP="00436B5F">
      <w:pPr>
        <w:pStyle w:val="12"/>
        <w:jc w:val="left"/>
        <w:rPr>
          <w:b w:val="0"/>
          <w:sz w:val="20"/>
          <w:szCs w:val="20"/>
        </w:rPr>
      </w:pPr>
      <w:r w:rsidRPr="00894172">
        <w:rPr>
          <w:b w:val="0"/>
          <w:sz w:val="20"/>
          <w:szCs w:val="20"/>
          <w:u w:val="single"/>
        </w:rPr>
        <w:t>ГЛАВА 1. ОБЩИЕ ПОЛОЖЕНИЯ</w:t>
      </w:r>
      <w:r w:rsidRPr="00894172">
        <w:rPr>
          <w:b w:val="0"/>
          <w:sz w:val="20"/>
          <w:szCs w:val="20"/>
        </w:rPr>
        <w:t>…………………………………………………………………………………………...7</w:t>
      </w:r>
    </w:p>
    <w:p w:rsidR="00D13CB7" w:rsidRPr="00894172" w:rsidRDefault="00436B5F" w:rsidP="00436B5F">
      <w:pPr>
        <w:pStyle w:val="12"/>
        <w:jc w:val="left"/>
        <w:rPr>
          <w:b w:val="0"/>
          <w:sz w:val="20"/>
          <w:szCs w:val="20"/>
        </w:rPr>
      </w:pPr>
      <w:r w:rsidRPr="00894172">
        <w:rPr>
          <w:b w:val="0"/>
          <w:sz w:val="20"/>
          <w:szCs w:val="20"/>
        </w:rPr>
        <w:t>Статья 1.  Предмет и цели регулирования</w:t>
      </w:r>
      <w:r w:rsidR="00D13CB7" w:rsidRPr="00894172">
        <w:rPr>
          <w:b w:val="0"/>
          <w:sz w:val="20"/>
          <w:szCs w:val="20"/>
        </w:rPr>
        <w:t>……………………………………………………………………………………7</w:t>
      </w:r>
    </w:p>
    <w:p w:rsidR="00F36BA3" w:rsidRPr="00894172" w:rsidRDefault="00D13CB7" w:rsidP="00436B5F">
      <w:pPr>
        <w:pStyle w:val="12"/>
        <w:jc w:val="left"/>
        <w:rPr>
          <w:b w:val="0"/>
          <w:sz w:val="20"/>
          <w:szCs w:val="20"/>
        </w:rPr>
      </w:pPr>
      <w:r w:rsidRPr="00894172">
        <w:rPr>
          <w:b w:val="0"/>
          <w:sz w:val="20"/>
          <w:szCs w:val="20"/>
        </w:rPr>
        <w:t>Статья 2.  Область применения настоящего Положения……………………………………………………………………</w:t>
      </w:r>
      <w:r w:rsidR="00F36BA3" w:rsidRPr="00894172">
        <w:rPr>
          <w:b w:val="0"/>
          <w:sz w:val="20"/>
          <w:szCs w:val="20"/>
        </w:rPr>
        <w:t>7</w:t>
      </w:r>
    </w:p>
    <w:p w:rsidR="00DB6DDF" w:rsidRPr="00894172" w:rsidRDefault="00F36BA3" w:rsidP="00BF0A05">
      <w:pPr>
        <w:pStyle w:val="12"/>
        <w:jc w:val="left"/>
        <w:rPr>
          <w:b w:val="0"/>
          <w:sz w:val="20"/>
          <w:szCs w:val="20"/>
        </w:rPr>
      </w:pPr>
      <w:r w:rsidRPr="00894172">
        <w:rPr>
          <w:b w:val="0"/>
          <w:sz w:val="20"/>
          <w:szCs w:val="20"/>
        </w:rPr>
        <w:t>Статья 3.  Требования к информационному обеспечению………………………………………………………………….8</w:t>
      </w:r>
    </w:p>
    <w:p w:rsidR="00DB6DDF" w:rsidRPr="00894172" w:rsidRDefault="00DB6DDF" w:rsidP="00436B5F">
      <w:pPr>
        <w:pStyle w:val="12"/>
        <w:jc w:val="left"/>
        <w:rPr>
          <w:b w:val="0"/>
          <w:sz w:val="20"/>
          <w:szCs w:val="20"/>
        </w:rPr>
      </w:pPr>
      <w:r w:rsidRPr="00894172">
        <w:rPr>
          <w:b w:val="0"/>
          <w:sz w:val="20"/>
          <w:szCs w:val="20"/>
          <w:u w:val="single"/>
        </w:rPr>
        <w:t>ГЛАВА 2. ОРГАНИЗАЦИЯ ЗАКУПОЧНОЙ ДЕЯТЕЛЬНОСТИ</w:t>
      </w:r>
      <w:r w:rsidRPr="00894172">
        <w:rPr>
          <w:b w:val="0"/>
          <w:sz w:val="20"/>
          <w:szCs w:val="20"/>
        </w:rPr>
        <w:t>………………………………………………………….9</w:t>
      </w:r>
    </w:p>
    <w:p w:rsidR="00F36BA3" w:rsidRPr="00894172" w:rsidRDefault="00F36BA3" w:rsidP="00436B5F">
      <w:pPr>
        <w:pStyle w:val="12"/>
        <w:jc w:val="left"/>
        <w:rPr>
          <w:b w:val="0"/>
          <w:sz w:val="20"/>
          <w:szCs w:val="20"/>
        </w:rPr>
      </w:pPr>
      <w:r w:rsidRPr="00894172">
        <w:rPr>
          <w:b w:val="0"/>
          <w:sz w:val="20"/>
          <w:szCs w:val="20"/>
        </w:rPr>
        <w:t>Статья 4.  Планирование закупок……………………………………………………………………………………………..9</w:t>
      </w:r>
    </w:p>
    <w:p w:rsidR="007F642F" w:rsidRPr="00894172" w:rsidRDefault="00F36BA3" w:rsidP="00436B5F">
      <w:pPr>
        <w:pStyle w:val="12"/>
        <w:jc w:val="left"/>
        <w:rPr>
          <w:b w:val="0"/>
          <w:sz w:val="20"/>
          <w:szCs w:val="20"/>
        </w:rPr>
      </w:pPr>
      <w:r w:rsidRPr="00894172">
        <w:rPr>
          <w:b w:val="0"/>
          <w:sz w:val="20"/>
          <w:szCs w:val="20"/>
        </w:rPr>
        <w:t>Статья 5.  Организация проведения закупок…………………………………………………………………………………</w:t>
      </w:r>
      <w:r w:rsidR="007F642F" w:rsidRPr="00894172">
        <w:rPr>
          <w:b w:val="0"/>
          <w:sz w:val="20"/>
          <w:szCs w:val="20"/>
        </w:rPr>
        <w:t>9</w:t>
      </w:r>
    </w:p>
    <w:p w:rsidR="00FC0FDB" w:rsidRPr="00894172" w:rsidRDefault="007F642F" w:rsidP="00BF0A05">
      <w:pPr>
        <w:pStyle w:val="12"/>
        <w:jc w:val="left"/>
        <w:rPr>
          <w:b w:val="0"/>
          <w:sz w:val="20"/>
          <w:szCs w:val="20"/>
        </w:rPr>
      </w:pPr>
      <w:r w:rsidRPr="00894172">
        <w:rPr>
          <w:b w:val="0"/>
          <w:sz w:val="20"/>
          <w:szCs w:val="20"/>
        </w:rPr>
        <w:t>Статья 6.  Комиссия по закупочной деятельности………………………………………………………………………….10</w:t>
      </w:r>
    </w:p>
    <w:p w:rsidR="00FC0FDB" w:rsidRPr="00894172" w:rsidRDefault="00FC0FDB" w:rsidP="00436B5F">
      <w:pPr>
        <w:pStyle w:val="12"/>
        <w:jc w:val="left"/>
        <w:rPr>
          <w:b w:val="0"/>
          <w:sz w:val="20"/>
          <w:szCs w:val="20"/>
        </w:rPr>
      </w:pPr>
      <w:r w:rsidRPr="00894172">
        <w:rPr>
          <w:b w:val="0"/>
          <w:sz w:val="20"/>
          <w:szCs w:val="20"/>
          <w:u w:val="single"/>
        </w:rPr>
        <w:t>ГЛАВА 3. УЧАСТНИКИ ПРОЦЕДУР ЗАКУПОК, ОБЕСПЕЧЕНИЕ ЗАЯВОК, ОБЕСПЕЧЕНИЕ ИСПОЛНЕНИЯ ДОГОВОРОВ</w:t>
      </w:r>
      <w:r w:rsidRPr="00894172">
        <w:rPr>
          <w:b w:val="0"/>
          <w:sz w:val="20"/>
          <w:szCs w:val="20"/>
        </w:rPr>
        <w:t>...……………………………………………………………………………………………………………</w:t>
      </w:r>
      <w:r w:rsidR="00A949E6" w:rsidRPr="00894172">
        <w:rPr>
          <w:b w:val="0"/>
          <w:sz w:val="20"/>
          <w:szCs w:val="20"/>
        </w:rPr>
        <w:t>…</w:t>
      </w:r>
      <w:r w:rsidRPr="00894172">
        <w:rPr>
          <w:b w:val="0"/>
          <w:sz w:val="20"/>
          <w:szCs w:val="20"/>
        </w:rPr>
        <w:t>.11</w:t>
      </w:r>
    </w:p>
    <w:p w:rsidR="00BA649D" w:rsidRPr="00894172" w:rsidRDefault="00FC0FDB" w:rsidP="00BA649D">
      <w:pPr>
        <w:pStyle w:val="12"/>
        <w:jc w:val="left"/>
        <w:rPr>
          <w:b w:val="0"/>
          <w:sz w:val="20"/>
          <w:szCs w:val="20"/>
        </w:rPr>
      </w:pPr>
      <w:r w:rsidRPr="00894172">
        <w:rPr>
          <w:b w:val="0"/>
          <w:sz w:val="20"/>
          <w:szCs w:val="20"/>
        </w:rPr>
        <w:t>Статья 7. Требования, прдъявляемые к участникам процедур закупок…………………………………………………</w:t>
      </w:r>
      <w:r w:rsidR="00A949E6" w:rsidRPr="00894172">
        <w:rPr>
          <w:b w:val="0"/>
          <w:sz w:val="20"/>
          <w:szCs w:val="20"/>
        </w:rPr>
        <w:t>..11</w:t>
      </w:r>
    </w:p>
    <w:p w:rsidR="009B3041" w:rsidRDefault="00BA649D" w:rsidP="009B3041">
      <w:pPr>
        <w:pStyle w:val="12"/>
        <w:jc w:val="left"/>
        <w:rPr>
          <w:b w:val="0"/>
          <w:sz w:val="20"/>
          <w:szCs w:val="20"/>
        </w:rPr>
      </w:pPr>
      <w:r w:rsidRPr="00894172">
        <w:rPr>
          <w:b w:val="0"/>
          <w:sz w:val="20"/>
          <w:szCs w:val="20"/>
        </w:rPr>
        <w:t>Статья 8. Обеспечение заявок на участие в процедуре з</w:t>
      </w:r>
      <w:r w:rsidR="002F388C">
        <w:rPr>
          <w:b w:val="0"/>
          <w:sz w:val="20"/>
          <w:szCs w:val="20"/>
        </w:rPr>
        <w:t>акупок…………………………………………………………..13</w:t>
      </w:r>
    </w:p>
    <w:p w:rsidR="009B3041" w:rsidRPr="009B3041" w:rsidRDefault="009B3041" w:rsidP="009B3041">
      <w:pPr>
        <w:ind w:hanging="142"/>
        <w:rPr>
          <w:sz w:val="20"/>
          <w:szCs w:val="20"/>
        </w:rPr>
      </w:pPr>
      <w:r>
        <w:rPr>
          <w:sz w:val="20"/>
          <w:szCs w:val="20"/>
        </w:rPr>
        <w:t xml:space="preserve">Статья 9. </w:t>
      </w:r>
      <w:proofErr w:type="spellStart"/>
      <w:r>
        <w:rPr>
          <w:sz w:val="20"/>
          <w:szCs w:val="20"/>
        </w:rPr>
        <w:t>Постквалификация</w:t>
      </w:r>
      <w:proofErr w:type="spellEnd"/>
      <w:r>
        <w:rPr>
          <w:sz w:val="20"/>
          <w:szCs w:val="20"/>
        </w:rPr>
        <w:t>……………………………………………………………………………………………...…</w:t>
      </w:r>
      <w:r w:rsidR="002F388C">
        <w:rPr>
          <w:sz w:val="20"/>
          <w:szCs w:val="20"/>
        </w:rPr>
        <w:t>13</w:t>
      </w:r>
    </w:p>
    <w:p w:rsidR="00B4684E" w:rsidRPr="00894172" w:rsidRDefault="00B4684E" w:rsidP="00B4684E">
      <w:pPr>
        <w:ind w:hanging="142"/>
        <w:rPr>
          <w:sz w:val="20"/>
          <w:szCs w:val="20"/>
        </w:rPr>
      </w:pPr>
      <w:r w:rsidRPr="00894172">
        <w:rPr>
          <w:sz w:val="20"/>
          <w:szCs w:val="20"/>
          <w:u w:val="single"/>
        </w:rPr>
        <w:t xml:space="preserve">ГЛАВА 4. </w:t>
      </w:r>
      <w:r w:rsidR="00033643" w:rsidRPr="00894172">
        <w:rPr>
          <w:sz w:val="20"/>
          <w:szCs w:val="20"/>
          <w:u w:val="single"/>
        </w:rPr>
        <w:t>СПОСОБЫ ЗАКУПОК</w:t>
      </w:r>
      <w:r w:rsidR="000934A3" w:rsidRPr="00894172">
        <w:rPr>
          <w:sz w:val="20"/>
          <w:szCs w:val="20"/>
        </w:rPr>
        <w:t>…………………………………………………………………………………………..</w:t>
      </w:r>
      <w:r w:rsidR="002F388C">
        <w:rPr>
          <w:sz w:val="20"/>
          <w:szCs w:val="20"/>
        </w:rPr>
        <w:t>14</w:t>
      </w:r>
    </w:p>
    <w:p w:rsidR="004D0877" w:rsidRPr="00894172" w:rsidRDefault="009B3041" w:rsidP="00881113">
      <w:pPr>
        <w:ind w:hanging="142"/>
        <w:rPr>
          <w:sz w:val="20"/>
          <w:szCs w:val="20"/>
        </w:rPr>
      </w:pPr>
      <w:r>
        <w:rPr>
          <w:sz w:val="20"/>
          <w:szCs w:val="20"/>
        </w:rPr>
        <w:t>Статья 10. Виды способов…..</w:t>
      </w:r>
      <w:r w:rsidR="001640BE" w:rsidRPr="00894172">
        <w:rPr>
          <w:sz w:val="20"/>
          <w:szCs w:val="20"/>
        </w:rPr>
        <w:t>………………………………………………………………………………………………</w:t>
      </w:r>
      <w:r w:rsidR="00472354" w:rsidRPr="00894172">
        <w:rPr>
          <w:sz w:val="20"/>
          <w:szCs w:val="20"/>
        </w:rPr>
        <w:t>.</w:t>
      </w:r>
      <w:r w:rsidR="001640BE" w:rsidRPr="00894172">
        <w:rPr>
          <w:sz w:val="20"/>
          <w:szCs w:val="20"/>
        </w:rPr>
        <w:t>.</w:t>
      </w:r>
      <w:r w:rsidR="002F388C">
        <w:rPr>
          <w:sz w:val="20"/>
          <w:szCs w:val="20"/>
        </w:rPr>
        <w:t>14</w:t>
      </w:r>
    </w:p>
    <w:p w:rsidR="004D0877" w:rsidRPr="00894172" w:rsidRDefault="004D0877" w:rsidP="00B4684E">
      <w:pPr>
        <w:ind w:hanging="142"/>
        <w:rPr>
          <w:sz w:val="20"/>
          <w:szCs w:val="20"/>
        </w:rPr>
      </w:pPr>
      <w:r w:rsidRPr="00894172">
        <w:rPr>
          <w:sz w:val="20"/>
          <w:szCs w:val="20"/>
          <w:u w:val="single"/>
        </w:rPr>
        <w:t xml:space="preserve">ГЛАВА 5. </w:t>
      </w:r>
      <w:r w:rsidR="00A54D9B" w:rsidRPr="00894172">
        <w:rPr>
          <w:sz w:val="20"/>
          <w:szCs w:val="20"/>
          <w:u w:val="single"/>
        </w:rPr>
        <w:t>ЗАКУПКИ ПУТЕМ ПРОВЕДЕНИЯ АУКЦИОНА</w:t>
      </w:r>
      <w:r w:rsidR="00A54D9B" w:rsidRPr="00894172">
        <w:rPr>
          <w:sz w:val="20"/>
          <w:szCs w:val="20"/>
        </w:rPr>
        <w:t>……………………………………………………………14</w:t>
      </w:r>
    </w:p>
    <w:p w:rsidR="00472354" w:rsidRPr="00894172" w:rsidRDefault="009B3041" w:rsidP="00B4684E">
      <w:pPr>
        <w:ind w:hanging="142"/>
        <w:rPr>
          <w:sz w:val="20"/>
          <w:szCs w:val="20"/>
        </w:rPr>
      </w:pPr>
      <w:r>
        <w:rPr>
          <w:sz w:val="20"/>
          <w:szCs w:val="20"/>
        </w:rPr>
        <w:t>Статья 11</w:t>
      </w:r>
      <w:r w:rsidR="00472354" w:rsidRPr="00894172">
        <w:rPr>
          <w:sz w:val="20"/>
          <w:szCs w:val="20"/>
        </w:rPr>
        <w:t xml:space="preserve">. </w:t>
      </w:r>
      <w:r w:rsidR="00C43B93" w:rsidRPr="00894172">
        <w:rPr>
          <w:sz w:val="20"/>
          <w:szCs w:val="20"/>
        </w:rPr>
        <w:t>Общий порядок проведения аукциона</w:t>
      </w:r>
      <w:r w:rsidR="0030527D" w:rsidRPr="00894172">
        <w:rPr>
          <w:sz w:val="20"/>
          <w:szCs w:val="20"/>
        </w:rPr>
        <w:t>………………………………………………………………………….</w:t>
      </w:r>
      <w:r w:rsidR="00182B66">
        <w:rPr>
          <w:sz w:val="20"/>
          <w:szCs w:val="20"/>
        </w:rPr>
        <w:t>14</w:t>
      </w:r>
    </w:p>
    <w:p w:rsidR="00170807" w:rsidRPr="00894172" w:rsidRDefault="009B3041" w:rsidP="00B4684E">
      <w:pPr>
        <w:ind w:hanging="142"/>
        <w:rPr>
          <w:sz w:val="20"/>
          <w:szCs w:val="20"/>
        </w:rPr>
      </w:pPr>
      <w:r>
        <w:rPr>
          <w:sz w:val="20"/>
          <w:szCs w:val="20"/>
        </w:rPr>
        <w:t>Статья 12</w:t>
      </w:r>
      <w:r w:rsidR="00170807" w:rsidRPr="00894172">
        <w:rPr>
          <w:sz w:val="20"/>
          <w:szCs w:val="20"/>
        </w:rPr>
        <w:t xml:space="preserve">. </w:t>
      </w:r>
      <w:r w:rsidR="0039038D" w:rsidRPr="00894172">
        <w:rPr>
          <w:sz w:val="20"/>
          <w:szCs w:val="20"/>
        </w:rPr>
        <w:t>Извещение о проведен</w:t>
      </w:r>
      <w:proofErr w:type="gramStart"/>
      <w:r w:rsidR="0039038D" w:rsidRPr="00894172">
        <w:rPr>
          <w:sz w:val="20"/>
          <w:szCs w:val="20"/>
        </w:rPr>
        <w:t>ии ау</w:t>
      </w:r>
      <w:proofErr w:type="gramEnd"/>
      <w:r w:rsidR="0039038D" w:rsidRPr="00894172">
        <w:rPr>
          <w:sz w:val="20"/>
          <w:szCs w:val="20"/>
        </w:rPr>
        <w:t>кциона…</w:t>
      </w:r>
      <w:r w:rsidR="002F388C">
        <w:rPr>
          <w:sz w:val="20"/>
          <w:szCs w:val="20"/>
        </w:rPr>
        <w:t>…………………………………………………………………………..15</w:t>
      </w:r>
    </w:p>
    <w:p w:rsidR="00EC4433" w:rsidRPr="00894172" w:rsidRDefault="009B3041" w:rsidP="00B4684E">
      <w:pPr>
        <w:ind w:hanging="142"/>
        <w:rPr>
          <w:sz w:val="20"/>
          <w:szCs w:val="20"/>
        </w:rPr>
      </w:pPr>
      <w:r>
        <w:rPr>
          <w:sz w:val="20"/>
          <w:szCs w:val="20"/>
        </w:rPr>
        <w:t>Статья 13</w:t>
      </w:r>
      <w:r w:rsidR="00EC4433" w:rsidRPr="00894172">
        <w:rPr>
          <w:sz w:val="20"/>
          <w:szCs w:val="20"/>
        </w:rPr>
        <w:t>. Содержание конкурсной документации……………………………………………………………………</w:t>
      </w:r>
      <w:r w:rsidR="00EE7AF9">
        <w:rPr>
          <w:sz w:val="20"/>
          <w:szCs w:val="20"/>
        </w:rPr>
        <w:t>…. .15</w:t>
      </w:r>
    </w:p>
    <w:p w:rsidR="00EC4433" w:rsidRPr="00894172" w:rsidRDefault="009B3041" w:rsidP="00B4684E">
      <w:pPr>
        <w:ind w:hanging="142"/>
        <w:rPr>
          <w:sz w:val="20"/>
          <w:szCs w:val="20"/>
        </w:rPr>
      </w:pPr>
      <w:r>
        <w:rPr>
          <w:sz w:val="20"/>
          <w:szCs w:val="20"/>
        </w:rPr>
        <w:t>Статья 14</w:t>
      </w:r>
      <w:r w:rsidR="00EC4433" w:rsidRPr="00894172">
        <w:rPr>
          <w:sz w:val="20"/>
          <w:szCs w:val="20"/>
        </w:rPr>
        <w:t>. Порядок подачи заявок на участие в аукци</w:t>
      </w:r>
      <w:r w:rsidR="00182B66">
        <w:rPr>
          <w:sz w:val="20"/>
          <w:szCs w:val="20"/>
        </w:rPr>
        <w:t>оне………………………………………………………………...18</w:t>
      </w:r>
    </w:p>
    <w:p w:rsidR="00EC4433" w:rsidRPr="00894172" w:rsidRDefault="009B3041" w:rsidP="00B4684E">
      <w:pPr>
        <w:ind w:hanging="142"/>
        <w:rPr>
          <w:sz w:val="20"/>
          <w:szCs w:val="20"/>
        </w:rPr>
      </w:pPr>
      <w:r>
        <w:rPr>
          <w:sz w:val="20"/>
          <w:szCs w:val="20"/>
        </w:rPr>
        <w:t>Статья 15</w:t>
      </w:r>
      <w:r w:rsidR="001E0A10" w:rsidRPr="00894172">
        <w:rPr>
          <w:sz w:val="20"/>
          <w:szCs w:val="20"/>
        </w:rPr>
        <w:t>. Порядок рассмотрения заявок на участие в аукционе…………………………………………………………20</w:t>
      </w:r>
    </w:p>
    <w:p w:rsidR="001E0A10" w:rsidRPr="00894172" w:rsidRDefault="009B3041" w:rsidP="00B4684E">
      <w:pPr>
        <w:ind w:hanging="142"/>
        <w:rPr>
          <w:sz w:val="20"/>
          <w:szCs w:val="20"/>
        </w:rPr>
      </w:pPr>
      <w:r>
        <w:rPr>
          <w:sz w:val="20"/>
          <w:szCs w:val="20"/>
        </w:rPr>
        <w:t>Статья 16</w:t>
      </w:r>
      <w:r w:rsidR="004D0877" w:rsidRPr="00894172">
        <w:rPr>
          <w:sz w:val="20"/>
          <w:szCs w:val="20"/>
        </w:rPr>
        <w:t>. Порядок проведения аукциона…………………………………………………………………………………</w:t>
      </w:r>
      <w:r w:rsidR="00A80084" w:rsidRPr="00894172">
        <w:rPr>
          <w:sz w:val="20"/>
          <w:szCs w:val="20"/>
        </w:rPr>
        <w:t xml:space="preserve"> </w:t>
      </w:r>
      <w:r w:rsidR="004D0877" w:rsidRPr="00894172">
        <w:rPr>
          <w:sz w:val="20"/>
          <w:szCs w:val="20"/>
        </w:rPr>
        <w:t>.20</w:t>
      </w:r>
    </w:p>
    <w:p w:rsidR="00A80084" w:rsidRPr="00894172" w:rsidRDefault="004D0877" w:rsidP="00881113">
      <w:pPr>
        <w:ind w:hanging="142"/>
        <w:rPr>
          <w:sz w:val="20"/>
          <w:szCs w:val="20"/>
        </w:rPr>
      </w:pPr>
      <w:r w:rsidRPr="00894172">
        <w:rPr>
          <w:sz w:val="20"/>
          <w:szCs w:val="20"/>
        </w:rPr>
        <w:t>Статья</w:t>
      </w:r>
      <w:r w:rsidR="009B3041">
        <w:rPr>
          <w:sz w:val="20"/>
          <w:szCs w:val="20"/>
        </w:rPr>
        <w:t xml:space="preserve"> 17</w:t>
      </w:r>
      <w:r w:rsidR="00A54D9B" w:rsidRPr="00894172">
        <w:rPr>
          <w:sz w:val="20"/>
          <w:szCs w:val="20"/>
        </w:rPr>
        <w:t xml:space="preserve">. Заключение и </w:t>
      </w:r>
      <w:r w:rsidR="00A80084" w:rsidRPr="00894172">
        <w:rPr>
          <w:sz w:val="20"/>
          <w:szCs w:val="20"/>
        </w:rPr>
        <w:t>исполнение договора по результат</w:t>
      </w:r>
      <w:r w:rsidR="00182B66">
        <w:rPr>
          <w:sz w:val="20"/>
          <w:szCs w:val="20"/>
        </w:rPr>
        <w:t>ам аукциона……………………………………………….23</w:t>
      </w:r>
    </w:p>
    <w:p w:rsidR="00A80084" w:rsidRPr="00894172" w:rsidRDefault="00500DBF" w:rsidP="00B4684E">
      <w:pPr>
        <w:ind w:hanging="142"/>
        <w:rPr>
          <w:sz w:val="20"/>
          <w:szCs w:val="20"/>
        </w:rPr>
      </w:pPr>
      <w:r w:rsidRPr="00894172">
        <w:rPr>
          <w:sz w:val="20"/>
          <w:szCs w:val="20"/>
          <w:u w:val="single"/>
        </w:rPr>
        <w:t>ГЛАВА 6. ЗАКУПКИ ПУТЕМ ПРОВЕДЕНИЯ ОТКРЫТОГО КОНКУРСА</w:t>
      </w:r>
      <w:r w:rsidRPr="00894172">
        <w:rPr>
          <w:sz w:val="20"/>
          <w:szCs w:val="20"/>
        </w:rPr>
        <w:t>……………………………………………26</w:t>
      </w:r>
    </w:p>
    <w:p w:rsidR="00500DBF" w:rsidRPr="00894172" w:rsidRDefault="009B3041" w:rsidP="00B4684E">
      <w:pPr>
        <w:ind w:hanging="142"/>
        <w:rPr>
          <w:sz w:val="20"/>
          <w:szCs w:val="20"/>
        </w:rPr>
      </w:pPr>
      <w:r>
        <w:rPr>
          <w:sz w:val="20"/>
          <w:szCs w:val="20"/>
        </w:rPr>
        <w:t>Статья 18</w:t>
      </w:r>
      <w:r w:rsidR="00500DBF" w:rsidRPr="00894172">
        <w:rPr>
          <w:sz w:val="20"/>
          <w:szCs w:val="20"/>
        </w:rPr>
        <w:t>. Общий порядок</w:t>
      </w:r>
      <w:r w:rsidR="003D33B0" w:rsidRPr="00894172">
        <w:rPr>
          <w:sz w:val="20"/>
          <w:szCs w:val="20"/>
        </w:rPr>
        <w:t xml:space="preserve"> проведения открытого конкурса……………………………………………………………...26</w:t>
      </w:r>
    </w:p>
    <w:p w:rsidR="003D33B0" w:rsidRPr="00894172" w:rsidRDefault="003D33B0" w:rsidP="00B4684E">
      <w:pPr>
        <w:ind w:hanging="142"/>
        <w:rPr>
          <w:sz w:val="20"/>
          <w:szCs w:val="20"/>
        </w:rPr>
      </w:pPr>
      <w:r w:rsidRPr="00894172">
        <w:rPr>
          <w:sz w:val="20"/>
          <w:szCs w:val="20"/>
        </w:rPr>
        <w:t>Статья</w:t>
      </w:r>
      <w:r w:rsidR="009B3041">
        <w:rPr>
          <w:sz w:val="20"/>
          <w:szCs w:val="20"/>
        </w:rPr>
        <w:t xml:space="preserve"> 19</w:t>
      </w:r>
      <w:r w:rsidR="00237E82" w:rsidRPr="00894172">
        <w:rPr>
          <w:sz w:val="20"/>
          <w:szCs w:val="20"/>
        </w:rPr>
        <w:t>. Извещение о проведении открытого кон</w:t>
      </w:r>
      <w:r w:rsidR="0079367D">
        <w:rPr>
          <w:sz w:val="20"/>
          <w:szCs w:val="20"/>
        </w:rPr>
        <w:t>курса…………………………………………………………………28</w:t>
      </w:r>
    </w:p>
    <w:p w:rsidR="00237E82" w:rsidRPr="00894172" w:rsidRDefault="009B3041" w:rsidP="00B4684E">
      <w:pPr>
        <w:ind w:hanging="142"/>
        <w:rPr>
          <w:sz w:val="20"/>
          <w:szCs w:val="20"/>
        </w:rPr>
      </w:pPr>
      <w:r>
        <w:rPr>
          <w:sz w:val="20"/>
          <w:szCs w:val="20"/>
        </w:rPr>
        <w:t>Статья 20</w:t>
      </w:r>
      <w:r w:rsidR="00237E82" w:rsidRPr="00894172">
        <w:rPr>
          <w:sz w:val="20"/>
          <w:szCs w:val="20"/>
        </w:rPr>
        <w:t>. Содержание конкурсной документации………………………………………………………………………...28</w:t>
      </w:r>
    </w:p>
    <w:p w:rsidR="006C1AFB" w:rsidRPr="00894172" w:rsidRDefault="009B3041" w:rsidP="00B4684E">
      <w:pPr>
        <w:ind w:hanging="142"/>
        <w:rPr>
          <w:sz w:val="20"/>
          <w:szCs w:val="20"/>
        </w:rPr>
      </w:pPr>
      <w:r>
        <w:rPr>
          <w:sz w:val="20"/>
          <w:szCs w:val="20"/>
        </w:rPr>
        <w:t>Статья 21</w:t>
      </w:r>
      <w:r w:rsidR="006C1AFB" w:rsidRPr="00894172">
        <w:rPr>
          <w:sz w:val="20"/>
          <w:szCs w:val="20"/>
        </w:rPr>
        <w:t>. Порядок подачи заявок на участие в открытом конкурсе……………………………………………………..29</w:t>
      </w:r>
    </w:p>
    <w:p w:rsidR="00943BCA" w:rsidRPr="00894172" w:rsidRDefault="009B3041" w:rsidP="00B4684E">
      <w:pPr>
        <w:ind w:hanging="142"/>
        <w:rPr>
          <w:sz w:val="20"/>
          <w:szCs w:val="20"/>
        </w:rPr>
      </w:pPr>
      <w:r>
        <w:rPr>
          <w:sz w:val="20"/>
          <w:szCs w:val="20"/>
        </w:rPr>
        <w:t>Статья 22</w:t>
      </w:r>
      <w:r w:rsidR="00943BCA" w:rsidRPr="00894172">
        <w:rPr>
          <w:sz w:val="20"/>
          <w:szCs w:val="20"/>
        </w:rPr>
        <w:t>. Порядок вскрытия конвертов с заявками на участие в открытом конкурсе………………………………….31</w:t>
      </w:r>
    </w:p>
    <w:p w:rsidR="0024307D" w:rsidRPr="00894172" w:rsidRDefault="009B3041" w:rsidP="00B4684E">
      <w:pPr>
        <w:ind w:hanging="142"/>
        <w:rPr>
          <w:sz w:val="20"/>
          <w:szCs w:val="20"/>
        </w:rPr>
      </w:pPr>
      <w:r>
        <w:rPr>
          <w:sz w:val="20"/>
          <w:szCs w:val="20"/>
        </w:rPr>
        <w:t>Статья 23</w:t>
      </w:r>
      <w:r w:rsidR="00943BCA" w:rsidRPr="00894172">
        <w:rPr>
          <w:sz w:val="20"/>
          <w:szCs w:val="20"/>
        </w:rPr>
        <w:t xml:space="preserve">. Рассмотрение заявок на участие </w:t>
      </w:r>
      <w:r w:rsidR="0024307D" w:rsidRPr="00894172">
        <w:rPr>
          <w:sz w:val="20"/>
          <w:szCs w:val="20"/>
        </w:rPr>
        <w:t>в открытом конкурсе………………………………………………………..32</w:t>
      </w:r>
    </w:p>
    <w:p w:rsidR="0024307D" w:rsidRPr="00894172" w:rsidRDefault="009B3041" w:rsidP="00B4684E">
      <w:pPr>
        <w:ind w:hanging="142"/>
        <w:rPr>
          <w:sz w:val="20"/>
          <w:szCs w:val="20"/>
        </w:rPr>
      </w:pPr>
      <w:r>
        <w:rPr>
          <w:sz w:val="20"/>
          <w:szCs w:val="20"/>
        </w:rPr>
        <w:t>Статья 24</w:t>
      </w:r>
      <w:r w:rsidR="0024307D" w:rsidRPr="00894172">
        <w:rPr>
          <w:sz w:val="20"/>
          <w:szCs w:val="20"/>
        </w:rPr>
        <w:t>. Оценка и сопоставление заявок на участие в откр</w:t>
      </w:r>
      <w:r w:rsidR="00860F9F">
        <w:rPr>
          <w:sz w:val="20"/>
          <w:szCs w:val="20"/>
        </w:rPr>
        <w:t>ытом конкурсе……………………………………………34</w:t>
      </w:r>
    </w:p>
    <w:p w:rsidR="00D26992" w:rsidRPr="00894172" w:rsidRDefault="009B3041" w:rsidP="00B4684E">
      <w:pPr>
        <w:ind w:hanging="142"/>
        <w:rPr>
          <w:sz w:val="20"/>
          <w:szCs w:val="20"/>
        </w:rPr>
      </w:pPr>
      <w:r>
        <w:rPr>
          <w:sz w:val="20"/>
          <w:szCs w:val="20"/>
        </w:rPr>
        <w:t>Статья 25</w:t>
      </w:r>
      <w:r w:rsidR="0024307D" w:rsidRPr="00894172">
        <w:rPr>
          <w:sz w:val="20"/>
          <w:szCs w:val="20"/>
        </w:rPr>
        <w:t xml:space="preserve">. </w:t>
      </w:r>
      <w:r w:rsidR="00D26992" w:rsidRPr="00894172">
        <w:rPr>
          <w:sz w:val="20"/>
          <w:szCs w:val="20"/>
        </w:rPr>
        <w:t>Заключение и исполнение договора по результатам откр</w:t>
      </w:r>
      <w:r w:rsidR="00860F9F">
        <w:rPr>
          <w:sz w:val="20"/>
          <w:szCs w:val="20"/>
        </w:rPr>
        <w:t>ытого конкурса…………………………………...35</w:t>
      </w:r>
    </w:p>
    <w:p w:rsidR="00121FB0" w:rsidRPr="00894172" w:rsidRDefault="009B3041" w:rsidP="00881113">
      <w:pPr>
        <w:ind w:hanging="142"/>
        <w:rPr>
          <w:sz w:val="20"/>
          <w:szCs w:val="20"/>
        </w:rPr>
      </w:pPr>
      <w:r>
        <w:rPr>
          <w:sz w:val="20"/>
          <w:szCs w:val="20"/>
        </w:rPr>
        <w:t>Статья 26</w:t>
      </w:r>
      <w:r w:rsidR="00D26992" w:rsidRPr="00894172">
        <w:rPr>
          <w:sz w:val="20"/>
          <w:szCs w:val="20"/>
        </w:rPr>
        <w:t xml:space="preserve">. Последствия признания открытого конкурса </w:t>
      </w:r>
      <w:proofErr w:type="gramStart"/>
      <w:r w:rsidR="00D26992" w:rsidRPr="00894172">
        <w:rPr>
          <w:sz w:val="20"/>
          <w:szCs w:val="20"/>
        </w:rPr>
        <w:t>несостоявшимся</w:t>
      </w:r>
      <w:proofErr w:type="gramEnd"/>
      <w:r w:rsidR="00D26992" w:rsidRPr="00894172">
        <w:rPr>
          <w:sz w:val="20"/>
          <w:szCs w:val="20"/>
        </w:rPr>
        <w:t>……………………………………………….</w:t>
      </w:r>
      <w:r w:rsidR="00121FB0" w:rsidRPr="00894172">
        <w:rPr>
          <w:sz w:val="20"/>
          <w:szCs w:val="20"/>
        </w:rPr>
        <w:t>35</w:t>
      </w:r>
    </w:p>
    <w:p w:rsidR="002B6145" w:rsidRPr="00894172" w:rsidRDefault="00121FB0" w:rsidP="00B4684E">
      <w:pPr>
        <w:ind w:hanging="142"/>
        <w:rPr>
          <w:sz w:val="20"/>
          <w:szCs w:val="20"/>
        </w:rPr>
      </w:pPr>
      <w:r w:rsidRPr="00894172">
        <w:rPr>
          <w:sz w:val="20"/>
          <w:szCs w:val="20"/>
          <w:u w:val="single"/>
        </w:rPr>
        <w:t xml:space="preserve">ГЛАВА 7. ЗАКУПКИ ПУТЕМ ПРОВЕДЕНИЯ </w:t>
      </w:r>
      <w:r w:rsidR="002B6145" w:rsidRPr="00894172">
        <w:rPr>
          <w:sz w:val="20"/>
          <w:szCs w:val="20"/>
          <w:u w:val="single"/>
        </w:rPr>
        <w:t>ОТКРЫТОГО ЗАПРОСА ПРЕДЛОЖЕНИЙ</w:t>
      </w:r>
      <w:r w:rsidR="00860F9F">
        <w:rPr>
          <w:sz w:val="20"/>
          <w:szCs w:val="20"/>
        </w:rPr>
        <w:t>…………………………36</w:t>
      </w:r>
    </w:p>
    <w:p w:rsidR="00D214A9" w:rsidRPr="00894172" w:rsidRDefault="002B6145" w:rsidP="00B4684E">
      <w:pPr>
        <w:ind w:hanging="142"/>
        <w:rPr>
          <w:sz w:val="20"/>
          <w:szCs w:val="20"/>
        </w:rPr>
      </w:pPr>
      <w:r w:rsidRPr="00894172">
        <w:rPr>
          <w:sz w:val="20"/>
          <w:szCs w:val="20"/>
        </w:rPr>
        <w:t>Статья</w:t>
      </w:r>
      <w:r w:rsidR="009B3041">
        <w:rPr>
          <w:sz w:val="20"/>
          <w:szCs w:val="20"/>
        </w:rPr>
        <w:t xml:space="preserve"> 27</w:t>
      </w:r>
      <w:r w:rsidRPr="00894172">
        <w:rPr>
          <w:sz w:val="20"/>
          <w:szCs w:val="20"/>
        </w:rPr>
        <w:t>. Общий порядок проведения открытого запроса предложений……………………………………………….</w:t>
      </w:r>
      <w:r w:rsidR="00860F9F">
        <w:rPr>
          <w:sz w:val="20"/>
          <w:szCs w:val="20"/>
        </w:rPr>
        <w:t>36</w:t>
      </w:r>
    </w:p>
    <w:p w:rsidR="008337A0" w:rsidRPr="00894172" w:rsidRDefault="009B3041" w:rsidP="008337A0">
      <w:pPr>
        <w:ind w:hanging="142"/>
        <w:rPr>
          <w:sz w:val="20"/>
          <w:szCs w:val="20"/>
        </w:rPr>
      </w:pPr>
      <w:r>
        <w:rPr>
          <w:sz w:val="20"/>
          <w:szCs w:val="20"/>
        </w:rPr>
        <w:t>Статья 28</w:t>
      </w:r>
      <w:r w:rsidR="00D214A9" w:rsidRPr="00894172">
        <w:rPr>
          <w:sz w:val="20"/>
          <w:szCs w:val="20"/>
        </w:rPr>
        <w:t>.</w:t>
      </w:r>
      <w:r w:rsidR="007A2325" w:rsidRPr="00894172">
        <w:rPr>
          <w:sz w:val="20"/>
          <w:szCs w:val="20"/>
        </w:rPr>
        <w:t xml:space="preserve"> Извещение о провед</w:t>
      </w:r>
      <w:r w:rsidR="00984703">
        <w:rPr>
          <w:sz w:val="20"/>
          <w:szCs w:val="20"/>
        </w:rPr>
        <w:t>ении открытого запроса предложений…...</w:t>
      </w:r>
      <w:r w:rsidR="007A2325" w:rsidRPr="00894172">
        <w:rPr>
          <w:sz w:val="20"/>
          <w:szCs w:val="20"/>
        </w:rPr>
        <w:t>……………………………………………...36</w:t>
      </w:r>
    </w:p>
    <w:p w:rsidR="008337A0" w:rsidRPr="00894172" w:rsidRDefault="009B3041" w:rsidP="008337A0">
      <w:pPr>
        <w:ind w:hanging="142"/>
        <w:rPr>
          <w:sz w:val="20"/>
          <w:szCs w:val="20"/>
        </w:rPr>
      </w:pPr>
      <w:r>
        <w:rPr>
          <w:sz w:val="20"/>
          <w:szCs w:val="20"/>
        </w:rPr>
        <w:t>Статья 29</w:t>
      </w:r>
      <w:r w:rsidR="008337A0" w:rsidRPr="00894172">
        <w:rPr>
          <w:sz w:val="20"/>
          <w:szCs w:val="20"/>
        </w:rPr>
        <w:t xml:space="preserve">. Документация о </w:t>
      </w:r>
      <w:r w:rsidR="0089371C" w:rsidRPr="00894172">
        <w:rPr>
          <w:sz w:val="20"/>
          <w:szCs w:val="20"/>
        </w:rPr>
        <w:t>запросе предложений…………………………………………………………………………37</w:t>
      </w:r>
    </w:p>
    <w:p w:rsidR="0089371C" w:rsidRPr="00894172" w:rsidRDefault="009B3041" w:rsidP="008337A0">
      <w:pPr>
        <w:ind w:hanging="142"/>
        <w:rPr>
          <w:sz w:val="20"/>
          <w:szCs w:val="20"/>
        </w:rPr>
      </w:pPr>
      <w:r>
        <w:rPr>
          <w:sz w:val="20"/>
          <w:szCs w:val="20"/>
        </w:rPr>
        <w:t>Статья 30</w:t>
      </w:r>
      <w:r w:rsidR="0089371C" w:rsidRPr="00894172">
        <w:rPr>
          <w:sz w:val="20"/>
          <w:szCs w:val="20"/>
        </w:rPr>
        <w:t>. Объявление запроса предложени</w:t>
      </w:r>
      <w:r w:rsidR="00A70426" w:rsidRPr="00894172">
        <w:rPr>
          <w:sz w:val="20"/>
          <w:szCs w:val="20"/>
        </w:rPr>
        <w:t>й, предоставление документации о запросе предложений……………....38</w:t>
      </w:r>
    </w:p>
    <w:p w:rsidR="00A70426" w:rsidRPr="00894172" w:rsidRDefault="009B3041" w:rsidP="008337A0">
      <w:pPr>
        <w:ind w:hanging="142"/>
        <w:rPr>
          <w:sz w:val="20"/>
          <w:szCs w:val="20"/>
        </w:rPr>
      </w:pPr>
      <w:r>
        <w:rPr>
          <w:sz w:val="20"/>
          <w:szCs w:val="20"/>
        </w:rPr>
        <w:t>Статья 31</w:t>
      </w:r>
      <w:r w:rsidR="00A70426" w:rsidRPr="00894172">
        <w:rPr>
          <w:sz w:val="20"/>
          <w:szCs w:val="20"/>
        </w:rPr>
        <w:t>. Отказ от проведения запроса предлож</w:t>
      </w:r>
      <w:r w:rsidR="001C797B">
        <w:rPr>
          <w:sz w:val="20"/>
          <w:szCs w:val="20"/>
        </w:rPr>
        <w:t>ений……………………………………………………………………39</w:t>
      </w:r>
    </w:p>
    <w:p w:rsidR="00A70426" w:rsidRPr="00894172" w:rsidRDefault="009B3041" w:rsidP="008337A0">
      <w:pPr>
        <w:ind w:hanging="142"/>
        <w:rPr>
          <w:sz w:val="20"/>
          <w:szCs w:val="20"/>
        </w:rPr>
      </w:pPr>
      <w:r>
        <w:rPr>
          <w:sz w:val="20"/>
          <w:szCs w:val="20"/>
        </w:rPr>
        <w:t>Статья 32</w:t>
      </w:r>
      <w:r w:rsidR="00A70426" w:rsidRPr="00894172">
        <w:rPr>
          <w:sz w:val="20"/>
          <w:szCs w:val="20"/>
        </w:rPr>
        <w:t xml:space="preserve">. </w:t>
      </w:r>
      <w:r w:rsidR="008922FF" w:rsidRPr="00894172">
        <w:rPr>
          <w:sz w:val="20"/>
          <w:szCs w:val="20"/>
        </w:rPr>
        <w:t>Подача заяво</w:t>
      </w:r>
      <w:r w:rsidR="004F4AE7" w:rsidRPr="00894172">
        <w:rPr>
          <w:sz w:val="20"/>
          <w:szCs w:val="20"/>
        </w:rPr>
        <w:t>к на участие в запросе предложений...</w:t>
      </w:r>
      <w:r w:rsidR="008922FF" w:rsidRPr="00894172">
        <w:rPr>
          <w:sz w:val="20"/>
          <w:szCs w:val="20"/>
        </w:rPr>
        <w:t>…………………………………………………………..39</w:t>
      </w:r>
    </w:p>
    <w:p w:rsidR="008922FF" w:rsidRPr="00894172" w:rsidRDefault="009B3041" w:rsidP="008337A0">
      <w:pPr>
        <w:ind w:hanging="142"/>
        <w:rPr>
          <w:sz w:val="20"/>
          <w:szCs w:val="20"/>
        </w:rPr>
      </w:pPr>
      <w:r>
        <w:rPr>
          <w:sz w:val="20"/>
          <w:szCs w:val="20"/>
        </w:rPr>
        <w:t>Статья 33</w:t>
      </w:r>
      <w:r w:rsidR="008922FF" w:rsidRPr="00894172">
        <w:rPr>
          <w:sz w:val="20"/>
          <w:szCs w:val="20"/>
        </w:rPr>
        <w:t xml:space="preserve">. </w:t>
      </w:r>
      <w:r w:rsidR="004F4AE7" w:rsidRPr="00894172">
        <w:rPr>
          <w:sz w:val="20"/>
          <w:szCs w:val="20"/>
        </w:rPr>
        <w:t xml:space="preserve"> Вскрытие заявок на участие в запросе предложений………………………………………………………</w:t>
      </w:r>
      <w:r w:rsidR="005B0437" w:rsidRPr="00894172">
        <w:rPr>
          <w:sz w:val="20"/>
          <w:szCs w:val="20"/>
        </w:rPr>
        <w:t>…39</w:t>
      </w:r>
    </w:p>
    <w:p w:rsidR="005B0437" w:rsidRPr="00894172" w:rsidRDefault="009B3041" w:rsidP="008337A0">
      <w:pPr>
        <w:ind w:hanging="142"/>
        <w:rPr>
          <w:sz w:val="20"/>
          <w:szCs w:val="20"/>
        </w:rPr>
      </w:pPr>
      <w:r>
        <w:rPr>
          <w:sz w:val="20"/>
          <w:szCs w:val="20"/>
        </w:rPr>
        <w:t>Статья 34</w:t>
      </w:r>
      <w:r w:rsidR="005B0437" w:rsidRPr="00894172">
        <w:rPr>
          <w:sz w:val="20"/>
          <w:szCs w:val="20"/>
        </w:rPr>
        <w:t>. Анализ, рассмотрение и оценка заявок на участие в открытом запросе котировок………………………...40</w:t>
      </w:r>
    </w:p>
    <w:p w:rsidR="00881113" w:rsidRPr="00894172" w:rsidRDefault="009B3041" w:rsidP="008337A0">
      <w:pPr>
        <w:ind w:hanging="142"/>
        <w:rPr>
          <w:sz w:val="20"/>
          <w:szCs w:val="20"/>
        </w:rPr>
      </w:pPr>
      <w:r>
        <w:rPr>
          <w:sz w:val="20"/>
          <w:szCs w:val="20"/>
        </w:rPr>
        <w:t>Статья 35</w:t>
      </w:r>
      <w:r w:rsidR="00881113" w:rsidRPr="00894172">
        <w:rPr>
          <w:sz w:val="20"/>
          <w:szCs w:val="20"/>
        </w:rPr>
        <w:t>. Подведение итогов открытого запроса предложений…………………………………………………………</w:t>
      </w:r>
      <w:r w:rsidR="001C797B">
        <w:rPr>
          <w:sz w:val="20"/>
          <w:szCs w:val="20"/>
        </w:rPr>
        <w:t>42</w:t>
      </w:r>
    </w:p>
    <w:p w:rsidR="00547EDD" w:rsidRPr="00894172" w:rsidRDefault="009B3041" w:rsidP="008337A0">
      <w:pPr>
        <w:ind w:hanging="142"/>
        <w:rPr>
          <w:sz w:val="20"/>
          <w:szCs w:val="20"/>
        </w:rPr>
      </w:pPr>
      <w:r>
        <w:rPr>
          <w:sz w:val="20"/>
          <w:szCs w:val="20"/>
        </w:rPr>
        <w:t>Статья 36</w:t>
      </w:r>
      <w:r w:rsidR="00547EDD" w:rsidRPr="00894172">
        <w:rPr>
          <w:sz w:val="20"/>
          <w:szCs w:val="20"/>
        </w:rPr>
        <w:t>. Заключение и исполнение договора по итогам открытого запроса котировок……………………………...42</w:t>
      </w:r>
    </w:p>
    <w:p w:rsidR="00547EDD" w:rsidRPr="00894172" w:rsidRDefault="009B3041" w:rsidP="008337A0">
      <w:pPr>
        <w:ind w:hanging="142"/>
        <w:rPr>
          <w:sz w:val="20"/>
          <w:szCs w:val="20"/>
        </w:rPr>
      </w:pPr>
      <w:r>
        <w:rPr>
          <w:sz w:val="20"/>
          <w:szCs w:val="20"/>
          <w:u w:val="single"/>
        </w:rPr>
        <w:t>ГЛАВА 8</w:t>
      </w:r>
      <w:r w:rsidR="00506090" w:rsidRPr="00894172">
        <w:rPr>
          <w:sz w:val="20"/>
          <w:szCs w:val="20"/>
          <w:u w:val="single"/>
        </w:rPr>
        <w:t>. ЗАКУПКИ ПУТЕМ ПРОВЕДЕНИЯ ЗАПРОСА КОТИРОВОК</w:t>
      </w:r>
      <w:r w:rsidR="00506090" w:rsidRPr="00894172">
        <w:rPr>
          <w:sz w:val="20"/>
          <w:szCs w:val="20"/>
        </w:rPr>
        <w:t>……………………………………………...43</w:t>
      </w:r>
    </w:p>
    <w:p w:rsidR="005F27C2" w:rsidRPr="00894172" w:rsidRDefault="009B3041" w:rsidP="008337A0">
      <w:pPr>
        <w:ind w:hanging="142"/>
        <w:rPr>
          <w:sz w:val="20"/>
          <w:szCs w:val="20"/>
        </w:rPr>
      </w:pPr>
      <w:r>
        <w:rPr>
          <w:sz w:val="20"/>
          <w:szCs w:val="20"/>
        </w:rPr>
        <w:t>Статья 37</w:t>
      </w:r>
      <w:r w:rsidR="005F27C2" w:rsidRPr="00894172">
        <w:rPr>
          <w:sz w:val="20"/>
          <w:szCs w:val="20"/>
        </w:rPr>
        <w:t xml:space="preserve">. </w:t>
      </w:r>
      <w:r w:rsidR="00506090" w:rsidRPr="00894172">
        <w:rPr>
          <w:sz w:val="20"/>
          <w:szCs w:val="20"/>
        </w:rPr>
        <w:t xml:space="preserve">Общий </w:t>
      </w:r>
      <w:r w:rsidR="005F27C2" w:rsidRPr="00894172">
        <w:rPr>
          <w:sz w:val="20"/>
          <w:szCs w:val="20"/>
        </w:rPr>
        <w:t>порядок проведения запроса котировок……………………………………………………………….43</w:t>
      </w:r>
    </w:p>
    <w:p w:rsidR="00E30DB4" w:rsidRPr="00894172" w:rsidRDefault="009B3041" w:rsidP="008337A0">
      <w:pPr>
        <w:ind w:hanging="142"/>
        <w:rPr>
          <w:sz w:val="20"/>
          <w:szCs w:val="20"/>
        </w:rPr>
      </w:pPr>
      <w:r>
        <w:rPr>
          <w:sz w:val="20"/>
          <w:szCs w:val="20"/>
        </w:rPr>
        <w:t>Статья 38</w:t>
      </w:r>
      <w:r w:rsidR="005F27C2" w:rsidRPr="00894172">
        <w:rPr>
          <w:sz w:val="20"/>
          <w:szCs w:val="20"/>
        </w:rPr>
        <w:t>. Извещение о проведении запроса котировок…………………………………………………………………..</w:t>
      </w:r>
      <w:r w:rsidR="00E30DB4" w:rsidRPr="00894172">
        <w:rPr>
          <w:sz w:val="20"/>
          <w:szCs w:val="20"/>
        </w:rPr>
        <w:t>43</w:t>
      </w:r>
    </w:p>
    <w:p w:rsidR="00E30DB4" w:rsidRPr="00894172" w:rsidRDefault="009B3041" w:rsidP="008337A0">
      <w:pPr>
        <w:ind w:hanging="142"/>
        <w:rPr>
          <w:sz w:val="20"/>
          <w:szCs w:val="20"/>
        </w:rPr>
      </w:pPr>
      <w:r>
        <w:rPr>
          <w:sz w:val="20"/>
          <w:szCs w:val="20"/>
        </w:rPr>
        <w:t>Статья 39.</w:t>
      </w:r>
      <w:r w:rsidR="00E30DB4" w:rsidRPr="00894172">
        <w:rPr>
          <w:sz w:val="20"/>
          <w:szCs w:val="20"/>
        </w:rPr>
        <w:t xml:space="preserve"> Документация о запросе котировок…………………………………………………………………………….44</w:t>
      </w:r>
    </w:p>
    <w:p w:rsidR="003E3BEF" w:rsidRPr="00894172" w:rsidRDefault="009B3041" w:rsidP="008337A0">
      <w:pPr>
        <w:ind w:hanging="142"/>
        <w:rPr>
          <w:sz w:val="20"/>
          <w:szCs w:val="20"/>
        </w:rPr>
      </w:pPr>
      <w:r>
        <w:rPr>
          <w:sz w:val="20"/>
          <w:szCs w:val="20"/>
        </w:rPr>
        <w:t>Статья 40</w:t>
      </w:r>
      <w:r w:rsidR="00E30DB4" w:rsidRPr="00894172">
        <w:rPr>
          <w:sz w:val="20"/>
          <w:szCs w:val="20"/>
        </w:rPr>
        <w:t>. Объявление запроса котировок, предоставление документации о запросе котировок……………………..</w:t>
      </w:r>
      <w:r w:rsidR="003E3BEF" w:rsidRPr="00894172">
        <w:rPr>
          <w:sz w:val="20"/>
          <w:szCs w:val="20"/>
        </w:rPr>
        <w:t>45</w:t>
      </w:r>
    </w:p>
    <w:p w:rsidR="003E3BEF" w:rsidRPr="00894172" w:rsidRDefault="009B3041" w:rsidP="008337A0">
      <w:pPr>
        <w:ind w:hanging="142"/>
        <w:rPr>
          <w:sz w:val="20"/>
          <w:szCs w:val="20"/>
        </w:rPr>
      </w:pPr>
      <w:r>
        <w:rPr>
          <w:sz w:val="20"/>
          <w:szCs w:val="20"/>
        </w:rPr>
        <w:t>Статья 41</w:t>
      </w:r>
      <w:r w:rsidR="003E3BEF" w:rsidRPr="00894172">
        <w:rPr>
          <w:sz w:val="20"/>
          <w:szCs w:val="20"/>
        </w:rPr>
        <w:t>. Отказ от проведения запроса котировок……………………………………………………………………….46</w:t>
      </w:r>
    </w:p>
    <w:p w:rsidR="00AF4C02" w:rsidRPr="00894172" w:rsidRDefault="009B3041" w:rsidP="008337A0">
      <w:pPr>
        <w:ind w:hanging="142"/>
        <w:rPr>
          <w:sz w:val="20"/>
          <w:szCs w:val="20"/>
        </w:rPr>
      </w:pPr>
      <w:r>
        <w:rPr>
          <w:sz w:val="20"/>
          <w:szCs w:val="20"/>
        </w:rPr>
        <w:t>Статья 42</w:t>
      </w:r>
      <w:r w:rsidR="003E3BEF" w:rsidRPr="00894172">
        <w:rPr>
          <w:sz w:val="20"/>
          <w:szCs w:val="20"/>
        </w:rPr>
        <w:t xml:space="preserve">. Подача заявок </w:t>
      </w:r>
      <w:r w:rsidR="00AF4C02" w:rsidRPr="00894172">
        <w:rPr>
          <w:sz w:val="20"/>
          <w:szCs w:val="20"/>
        </w:rPr>
        <w:t>на участие в запросе котировок………………………………………………………………..46</w:t>
      </w:r>
    </w:p>
    <w:p w:rsidR="00AF4C02" w:rsidRPr="00894172" w:rsidRDefault="009B3041" w:rsidP="008337A0">
      <w:pPr>
        <w:ind w:hanging="142"/>
        <w:rPr>
          <w:sz w:val="20"/>
          <w:szCs w:val="20"/>
        </w:rPr>
      </w:pPr>
      <w:r>
        <w:rPr>
          <w:sz w:val="20"/>
          <w:szCs w:val="20"/>
        </w:rPr>
        <w:t>Статья 43</w:t>
      </w:r>
      <w:r w:rsidR="00AF4C02" w:rsidRPr="00894172">
        <w:rPr>
          <w:sz w:val="20"/>
          <w:szCs w:val="20"/>
        </w:rPr>
        <w:t>. Вскрытие заявок на участие в запросе котировок………………………………………………………</w:t>
      </w:r>
      <w:r w:rsidR="00876D88">
        <w:rPr>
          <w:sz w:val="20"/>
          <w:szCs w:val="20"/>
        </w:rPr>
        <w:t>……..47</w:t>
      </w:r>
    </w:p>
    <w:p w:rsidR="004C0692" w:rsidRPr="00894172" w:rsidRDefault="009B3041" w:rsidP="008337A0">
      <w:pPr>
        <w:ind w:hanging="142"/>
        <w:rPr>
          <w:sz w:val="20"/>
          <w:szCs w:val="20"/>
        </w:rPr>
      </w:pPr>
      <w:r>
        <w:rPr>
          <w:sz w:val="20"/>
          <w:szCs w:val="20"/>
        </w:rPr>
        <w:t>Статья 44</w:t>
      </w:r>
      <w:r w:rsidR="00AF4C02" w:rsidRPr="00894172">
        <w:rPr>
          <w:sz w:val="20"/>
          <w:szCs w:val="20"/>
        </w:rPr>
        <w:t xml:space="preserve">. Анализ, рассмотрение и оценка </w:t>
      </w:r>
      <w:r w:rsidR="004C0692" w:rsidRPr="00894172">
        <w:rPr>
          <w:sz w:val="20"/>
          <w:szCs w:val="20"/>
        </w:rPr>
        <w:t>заявок на участие в запросе котировок…………………………………….47</w:t>
      </w:r>
    </w:p>
    <w:p w:rsidR="004C0692" w:rsidRPr="00894172" w:rsidRDefault="009B3041" w:rsidP="008337A0">
      <w:pPr>
        <w:ind w:hanging="142"/>
        <w:rPr>
          <w:sz w:val="20"/>
          <w:szCs w:val="20"/>
        </w:rPr>
      </w:pPr>
      <w:r>
        <w:rPr>
          <w:sz w:val="20"/>
          <w:szCs w:val="20"/>
        </w:rPr>
        <w:t>Статья 45</w:t>
      </w:r>
      <w:r w:rsidR="004C0692" w:rsidRPr="00894172">
        <w:rPr>
          <w:sz w:val="20"/>
          <w:szCs w:val="20"/>
        </w:rPr>
        <w:t>. Подведение итогов запроса котировок…………………………………………………………………………49</w:t>
      </w:r>
    </w:p>
    <w:p w:rsidR="00D5239A" w:rsidRPr="00894172" w:rsidRDefault="009B3041" w:rsidP="008337A0">
      <w:pPr>
        <w:ind w:hanging="142"/>
        <w:rPr>
          <w:sz w:val="20"/>
          <w:szCs w:val="20"/>
        </w:rPr>
      </w:pPr>
      <w:r>
        <w:rPr>
          <w:sz w:val="20"/>
          <w:szCs w:val="20"/>
        </w:rPr>
        <w:t>Статья 46</w:t>
      </w:r>
      <w:r w:rsidR="004C0692" w:rsidRPr="00894172">
        <w:rPr>
          <w:sz w:val="20"/>
          <w:szCs w:val="20"/>
        </w:rPr>
        <w:t>. Заключение и исполнение договора по итогам запроса котировок…………………………………………..</w:t>
      </w:r>
      <w:r w:rsidR="00876D88">
        <w:rPr>
          <w:sz w:val="20"/>
          <w:szCs w:val="20"/>
        </w:rPr>
        <w:t>50</w:t>
      </w:r>
    </w:p>
    <w:p w:rsidR="00005B71" w:rsidRPr="00894172" w:rsidRDefault="00D5239A" w:rsidP="008337A0">
      <w:pPr>
        <w:ind w:hanging="142"/>
        <w:rPr>
          <w:sz w:val="20"/>
          <w:szCs w:val="20"/>
        </w:rPr>
      </w:pPr>
      <w:r w:rsidRPr="00894172">
        <w:rPr>
          <w:sz w:val="20"/>
          <w:szCs w:val="20"/>
          <w:u w:val="single"/>
        </w:rPr>
        <w:t>ГЛ</w:t>
      </w:r>
      <w:r w:rsidR="00005B71" w:rsidRPr="00894172">
        <w:rPr>
          <w:sz w:val="20"/>
          <w:szCs w:val="20"/>
          <w:u w:val="single"/>
        </w:rPr>
        <w:t xml:space="preserve">АВА 9. ЗАКУПКИ У ЕДИНСТВЕННОГО ПОСТАВЩИКА </w:t>
      </w:r>
      <w:proofErr w:type="gramStart"/>
      <w:r w:rsidR="00005B71" w:rsidRPr="00894172">
        <w:rPr>
          <w:sz w:val="20"/>
          <w:szCs w:val="20"/>
          <w:u w:val="single"/>
        </w:rPr>
        <w:t xml:space="preserve">( </w:t>
      </w:r>
      <w:proofErr w:type="gramEnd"/>
      <w:r w:rsidR="00005B71" w:rsidRPr="00894172">
        <w:rPr>
          <w:sz w:val="20"/>
          <w:szCs w:val="20"/>
          <w:u w:val="single"/>
        </w:rPr>
        <w:t>ПОДРЯДЧИКА, ИСПОЛНИТЕЛЯ</w:t>
      </w:r>
      <w:r w:rsidR="00005B71" w:rsidRPr="00894172">
        <w:rPr>
          <w:sz w:val="20"/>
          <w:szCs w:val="20"/>
        </w:rPr>
        <w:t>)……………….50</w:t>
      </w:r>
    </w:p>
    <w:p w:rsidR="00C95185" w:rsidRDefault="009B3041" w:rsidP="008337A0">
      <w:pPr>
        <w:ind w:hanging="142"/>
        <w:rPr>
          <w:sz w:val="20"/>
          <w:szCs w:val="20"/>
        </w:rPr>
      </w:pPr>
      <w:r>
        <w:rPr>
          <w:sz w:val="20"/>
          <w:szCs w:val="20"/>
        </w:rPr>
        <w:t>Статья 47</w:t>
      </w:r>
      <w:r w:rsidR="00005B71" w:rsidRPr="00894172">
        <w:rPr>
          <w:sz w:val="20"/>
          <w:szCs w:val="20"/>
        </w:rPr>
        <w:t>. Общие положения закупки у единственного поставщика (подрядчика, исполнителя)…………………….</w:t>
      </w:r>
      <w:r w:rsidR="00C95185">
        <w:rPr>
          <w:sz w:val="20"/>
          <w:szCs w:val="20"/>
        </w:rPr>
        <w:t>.</w:t>
      </w:r>
      <w:r w:rsidR="00005B71" w:rsidRPr="00894172">
        <w:rPr>
          <w:sz w:val="20"/>
          <w:szCs w:val="20"/>
        </w:rPr>
        <w:t>50</w:t>
      </w:r>
    </w:p>
    <w:p w:rsidR="00C95185" w:rsidRDefault="00C95185" w:rsidP="008337A0">
      <w:pPr>
        <w:ind w:hanging="142"/>
        <w:rPr>
          <w:sz w:val="20"/>
          <w:szCs w:val="20"/>
        </w:rPr>
      </w:pPr>
    </w:p>
    <w:p w:rsidR="00C95185" w:rsidRDefault="00C95185" w:rsidP="008337A0">
      <w:pPr>
        <w:ind w:hanging="142"/>
        <w:rPr>
          <w:sz w:val="20"/>
          <w:szCs w:val="20"/>
        </w:rPr>
      </w:pPr>
    </w:p>
    <w:p w:rsidR="00C95185" w:rsidRDefault="00C95185" w:rsidP="008337A0">
      <w:pPr>
        <w:ind w:hanging="142"/>
        <w:rPr>
          <w:sz w:val="20"/>
          <w:szCs w:val="20"/>
        </w:rPr>
      </w:pPr>
    </w:p>
    <w:p w:rsidR="0053209A" w:rsidRPr="00C546C0" w:rsidRDefault="0053209A" w:rsidP="008C1E52">
      <w:pPr>
        <w:rPr>
          <w:sz w:val="20"/>
          <w:szCs w:val="20"/>
        </w:rPr>
        <w:sectPr w:rsidR="0053209A" w:rsidRPr="00C546C0" w:rsidSect="00C95185">
          <w:footerReference w:type="default" r:id="rId10"/>
          <w:pgSz w:w="11906" w:h="16838"/>
          <w:pgMar w:top="567" w:right="851" w:bottom="567" w:left="1134" w:header="709" w:footer="709" w:gutter="0"/>
          <w:cols w:space="708"/>
          <w:titlePg/>
          <w:docGrid w:linePitch="360"/>
        </w:sectPr>
      </w:pPr>
      <w:bookmarkStart w:id="0" w:name="_Toc388971027"/>
    </w:p>
    <w:p w:rsidR="00BD2075" w:rsidRPr="00B04942" w:rsidRDefault="008C1E52" w:rsidP="00C26665">
      <w:pPr>
        <w:pStyle w:val="10"/>
        <w:spacing w:before="0"/>
        <w:jc w:val="center"/>
        <w:rPr>
          <w:rFonts w:ascii="Times New Roman" w:hAnsi="Times New Roman"/>
          <w:color w:val="auto"/>
        </w:rPr>
      </w:pPr>
      <w:r>
        <w:rPr>
          <w:rFonts w:ascii="Times New Roman" w:hAnsi="Times New Roman"/>
          <w:color w:val="auto"/>
        </w:rPr>
        <w:lastRenderedPageBreak/>
        <w:t>ТЕРМИ</w:t>
      </w:r>
      <w:r w:rsidR="00A519AC" w:rsidRPr="0031543F">
        <w:rPr>
          <w:rFonts w:ascii="Times New Roman" w:hAnsi="Times New Roman"/>
          <w:color w:val="auto"/>
        </w:rPr>
        <w:t>НЫ И ОПРЕ</w:t>
      </w:r>
      <w:r w:rsidR="00A519AC" w:rsidRPr="00B04942">
        <w:rPr>
          <w:rFonts w:ascii="Times New Roman" w:hAnsi="Times New Roman"/>
          <w:color w:val="auto"/>
        </w:rPr>
        <w:t>ДЕЛЕНИЯ</w:t>
      </w:r>
      <w:bookmarkEnd w:id="0"/>
    </w:p>
    <w:p w:rsidR="00BD2075" w:rsidRPr="006D35AA" w:rsidRDefault="00BD2075" w:rsidP="00C26665">
      <w:pPr>
        <w:ind w:firstLine="709"/>
        <w:jc w:val="both"/>
        <w:rPr>
          <w:color w:val="000000"/>
        </w:rPr>
      </w:pPr>
    </w:p>
    <w:p w:rsidR="00BD2075" w:rsidRPr="006D35AA" w:rsidRDefault="00BD2075" w:rsidP="00C26665">
      <w:pPr>
        <w:ind w:firstLine="709"/>
        <w:jc w:val="both"/>
        <w:rPr>
          <w:color w:val="000000"/>
        </w:rPr>
      </w:pPr>
      <w:r w:rsidRPr="006D35AA">
        <w:rPr>
          <w:b/>
          <w:bCs/>
          <w:iCs/>
          <w:color w:val="000000"/>
        </w:rPr>
        <w:t xml:space="preserve">Заказчик </w:t>
      </w:r>
      <w:r w:rsidRPr="006D35AA">
        <w:rPr>
          <w:color w:val="000000"/>
        </w:rPr>
        <w:t>– собственник средств или их законный распорядитель, выразителем интересов которого выступают руководители, наделенные правом совершать от его имени сделки по закупкам продукции.</w:t>
      </w:r>
    </w:p>
    <w:p w:rsidR="00BD2075" w:rsidRPr="006D35AA" w:rsidRDefault="00BD2075" w:rsidP="00C26665">
      <w:pPr>
        <w:ind w:firstLine="709"/>
        <w:jc w:val="both"/>
        <w:rPr>
          <w:color w:val="000000"/>
        </w:rPr>
      </w:pPr>
    </w:p>
    <w:p w:rsidR="00BD2075" w:rsidRPr="006D35AA" w:rsidRDefault="00BD2075" w:rsidP="00C26665">
      <w:pPr>
        <w:ind w:firstLine="709"/>
        <w:jc w:val="both"/>
        <w:rPr>
          <w:color w:val="000000"/>
        </w:rPr>
      </w:pPr>
      <w:r w:rsidRPr="006D35AA">
        <w:rPr>
          <w:b/>
          <w:color w:val="000000"/>
        </w:rPr>
        <w:t>Организатор размещения заказа</w:t>
      </w:r>
      <w:r w:rsidRPr="006D35AA">
        <w:rPr>
          <w:color w:val="000000"/>
        </w:rPr>
        <w:t xml:space="preserve"> – Заказчик, уполномоченный орган, специализированная организация, осуществляющая в рамках своих полномочий подготовку и проведение закупки.</w:t>
      </w:r>
    </w:p>
    <w:p w:rsidR="00BD2075" w:rsidRPr="006D35AA" w:rsidRDefault="00BD2075" w:rsidP="00C26665">
      <w:pPr>
        <w:ind w:firstLine="709"/>
        <w:jc w:val="both"/>
        <w:rPr>
          <w:color w:val="000000"/>
        </w:rPr>
      </w:pPr>
    </w:p>
    <w:p w:rsidR="00BD2075" w:rsidRPr="006D35AA" w:rsidRDefault="00BD2075" w:rsidP="00C26665">
      <w:pPr>
        <w:ind w:firstLine="709"/>
        <w:jc w:val="both"/>
        <w:rPr>
          <w:color w:val="000000"/>
        </w:rPr>
      </w:pPr>
      <w:r w:rsidRPr="006D35AA">
        <w:rPr>
          <w:b/>
          <w:color w:val="000000"/>
        </w:rPr>
        <w:t>Уполномоченный орган</w:t>
      </w:r>
      <w:r w:rsidRPr="006D35AA">
        <w:rPr>
          <w:color w:val="000000"/>
        </w:rPr>
        <w:t xml:space="preserve"> - юридическое лицо, которому по договору или соглашению Заказчиком передаются функции и полномочия организатора размещения заказа, а также могут быть переданы права подписания договора.</w:t>
      </w:r>
    </w:p>
    <w:p w:rsidR="00BD2075" w:rsidRPr="006D35AA" w:rsidRDefault="00BD2075" w:rsidP="00C26665">
      <w:pPr>
        <w:pStyle w:val="21"/>
        <w:ind w:firstLine="709"/>
        <w:jc w:val="both"/>
        <w:rPr>
          <w:b/>
          <w:color w:val="000000"/>
        </w:rPr>
      </w:pPr>
    </w:p>
    <w:p w:rsidR="00BD2075" w:rsidRPr="006D35AA" w:rsidRDefault="00BD2075" w:rsidP="00C26665">
      <w:pPr>
        <w:ind w:firstLine="709"/>
        <w:jc w:val="both"/>
        <w:rPr>
          <w:color w:val="000000"/>
        </w:rPr>
      </w:pPr>
      <w:r w:rsidRPr="006D35AA">
        <w:rPr>
          <w:b/>
          <w:bCs/>
          <w:color w:val="000000"/>
        </w:rPr>
        <w:t>Комиссия по размещению заказа</w:t>
      </w:r>
      <w:r w:rsidRPr="006D35AA">
        <w:rPr>
          <w:color w:val="000000"/>
        </w:rPr>
        <w:t xml:space="preserve"> - коллегиальный орган, создаваемый организатором размещения заказа для выбора поставщика путем проведения процедур закупки, предусмотренных настоящим </w:t>
      </w:r>
      <w:r w:rsidR="00796F0D">
        <w:rPr>
          <w:color w:val="000000"/>
        </w:rPr>
        <w:t>Положением</w:t>
      </w:r>
      <w:r w:rsidRPr="006D35AA">
        <w:rPr>
          <w:color w:val="000000"/>
        </w:rPr>
        <w:t xml:space="preserve"> с целью заключения договора. Комиссия может быть постоянной или создаваемой в целях проведения отдельных  процедур закупки или отдельных видов  процедур закупки. </w:t>
      </w:r>
    </w:p>
    <w:p w:rsidR="00BD2075" w:rsidRPr="006D35AA" w:rsidRDefault="00BD2075" w:rsidP="00C26665">
      <w:pPr>
        <w:ind w:firstLine="709"/>
        <w:jc w:val="both"/>
        <w:rPr>
          <w:color w:val="000000"/>
        </w:rPr>
      </w:pPr>
    </w:p>
    <w:p w:rsidR="00796F0D" w:rsidRPr="00796F0D" w:rsidRDefault="00796F0D" w:rsidP="00C26665">
      <w:pPr>
        <w:ind w:firstLine="708"/>
        <w:jc w:val="both"/>
      </w:pPr>
      <w:r w:rsidRPr="00796F0D">
        <w:rPr>
          <w:b/>
        </w:rPr>
        <w:t>Единая информационная система</w:t>
      </w:r>
      <w:r w:rsidRPr="00796F0D">
        <w:t xml:space="preserve"> </w:t>
      </w:r>
      <w:r>
        <w:t xml:space="preserve"> -</w:t>
      </w:r>
      <w:r w:rsidRPr="00796F0D">
        <w:t xml:space="preserve"> сайт </w:t>
      </w:r>
      <w:proofErr w:type="spellStart"/>
      <w:r w:rsidRPr="00796F0D">
        <w:t>www.zakupki.gov.ru</w:t>
      </w:r>
      <w:proofErr w:type="spellEnd"/>
      <w:r w:rsidRPr="00796F0D">
        <w:t xml:space="preserve"> в информационно-телекоммуникационной сети «Интернет» для размещения информации о закупках товаров, работ, услуг, проводимых в соответствии с Федеральным законом от 18 июля 2011 г. № 223-ФЗ. </w:t>
      </w:r>
    </w:p>
    <w:p w:rsidR="00BD2075" w:rsidRPr="006D35AA" w:rsidRDefault="00BD2075" w:rsidP="00C26665">
      <w:pPr>
        <w:ind w:firstLine="709"/>
        <w:jc w:val="both"/>
        <w:rPr>
          <w:color w:val="000000"/>
        </w:rPr>
      </w:pPr>
    </w:p>
    <w:p w:rsidR="00BD2075" w:rsidRPr="006D35AA" w:rsidRDefault="00BD2075" w:rsidP="00C26665">
      <w:pPr>
        <w:ind w:firstLine="709"/>
        <w:jc w:val="both"/>
        <w:rPr>
          <w:color w:val="000000"/>
        </w:rPr>
      </w:pPr>
      <w:r w:rsidRPr="006D35AA">
        <w:rPr>
          <w:b/>
          <w:color w:val="000000"/>
        </w:rPr>
        <w:t xml:space="preserve">Поставщик </w:t>
      </w:r>
      <w:r w:rsidRPr="006D35AA">
        <w:rPr>
          <w:color w:val="000000"/>
        </w:rPr>
        <w:t>– юридическое или физическое лицо, предлагающие или поставляющие продукцию (товары, работы, услуги) Заказчику.</w:t>
      </w:r>
    </w:p>
    <w:p w:rsidR="00BD2075" w:rsidRPr="006D35AA" w:rsidRDefault="00BD2075" w:rsidP="00C26665">
      <w:pPr>
        <w:ind w:firstLine="709"/>
        <w:jc w:val="both"/>
        <w:rPr>
          <w:color w:val="000000"/>
        </w:rPr>
      </w:pPr>
    </w:p>
    <w:p w:rsidR="00BD2075" w:rsidRPr="006D35AA" w:rsidRDefault="00BD2075" w:rsidP="00C26665">
      <w:pPr>
        <w:pStyle w:val="a4"/>
        <w:suppressAutoHyphens/>
        <w:spacing w:after="0"/>
        <w:ind w:firstLine="709"/>
        <w:rPr>
          <w:color w:val="000000"/>
        </w:rPr>
      </w:pPr>
      <w:r w:rsidRPr="006D35AA">
        <w:rPr>
          <w:b/>
          <w:bCs/>
          <w:color w:val="000000"/>
        </w:rPr>
        <w:t>Закупки или размещение заказа</w:t>
      </w:r>
      <w:r w:rsidRPr="006D35AA">
        <w:rPr>
          <w:color w:val="000000"/>
        </w:rPr>
        <w:t xml:space="preserve"> – процесс определения поставщика, с целью заключения с ним договора для удовлетворения нужд Заказчика.</w:t>
      </w:r>
    </w:p>
    <w:p w:rsidR="00BD2075" w:rsidRPr="006D35AA" w:rsidRDefault="00BD2075" w:rsidP="00C26665">
      <w:pPr>
        <w:ind w:firstLine="709"/>
        <w:jc w:val="both"/>
        <w:rPr>
          <w:color w:val="000000"/>
        </w:rPr>
      </w:pPr>
    </w:p>
    <w:p w:rsidR="00BD2075" w:rsidRPr="006D35AA" w:rsidRDefault="00BD2075" w:rsidP="00C26665">
      <w:pPr>
        <w:ind w:firstLine="709"/>
        <w:jc w:val="both"/>
        <w:rPr>
          <w:color w:val="000000"/>
        </w:rPr>
      </w:pPr>
      <w:r w:rsidRPr="006D35AA">
        <w:rPr>
          <w:b/>
          <w:bCs/>
          <w:color w:val="000000"/>
        </w:rPr>
        <w:t>Участник процедуры закупки</w:t>
      </w:r>
      <w:r w:rsidRPr="006D35AA">
        <w:rPr>
          <w:color w:val="000000"/>
        </w:rPr>
        <w:t xml:space="preserve"> – поставщик, письменно выразивший заинтересованность в участии в процедуре закупки. Выражением заинтересованности является, в том числе, запрос документации процедуры закупки, разъяснения по документации, подача заявки на участие в процедуре закупки.</w:t>
      </w:r>
    </w:p>
    <w:p w:rsidR="00BD2075" w:rsidRPr="006D35AA" w:rsidRDefault="00BD2075" w:rsidP="00C26665">
      <w:pPr>
        <w:ind w:firstLine="709"/>
        <w:jc w:val="both"/>
        <w:rPr>
          <w:b/>
          <w:color w:val="000000"/>
        </w:rPr>
      </w:pPr>
    </w:p>
    <w:p w:rsidR="00BD2075" w:rsidRPr="006D35AA" w:rsidRDefault="00BD2075" w:rsidP="00C26665">
      <w:pPr>
        <w:ind w:firstLine="709"/>
        <w:jc w:val="both"/>
        <w:rPr>
          <w:color w:val="000000"/>
        </w:rPr>
      </w:pPr>
      <w:r w:rsidRPr="006D35AA">
        <w:rPr>
          <w:b/>
          <w:color w:val="000000"/>
        </w:rPr>
        <w:t>Победитель процедуры закупки</w:t>
      </w:r>
      <w:r w:rsidRPr="006D35AA">
        <w:rPr>
          <w:color w:val="000000"/>
        </w:rPr>
        <w:t xml:space="preserve"> – участник процедуры закупки, который сделал лучшее предложение в соответствии с условиями документации процедуры закупки.</w:t>
      </w:r>
    </w:p>
    <w:p w:rsidR="00BD2075" w:rsidRPr="006D35AA" w:rsidRDefault="00BD2075" w:rsidP="00C26665">
      <w:pPr>
        <w:ind w:firstLine="709"/>
        <w:jc w:val="both"/>
        <w:rPr>
          <w:color w:val="000000"/>
        </w:rPr>
      </w:pPr>
    </w:p>
    <w:p w:rsidR="00BD2075" w:rsidRPr="006D35AA" w:rsidRDefault="00BD2075" w:rsidP="00C26665">
      <w:pPr>
        <w:ind w:firstLine="709"/>
        <w:jc w:val="both"/>
        <w:rPr>
          <w:color w:val="000000"/>
        </w:rPr>
      </w:pPr>
      <w:r w:rsidRPr="006D35AA">
        <w:rPr>
          <w:b/>
          <w:color w:val="000000"/>
        </w:rPr>
        <w:t xml:space="preserve">Процедура закупки </w:t>
      </w:r>
      <w:r w:rsidRPr="006D35AA">
        <w:rPr>
          <w:color w:val="000000"/>
        </w:rPr>
        <w:t xml:space="preserve">– процедура, в результате проведения которой организатор размещения заказа производит выбор поставщика, в соответствии с правилами, установленными документацией процедуры закупки, с которым заключается договор на поставку товаров, выполнение работ или оказание услуг. Процедуры закупки могут быть открытыми и закрытыми. </w:t>
      </w:r>
    </w:p>
    <w:p w:rsidR="00BD2075" w:rsidRPr="006D35AA" w:rsidRDefault="00BD2075" w:rsidP="00C26665">
      <w:pPr>
        <w:ind w:firstLine="709"/>
        <w:jc w:val="both"/>
        <w:rPr>
          <w:color w:val="000000"/>
        </w:rPr>
      </w:pPr>
    </w:p>
    <w:p w:rsidR="00BD2075" w:rsidRPr="006D35AA" w:rsidRDefault="00BD2075" w:rsidP="00C26665">
      <w:pPr>
        <w:ind w:firstLine="709"/>
        <w:jc w:val="both"/>
        <w:rPr>
          <w:color w:val="000000"/>
        </w:rPr>
      </w:pPr>
      <w:r w:rsidRPr="006D35AA">
        <w:rPr>
          <w:b/>
          <w:bCs/>
          <w:color w:val="000000"/>
        </w:rPr>
        <w:t>Открытые процедуры закупки</w:t>
      </w:r>
      <w:r w:rsidRPr="006D35AA">
        <w:rPr>
          <w:color w:val="000000"/>
        </w:rPr>
        <w:t xml:space="preserve"> – процедуры закупки, в которых могут принять любое юридическое или физическое лицо, действующее в соответствии с законодательством Российской Федерации.</w:t>
      </w:r>
    </w:p>
    <w:p w:rsidR="00BD2075" w:rsidRPr="006D35AA" w:rsidRDefault="00BD2075" w:rsidP="00C26665">
      <w:pPr>
        <w:ind w:firstLine="709"/>
        <w:jc w:val="both"/>
        <w:rPr>
          <w:color w:val="000000"/>
        </w:rPr>
      </w:pPr>
    </w:p>
    <w:p w:rsidR="00BD2075" w:rsidRPr="006D35AA" w:rsidRDefault="00BD2075" w:rsidP="00C26665">
      <w:pPr>
        <w:ind w:firstLine="709"/>
        <w:jc w:val="both"/>
        <w:rPr>
          <w:color w:val="000000"/>
        </w:rPr>
      </w:pPr>
      <w:r w:rsidRPr="006D35AA">
        <w:rPr>
          <w:b/>
          <w:bCs/>
          <w:color w:val="000000"/>
        </w:rPr>
        <w:t>Закрытые процедуры закупки</w:t>
      </w:r>
      <w:r w:rsidRPr="006D35AA">
        <w:rPr>
          <w:color w:val="000000"/>
        </w:rPr>
        <w:t xml:space="preserve"> – процедуры закупки, в которых могут принять участие только поставщики,  персонально приглашенные Заказчиком или организатором размещения заказа.</w:t>
      </w:r>
    </w:p>
    <w:p w:rsidR="00BD2075" w:rsidRPr="006D35AA" w:rsidRDefault="00BD2075" w:rsidP="00C26665">
      <w:pPr>
        <w:jc w:val="both"/>
        <w:rPr>
          <w:color w:val="000000"/>
        </w:rPr>
      </w:pPr>
    </w:p>
    <w:p w:rsidR="00BE439C" w:rsidRDefault="00BD2075" w:rsidP="00C26665">
      <w:pPr>
        <w:ind w:firstLine="709"/>
        <w:jc w:val="both"/>
        <w:rPr>
          <w:color w:val="000000"/>
        </w:rPr>
      </w:pPr>
      <w:r w:rsidRPr="006D35AA">
        <w:rPr>
          <w:b/>
          <w:bCs/>
          <w:color w:val="000000"/>
        </w:rPr>
        <w:t>Конкурс</w:t>
      </w:r>
      <w:r w:rsidRPr="006D35AA">
        <w:rPr>
          <w:b/>
          <w:color w:val="000000"/>
        </w:rPr>
        <w:t xml:space="preserve"> </w:t>
      </w:r>
      <w:r w:rsidRPr="006D35AA">
        <w:rPr>
          <w:color w:val="000000"/>
        </w:rPr>
        <w:t xml:space="preserve">– процедура закупки, при которой комиссия по размещению заказа </w:t>
      </w:r>
      <w:proofErr w:type="gramStart"/>
      <w:r w:rsidRPr="006D35AA">
        <w:rPr>
          <w:color w:val="000000"/>
        </w:rPr>
        <w:t>на</w:t>
      </w:r>
      <w:proofErr w:type="gramEnd"/>
      <w:r w:rsidRPr="006D35AA">
        <w:rPr>
          <w:color w:val="000000"/>
        </w:rPr>
        <w:t xml:space="preserve"> </w:t>
      </w:r>
    </w:p>
    <w:p w:rsidR="00C95185" w:rsidRDefault="00BE439C" w:rsidP="00C26665">
      <w:pPr>
        <w:ind w:firstLine="709"/>
        <w:jc w:val="right"/>
        <w:rPr>
          <w:color w:val="000000"/>
        </w:rPr>
      </w:pPr>
      <w:r>
        <w:rPr>
          <w:color w:val="000000"/>
        </w:rPr>
        <w:lastRenderedPageBreak/>
        <w:t>4</w:t>
      </w:r>
    </w:p>
    <w:p w:rsidR="00BD2075" w:rsidRPr="006D35AA" w:rsidRDefault="00BD2075" w:rsidP="00C26665">
      <w:pPr>
        <w:ind w:firstLine="709"/>
        <w:jc w:val="both"/>
        <w:rPr>
          <w:color w:val="000000"/>
        </w:rPr>
      </w:pPr>
      <w:proofErr w:type="gramStart"/>
      <w:r w:rsidRPr="006D35AA">
        <w:rPr>
          <w:color w:val="000000"/>
        </w:rPr>
        <w:t>основании</w:t>
      </w:r>
      <w:proofErr w:type="gramEnd"/>
      <w:r w:rsidRPr="006D35AA">
        <w:rPr>
          <w:color w:val="000000"/>
        </w:rPr>
        <w:t xml:space="preserve"> критериев и порядка оценки, установленных в конкурсной документации, определяет участника конкурса, предложившего лучшие условия выполнения договора на поставку продукции. </w:t>
      </w:r>
    </w:p>
    <w:p w:rsidR="00BD2075" w:rsidRPr="006D35AA" w:rsidRDefault="00BD2075" w:rsidP="00C26665">
      <w:pPr>
        <w:ind w:firstLine="709"/>
        <w:jc w:val="both"/>
        <w:rPr>
          <w:color w:val="000000"/>
        </w:rPr>
      </w:pPr>
    </w:p>
    <w:p w:rsidR="00BD2075" w:rsidRDefault="00BD2075" w:rsidP="00C26665">
      <w:pPr>
        <w:ind w:firstLine="709"/>
        <w:jc w:val="both"/>
        <w:rPr>
          <w:color w:val="000000"/>
        </w:rPr>
      </w:pPr>
      <w:r w:rsidRPr="006D35AA">
        <w:rPr>
          <w:b/>
          <w:color w:val="000000"/>
        </w:rPr>
        <w:t>Запрос предложений</w:t>
      </w:r>
      <w:r w:rsidRPr="006D35AA">
        <w:rPr>
          <w:color w:val="000000"/>
        </w:rPr>
        <w:t xml:space="preserve"> – процедура исследования рыночных предложений и выбора поставщика, при которой комиссия по размещению заказа по результатам рассмотрения предложений поставщиков на основании критериев и порядка оценки, установленных в тексте запроса предложений, определяет участника запроса предложений, предложившего лучшие условия выполнения договора на поставку продукции. Запрос предложений может быть открытым или закрытым.</w:t>
      </w:r>
    </w:p>
    <w:p w:rsidR="00796F0D" w:rsidRDefault="00796F0D" w:rsidP="00C26665">
      <w:pPr>
        <w:ind w:firstLine="709"/>
        <w:jc w:val="both"/>
        <w:rPr>
          <w:color w:val="000000"/>
        </w:rPr>
      </w:pPr>
    </w:p>
    <w:p w:rsidR="00796F0D" w:rsidRPr="00796F0D" w:rsidRDefault="00796F0D" w:rsidP="00C26665">
      <w:pPr>
        <w:ind w:firstLine="708"/>
        <w:jc w:val="both"/>
      </w:pPr>
      <w:r w:rsidRPr="00796F0D">
        <w:rPr>
          <w:b/>
        </w:rPr>
        <w:t xml:space="preserve">Запрос </w:t>
      </w:r>
      <w:r>
        <w:rPr>
          <w:b/>
        </w:rPr>
        <w:t>котировок</w:t>
      </w:r>
      <w:r>
        <w:t xml:space="preserve"> </w:t>
      </w:r>
      <w:r w:rsidRPr="00796F0D">
        <w:t>-</w:t>
      </w:r>
      <w:r>
        <w:t xml:space="preserve"> </w:t>
      </w:r>
      <w:r w:rsidRPr="00796F0D">
        <w:t xml:space="preserve"> конкурентная внеконкурсная закупочная процедура, для определения победителя которой применяется один единственный критерий оценки цен участников – цена предложения. </w:t>
      </w:r>
    </w:p>
    <w:p w:rsidR="00BD2075" w:rsidRPr="006D35AA" w:rsidRDefault="00BD2075" w:rsidP="00C26665">
      <w:pPr>
        <w:jc w:val="both"/>
        <w:rPr>
          <w:color w:val="000000"/>
        </w:rPr>
      </w:pPr>
    </w:p>
    <w:p w:rsidR="00BD2075" w:rsidRPr="006D35AA" w:rsidRDefault="00BD2075" w:rsidP="00C26665">
      <w:pPr>
        <w:ind w:firstLine="709"/>
        <w:jc w:val="both"/>
        <w:rPr>
          <w:color w:val="000000"/>
        </w:rPr>
      </w:pPr>
      <w:r w:rsidRPr="006D35AA">
        <w:rPr>
          <w:b/>
          <w:color w:val="000000"/>
        </w:rPr>
        <w:t xml:space="preserve">Закупка у единственного поставщика </w:t>
      </w:r>
      <w:r w:rsidRPr="006D35AA">
        <w:rPr>
          <w:color w:val="000000"/>
        </w:rPr>
        <w:t>– процедура закупки, в результате которой Заказчиком заключается договор с определенным им поставщиком без проведения конкурентных процедур выбора.</w:t>
      </w:r>
    </w:p>
    <w:p w:rsidR="00BD2075" w:rsidRPr="006D35AA" w:rsidRDefault="00BD2075" w:rsidP="00C26665">
      <w:pPr>
        <w:pStyle w:val="Style4"/>
        <w:widowControl/>
        <w:autoSpaceDE/>
        <w:autoSpaceDN/>
        <w:adjustRightInd/>
        <w:spacing w:line="240" w:lineRule="auto"/>
        <w:ind w:firstLine="709"/>
        <w:rPr>
          <w:color w:val="000000"/>
        </w:rPr>
      </w:pPr>
    </w:p>
    <w:p w:rsidR="00BD2075" w:rsidRPr="006D35AA" w:rsidRDefault="00BD2075" w:rsidP="00C26665">
      <w:pPr>
        <w:ind w:firstLine="709"/>
        <w:jc w:val="both"/>
        <w:outlineLvl w:val="0"/>
        <w:rPr>
          <w:color w:val="000000"/>
        </w:rPr>
      </w:pPr>
      <w:bookmarkStart w:id="1" w:name="_Toc388970095"/>
      <w:bookmarkStart w:id="2" w:name="_Toc388971028"/>
      <w:r w:rsidRPr="006D35AA">
        <w:rPr>
          <w:b/>
          <w:color w:val="000000"/>
        </w:rPr>
        <w:t>Продукция</w:t>
      </w:r>
      <w:r w:rsidRPr="006D35AA">
        <w:rPr>
          <w:color w:val="000000"/>
        </w:rPr>
        <w:t xml:space="preserve"> - товары, работы или услуги.</w:t>
      </w:r>
      <w:bookmarkEnd w:id="1"/>
      <w:bookmarkEnd w:id="2"/>
    </w:p>
    <w:p w:rsidR="00BD2075" w:rsidRPr="006D35AA" w:rsidRDefault="00BD2075" w:rsidP="00C26665">
      <w:pPr>
        <w:ind w:firstLine="709"/>
        <w:jc w:val="both"/>
        <w:rPr>
          <w:b/>
          <w:color w:val="000000"/>
        </w:rPr>
      </w:pPr>
    </w:p>
    <w:p w:rsidR="00BD2075" w:rsidRPr="006D35AA" w:rsidRDefault="00BD2075" w:rsidP="00C26665">
      <w:pPr>
        <w:ind w:firstLine="709"/>
        <w:jc w:val="both"/>
        <w:rPr>
          <w:color w:val="000000"/>
        </w:rPr>
      </w:pPr>
      <w:r w:rsidRPr="006D35AA">
        <w:rPr>
          <w:b/>
          <w:color w:val="000000"/>
        </w:rPr>
        <w:t>Договор на поставку продукции</w:t>
      </w:r>
      <w:r w:rsidRPr="006D35AA">
        <w:rPr>
          <w:color w:val="000000"/>
        </w:rPr>
        <w:t xml:space="preserve"> – договор на поставку товаров, выполнение работ или оказание услуг.</w:t>
      </w:r>
    </w:p>
    <w:p w:rsidR="00BD2075" w:rsidRPr="006D35AA" w:rsidRDefault="00BD2075" w:rsidP="00C26665">
      <w:pPr>
        <w:ind w:firstLine="709"/>
        <w:jc w:val="both"/>
        <w:rPr>
          <w:color w:val="000000"/>
        </w:rPr>
      </w:pPr>
    </w:p>
    <w:p w:rsidR="00BD2075" w:rsidRDefault="00BD2075" w:rsidP="00C26665">
      <w:pPr>
        <w:ind w:firstLine="709"/>
        <w:jc w:val="both"/>
        <w:rPr>
          <w:color w:val="000000"/>
        </w:rPr>
      </w:pPr>
      <w:r w:rsidRPr="006D35AA">
        <w:rPr>
          <w:b/>
          <w:color w:val="000000"/>
        </w:rPr>
        <w:t xml:space="preserve">Товары </w:t>
      </w:r>
      <w:r w:rsidRPr="006D35AA">
        <w:rPr>
          <w:color w:val="000000"/>
        </w:rPr>
        <w:t>–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процедуры выбора поставщика происходит закупка товара и сопутствующих услуг (транспортировка, монтаж, наладка и т. п.), процедура рассматривается как направленная на закупку товара</w:t>
      </w:r>
      <w:r>
        <w:rPr>
          <w:color w:val="000000"/>
        </w:rPr>
        <w:t>.</w:t>
      </w:r>
    </w:p>
    <w:p w:rsidR="00511E47" w:rsidRDefault="00511E47" w:rsidP="00C26665">
      <w:pPr>
        <w:ind w:firstLine="709"/>
        <w:jc w:val="both"/>
        <w:rPr>
          <w:color w:val="000000"/>
        </w:rPr>
      </w:pPr>
    </w:p>
    <w:p w:rsidR="00511E47" w:rsidRPr="00511E47" w:rsidRDefault="00511E47" w:rsidP="00C26665">
      <w:pPr>
        <w:ind w:firstLine="708"/>
        <w:jc w:val="both"/>
        <w:rPr>
          <w:rStyle w:val="grame"/>
        </w:rPr>
      </w:pPr>
      <w:proofErr w:type="gramStart"/>
      <w:r w:rsidRPr="00511E47">
        <w:rPr>
          <w:b/>
        </w:rPr>
        <w:t>Лот</w:t>
      </w:r>
      <w:r w:rsidRPr="00511E47">
        <w:t xml:space="preserve"> - часть закупаемых товаров (работ, услуг), выделенная по определенным критериям, на которую в соответствии с извещением и документацией о закупке допускается подача отдельной заявки на участие в конкурентной закупке и заключение отдельного договора по итогам конкурентной закупки. </w:t>
      </w:r>
      <w:proofErr w:type="gramEnd"/>
    </w:p>
    <w:p w:rsidR="00BD2075" w:rsidRPr="006D35AA" w:rsidRDefault="00BD2075" w:rsidP="00C26665">
      <w:pPr>
        <w:ind w:firstLine="709"/>
        <w:jc w:val="both"/>
        <w:rPr>
          <w:rStyle w:val="grame"/>
          <w:color w:val="000000"/>
        </w:rPr>
      </w:pPr>
    </w:p>
    <w:p w:rsidR="00BD2075" w:rsidRPr="006D35AA" w:rsidRDefault="00BD2075" w:rsidP="00C26665">
      <w:pPr>
        <w:ind w:firstLine="709"/>
        <w:jc w:val="both"/>
        <w:rPr>
          <w:rStyle w:val="grame"/>
          <w:color w:val="000000"/>
        </w:rPr>
      </w:pPr>
      <w:r w:rsidRPr="006D35AA">
        <w:rPr>
          <w:b/>
          <w:color w:val="000000"/>
        </w:rPr>
        <w:t xml:space="preserve">Работы - </w:t>
      </w:r>
      <w:r w:rsidRPr="006D35AA">
        <w:rPr>
          <w:color w:val="000000"/>
        </w:rPr>
        <w:t xml:space="preserve"> любая деятельность, результаты которой имеют материальное выражение и могут быть реализованы для удовлетворения потребностей Заказчика. </w:t>
      </w:r>
      <w:proofErr w:type="gramStart"/>
      <w:r w:rsidRPr="006D35AA">
        <w:rPr>
          <w:color w:val="000000"/>
        </w:rPr>
        <w:t>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w:t>
      </w:r>
      <w:r>
        <w:rPr>
          <w:color w:val="000000"/>
        </w:rPr>
        <w:t>.</w:t>
      </w:r>
      <w:r w:rsidRPr="006D35AA">
        <w:rPr>
          <w:color w:val="000000"/>
        </w:rPr>
        <w:t xml:space="preserve"> </w:t>
      </w:r>
      <w:proofErr w:type="gramEnd"/>
    </w:p>
    <w:p w:rsidR="00BD2075" w:rsidRPr="006D35AA" w:rsidRDefault="00BD2075" w:rsidP="00C26665">
      <w:pPr>
        <w:ind w:firstLine="709"/>
        <w:jc w:val="both"/>
        <w:rPr>
          <w:rStyle w:val="grame"/>
          <w:color w:val="000000"/>
        </w:rPr>
      </w:pPr>
    </w:p>
    <w:p w:rsidR="00BD2075" w:rsidRPr="006D35AA" w:rsidRDefault="00BD2075" w:rsidP="00C26665">
      <w:pPr>
        <w:ind w:firstLine="709"/>
        <w:jc w:val="both"/>
        <w:rPr>
          <w:color w:val="000000"/>
        </w:rPr>
      </w:pPr>
      <w:r w:rsidRPr="006D35AA">
        <w:rPr>
          <w:b/>
          <w:color w:val="000000"/>
        </w:rPr>
        <w:t xml:space="preserve">Услуги </w:t>
      </w:r>
      <w:r w:rsidRPr="006D35AA">
        <w:rPr>
          <w:color w:val="000000"/>
        </w:rPr>
        <w:t>–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 же предоставление движимого и недвижимого имущества в лизинг или аренду. В целях проведения  процедур закупки к услугам относится любой предмет закупки, помимо товаров и работ, в том числе лизинг и аренда.</w:t>
      </w:r>
    </w:p>
    <w:p w:rsidR="00BD2075" w:rsidRPr="006D35AA" w:rsidRDefault="00BD2075" w:rsidP="00C26665">
      <w:pPr>
        <w:ind w:firstLine="709"/>
        <w:jc w:val="both"/>
        <w:rPr>
          <w:color w:val="000000"/>
        </w:rPr>
      </w:pPr>
    </w:p>
    <w:p w:rsidR="00BD2075" w:rsidRDefault="00BD2075" w:rsidP="00C26665">
      <w:pPr>
        <w:ind w:firstLine="709"/>
        <w:jc w:val="both"/>
        <w:rPr>
          <w:bCs/>
          <w:color w:val="000000"/>
        </w:rPr>
      </w:pPr>
      <w:r w:rsidRPr="005F6333">
        <w:rPr>
          <w:b/>
          <w:bCs/>
          <w:color w:val="000000"/>
        </w:rPr>
        <w:lastRenderedPageBreak/>
        <w:t>Электронный документ</w:t>
      </w:r>
      <w:r w:rsidRPr="005F6333">
        <w:rPr>
          <w:color w:val="000000"/>
        </w:rPr>
        <w:t xml:space="preserve"> – электронное сообщение</w:t>
      </w:r>
      <w:r w:rsidRPr="005F6333">
        <w:rPr>
          <w:bCs/>
          <w:color w:val="000000"/>
        </w:rPr>
        <w:t>.</w:t>
      </w:r>
    </w:p>
    <w:p w:rsidR="00511E47" w:rsidRDefault="00511E47" w:rsidP="00C26665">
      <w:pPr>
        <w:ind w:firstLine="709"/>
        <w:jc w:val="both"/>
        <w:rPr>
          <w:bCs/>
          <w:color w:val="000000"/>
        </w:rPr>
      </w:pPr>
    </w:p>
    <w:p w:rsidR="00511E47" w:rsidRPr="00511E47" w:rsidRDefault="00511E47" w:rsidP="00C26665">
      <w:pPr>
        <w:ind w:firstLine="708"/>
        <w:jc w:val="both"/>
      </w:pPr>
      <w:r w:rsidRPr="00511E47">
        <w:rPr>
          <w:b/>
        </w:rPr>
        <w:t>Закупка в электронной форме (электронная закупка)</w:t>
      </w:r>
      <w:r w:rsidRPr="00511E47">
        <w:t xml:space="preserve"> – форма проведения закупки, при которой документооборот осуществляется в форме электронных документов, передаваемых посредством электронной почты и/или электронной торговой площадки и/или на электронных цифровых носителях, а также с использованием иных электронных сре</w:t>
      </w:r>
      <w:proofErr w:type="gramStart"/>
      <w:r w:rsidRPr="00511E47">
        <w:t>дств св</w:t>
      </w:r>
      <w:proofErr w:type="gramEnd"/>
      <w:r w:rsidRPr="00511E47">
        <w:t xml:space="preserve">язи. </w:t>
      </w:r>
    </w:p>
    <w:p w:rsidR="00BD2075" w:rsidRPr="006D35AA" w:rsidRDefault="00BD2075" w:rsidP="00C26665">
      <w:pPr>
        <w:ind w:firstLine="709"/>
        <w:jc w:val="both"/>
        <w:rPr>
          <w:color w:val="000000"/>
        </w:rPr>
      </w:pPr>
    </w:p>
    <w:p w:rsidR="00BD2075" w:rsidRPr="006D35AA" w:rsidRDefault="00BD2075" w:rsidP="00C26665">
      <w:pPr>
        <w:ind w:firstLine="709"/>
        <w:jc w:val="both"/>
        <w:rPr>
          <w:color w:val="000000"/>
        </w:rPr>
      </w:pPr>
      <w:r w:rsidRPr="006D35AA">
        <w:rPr>
          <w:b/>
          <w:bCs/>
          <w:color w:val="000000"/>
        </w:rPr>
        <w:t>Документация процедуры закупки</w:t>
      </w:r>
      <w:r w:rsidRPr="006D35AA">
        <w:rPr>
          <w:color w:val="000000"/>
        </w:rPr>
        <w:t xml:space="preserve">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процедуры закупки, правилах выбора поставщика, а так же об условиях заключаемого по результатам процедуры закупки договора. </w:t>
      </w:r>
    </w:p>
    <w:p w:rsidR="00BD2075" w:rsidRPr="006D35AA" w:rsidRDefault="00BD2075" w:rsidP="00C26665">
      <w:pPr>
        <w:ind w:firstLine="709"/>
        <w:jc w:val="both"/>
        <w:rPr>
          <w:color w:val="000000"/>
        </w:rPr>
      </w:pPr>
    </w:p>
    <w:p w:rsidR="00BD2075" w:rsidRDefault="00BD2075" w:rsidP="00C26665">
      <w:pPr>
        <w:ind w:firstLine="709"/>
        <w:jc w:val="both"/>
        <w:rPr>
          <w:color w:val="000000"/>
        </w:rPr>
      </w:pPr>
      <w:r w:rsidRPr="006D35AA">
        <w:rPr>
          <w:b/>
          <w:bCs/>
          <w:color w:val="000000"/>
        </w:rPr>
        <w:t>Заявка на участие в процедуре закупки</w:t>
      </w:r>
      <w:r w:rsidRPr="006D35AA">
        <w:rPr>
          <w:color w:val="000000"/>
        </w:rPr>
        <w:t xml:space="preserve"> –</w:t>
      </w:r>
      <w:r w:rsidR="00511E47">
        <w:rPr>
          <w:color w:val="000000"/>
        </w:rPr>
        <w:t xml:space="preserve"> </w:t>
      </w:r>
      <w:r w:rsidRPr="006D35AA">
        <w:rPr>
          <w:color w:val="000000"/>
        </w:rPr>
        <w:t>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r>
        <w:rPr>
          <w:color w:val="000000"/>
        </w:rPr>
        <w:t>.</w:t>
      </w:r>
    </w:p>
    <w:p w:rsidR="00BD2075" w:rsidRPr="006D35AA" w:rsidRDefault="00BD2075" w:rsidP="00C26665">
      <w:pPr>
        <w:ind w:firstLine="709"/>
        <w:jc w:val="both"/>
        <w:rPr>
          <w:color w:val="000000"/>
        </w:rPr>
      </w:pPr>
    </w:p>
    <w:p w:rsidR="00BD2075" w:rsidRPr="006D35AA" w:rsidRDefault="00BD2075" w:rsidP="00C26665">
      <w:pPr>
        <w:ind w:firstLine="709"/>
        <w:jc w:val="both"/>
        <w:rPr>
          <w:color w:val="000000"/>
        </w:rPr>
      </w:pPr>
      <w:r w:rsidRPr="006D35AA">
        <w:rPr>
          <w:b/>
          <w:color w:val="000000"/>
        </w:rPr>
        <w:t>Конкурентные процедуры выбора</w:t>
      </w:r>
      <w:r w:rsidRPr="006D35AA">
        <w:rPr>
          <w:color w:val="000000"/>
        </w:rPr>
        <w:t xml:space="preserve"> – процедуры, в ходе которых выбор лучшего поставщика осуществляется на основе </w:t>
      </w:r>
      <w:proofErr w:type="gramStart"/>
      <w:r w:rsidRPr="006D35AA">
        <w:rPr>
          <w:color w:val="000000"/>
        </w:rPr>
        <w:t>сравнения предложений нескольких участников процедуры закупки</w:t>
      </w:r>
      <w:proofErr w:type="gramEnd"/>
      <w:r w:rsidRPr="006D35AA">
        <w:rPr>
          <w:color w:val="000000"/>
        </w:rPr>
        <w:t>.</w:t>
      </w:r>
    </w:p>
    <w:p w:rsidR="00BD2075" w:rsidRPr="006D35AA" w:rsidRDefault="00BD2075" w:rsidP="00C26665">
      <w:pPr>
        <w:ind w:firstLine="709"/>
        <w:jc w:val="both"/>
        <w:rPr>
          <w:b/>
          <w:color w:val="000000"/>
        </w:rPr>
      </w:pPr>
    </w:p>
    <w:p w:rsidR="00BD2075" w:rsidRPr="006D35AA" w:rsidRDefault="00BD2075" w:rsidP="00C26665">
      <w:pPr>
        <w:ind w:firstLine="709"/>
        <w:jc w:val="both"/>
        <w:rPr>
          <w:color w:val="000000"/>
        </w:rPr>
      </w:pPr>
      <w:r w:rsidRPr="006D35AA">
        <w:rPr>
          <w:b/>
          <w:bCs/>
          <w:color w:val="000000"/>
        </w:rPr>
        <w:t>Начальная (максимальная) цена договора</w:t>
      </w:r>
      <w:r w:rsidRPr="006D35AA">
        <w:rPr>
          <w:color w:val="000000"/>
        </w:rPr>
        <w:t xml:space="preserve"> – предельно допустимая цена договора, определяемая заказчиком в документации процедуры закупки.</w:t>
      </w:r>
    </w:p>
    <w:p w:rsidR="00BD2075" w:rsidRPr="006D35AA" w:rsidRDefault="00BD2075" w:rsidP="00C26665">
      <w:pPr>
        <w:ind w:firstLine="709"/>
        <w:jc w:val="both"/>
        <w:rPr>
          <w:color w:val="000000"/>
        </w:rPr>
      </w:pPr>
    </w:p>
    <w:p w:rsidR="00BD2075" w:rsidRPr="006D35AA" w:rsidRDefault="00BD2075" w:rsidP="00C26665">
      <w:pPr>
        <w:ind w:firstLine="709"/>
        <w:jc w:val="both"/>
        <w:rPr>
          <w:color w:val="000000"/>
        </w:rPr>
      </w:pPr>
      <w:r w:rsidRPr="006D35AA">
        <w:rPr>
          <w:b/>
          <w:color w:val="000000"/>
        </w:rPr>
        <w:t>Одноименные товары (работы, услуги)</w:t>
      </w:r>
      <w:r w:rsidRPr="006D35AA">
        <w:rPr>
          <w:color w:val="000000"/>
        </w:rPr>
        <w:t xml:space="preserve"> –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результаты работ, услуг, являются однородными по своему потребительскому назначению и могут быть взаимозаменяемыми.</w:t>
      </w:r>
    </w:p>
    <w:p w:rsidR="00BD2075" w:rsidRPr="006D35AA" w:rsidRDefault="00BD2075" w:rsidP="00C26665">
      <w:pPr>
        <w:ind w:firstLine="709"/>
        <w:jc w:val="both"/>
        <w:rPr>
          <w:color w:val="000000"/>
        </w:rPr>
      </w:pPr>
    </w:p>
    <w:p w:rsidR="00BD2075" w:rsidRPr="006D35AA" w:rsidRDefault="00BD2075" w:rsidP="00C26665">
      <w:pPr>
        <w:pStyle w:val="a6"/>
        <w:spacing w:before="0" w:beforeAutospacing="0" w:after="0" w:afterAutospacing="0"/>
        <w:ind w:firstLine="709"/>
        <w:jc w:val="both"/>
        <w:rPr>
          <w:bCs/>
          <w:color w:val="000000"/>
        </w:rPr>
      </w:pPr>
      <w:r w:rsidRPr="006D35AA">
        <w:rPr>
          <w:b/>
          <w:color w:val="000000"/>
        </w:rPr>
        <w:t>Финансовые услуги</w:t>
      </w:r>
      <w:r w:rsidRPr="006D35AA">
        <w:rPr>
          <w:bCs/>
          <w:color w:val="000000"/>
        </w:rPr>
        <w:t xml:space="preserve"> – </w:t>
      </w:r>
      <w:r w:rsidRPr="006D35AA">
        <w:rPr>
          <w:color w:val="000000"/>
        </w:rPr>
        <w:t>услуги банков и небанковских кредитных организаций, услуги на рынке ценных бумаг, услуги, оказываемые финансовыми организациями и связанные с привлечением и (или) размещением денежных средств юридических и физических лиц</w:t>
      </w:r>
      <w:r w:rsidRPr="006D35AA">
        <w:rPr>
          <w:bCs/>
          <w:color w:val="000000"/>
        </w:rPr>
        <w:t>.</w:t>
      </w:r>
    </w:p>
    <w:p w:rsidR="00BD2075" w:rsidRPr="006D35AA" w:rsidRDefault="00BD2075" w:rsidP="00C26665">
      <w:pPr>
        <w:pStyle w:val="a6"/>
        <w:spacing w:before="0" w:beforeAutospacing="0" w:after="0" w:afterAutospacing="0"/>
        <w:ind w:firstLine="709"/>
        <w:jc w:val="both"/>
        <w:rPr>
          <w:color w:val="000000"/>
        </w:rPr>
      </w:pPr>
    </w:p>
    <w:p w:rsidR="00BD2075" w:rsidRPr="006D35AA" w:rsidRDefault="00BD2075" w:rsidP="00C26665">
      <w:pPr>
        <w:pStyle w:val="a6"/>
        <w:spacing w:before="0" w:beforeAutospacing="0" w:after="0" w:afterAutospacing="0"/>
        <w:ind w:firstLine="709"/>
        <w:jc w:val="both"/>
        <w:rPr>
          <w:color w:val="000000"/>
        </w:rPr>
      </w:pPr>
      <w:bookmarkStart w:id="3" w:name="_Toc262749243"/>
      <w:r w:rsidRPr="006D35AA">
        <w:rPr>
          <w:b/>
          <w:color w:val="000000"/>
        </w:rPr>
        <w:t>Услуги страхования</w:t>
      </w:r>
      <w:r w:rsidRPr="006D35AA">
        <w:rPr>
          <w:color w:val="000000"/>
        </w:rPr>
        <w:t xml:space="preserve"> – услуги, оказываемые юридическими лицами по страхованию имущества, страхованию строительно-монтажных рисков, страхованию от несчастных случаев и болезней, услуги добровольного медицинского страхования, иные услуги, предусмотренные законодательством Российской Федерации, регламентирующим страховую деятельность.</w:t>
      </w:r>
      <w:bookmarkEnd w:id="3"/>
    </w:p>
    <w:p w:rsidR="00BD2075" w:rsidRPr="006D35AA" w:rsidRDefault="00BD2075" w:rsidP="00C26665">
      <w:pPr>
        <w:pStyle w:val="a6"/>
        <w:spacing w:before="0" w:beforeAutospacing="0" w:after="0" w:afterAutospacing="0"/>
        <w:ind w:firstLine="709"/>
        <w:jc w:val="both"/>
        <w:rPr>
          <w:color w:val="000000"/>
        </w:rPr>
      </w:pPr>
    </w:p>
    <w:p w:rsidR="00BD2075" w:rsidRPr="006D35AA" w:rsidRDefault="00BD2075" w:rsidP="00C26665">
      <w:pPr>
        <w:pStyle w:val="a6"/>
        <w:tabs>
          <w:tab w:val="left" w:pos="709"/>
        </w:tabs>
        <w:spacing w:before="0" w:beforeAutospacing="0" w:after="0" w:afterAutospacing="0"/>
        <w:jc w:val="both"/>
        <w:rPr>
          <w:color w:val="000000"/>
        </w:rPr>
      </w:pPr>
      <w:r w:rsidRPr="006D35AA">
        <w:rPr>
          <w:color w:val="000000"/>
        </w:rPr>
        <w:tab/>
      </w:r>
      <w:r w:rsidRPr="006D35AA">
        <w:rPr>
          <w:b/>
          <w:color w:val="000000"/>
        </w:rPr>
        <w:t>Разрешающие органы</w:t>
      </w:r>
      <w:r w:rsidRPr="006D35AA">
        <w:rPr>
          <w:color w:val="000000"/>
        </w:rPr>
        <w:t xml:space="preserve"> – коллегиальные постоянно действующие органы Заказчиков разных уровней подчинения, создаваемые приказами для контроля и координации закупочной деятельности в пределах компетенции, установленной приказом о создании.</w:t>
      </w:r>
    </w:p>
    <w:p w:rsidR="00024E9A" w:rsidRDefault="00BD2075" w:rsidP="00C26665">
      <w:pPr>
        <w:pStyle w:val="10"/>
        <w:spacing w:before="0"/>
        <w:jc w:val="center"/>
        <w:rPr>
          <w:rFonts w:ascii="Times New Roman" w:hAnsi="Times New Roman"/>
          <w:color w:val="auto"/>
        </w:rPr>
      </w:pPr>
      <w:r w:rsidRPr="006D35AA">
        <w:br w:type="page"/>
      </w:r>
      <w:bookmarkStart w:id="4" w:name="_Toc388971029"/>
      <w:r w:rsidRPr="00B04942">
        <w:rPr>
          <w:rFonts w:ascii="Times New Roman" w:hAnsi="Times New Roman"/>
          <w:color w:val="auto"/>
        </w:rPr>
        <w:lastRenderedPageBreak/>
        <w:t>ГЛАВА 1. ОБЩИЕ ПОЛОЖЕНИЯ</w:t>
      </w:r>
      <w:bookmarkEnd w:id="4"/>
    </w:p>
    <w:p w:rsidR="005B6971" w:rsidRDefault="005B6971" w:rsidP="00C26665"/>
    <w:p w:rsidR="00EE5126" w:rsidRPr="005B6971" w:rsidRDefault="00EE5126" w:rsidP="00C26665"/>
    <w:p w:rsidR="00BD2075" w:rsidRDefault="00BD2075" w:rsidP="00C26665">
      <w:pPr>
        <w:pStyle w:val="10"/>
        <w:spacing w:before="0"/>
        <w:jc w:val="center"/>
        <w:rPr>
          <w:rFonts w:ascii="Times New Roman" w:hAnsi="Times New Roman"/>
          <w:color w:val="auto"/>
        </w:rPr>
      </w:pPr>
      <w:bookmarkStart w:id="5" w:name="_Toc388971030"/>
      <w:r w:rsidRPr="0092318E">
        <w:rPr>
          <w:rFonts w:ascii="Times New Roman" w:hAnsi="Times New Roman"/>
          <w:color w:val="auto"/>
        </w:rPr>
        <w:t>Статья 1</w:t>
      </w:r>
      <w:r w:rsidR="00B44C7A" w:rsidRPr="0092318E">
        <w:rPr>
          <w:rFonts w:ascii="Times New Roman" w:hAnsi="Times New Roman"/>
          <w:color w:val="auto"/>
        </w:rPr>
        <w:t>. Предмет и цели регулирования</w:t>
      </w:r>
      <w:bookmarkEnd w:id="5"/>
    </w:p>
    <w:p w:rsidR="00C77777" w:rsidRPr="00C77777" w:rsidRDefault="00C77777" w:rsidP="00C26665"/>
    <w:p w:rsidR="00BD2075" w:rsidRDefault="00B44C7A" w:rsidP="00C26665">
      <w:pPr>
        <w:ind w:firstLine="709"/>
        <w:jc w:val="both"/>
      </w:pPr>
      <w:proofErr w:type="gramStart"/>
      <w:r w:rsidRPr="003D625F">
        <w:t xml:space="preserve">Целями настоящего Положения являются создание условий для своевременного и полного удовлетворения потребностей </w:t>
      </w:r>
      <w:r w:rsidR="00DA4F3D">
        <w:t>общества с ограниченной ответственностью «</w:t>
      </w:r>
      <w:r w:rsidR="008F2865">
        <w:t>ТЕХНОСЕРВИС</w:t>
      </w:r>
      <w:r w:rsidR="00724AAD">
        <w:t>-ПЭ</w:t>
      </w:r>
      <w:r w:rsidR="00DA4F3D">
        <w:t xml:space="preserve">» </w:t>
      </w:r>
      <w:r w:rsidR="00FF7171">
        <w:t xml:space="preserve"> (</w:t>
      </w:r>
      <w:r w:rsidR="00DA4F3D">
        <w:t xml:space="preserve">ООО </w:t>
      </w:r>
      <w:r w:rsidR="00724AAD">
        <w:t>«</w:t>
      </w:r>
      <w:r w:rsidR="008F2865">
        <w:t>ТЕХНОСЕРВИС</w:t>
      </w:r>
      <w:r w:rsidR="00724AAD">
        <w:t>-ПЭ</w:t>
      </w:r>
      <w:r w:rsidR="00DA4F3D">
        <w:t>»</w:t>
      </w:r>
      <w:r w:rsidR="00FF7171">
        <w:t>)</w:t>
      </w:r>
      <w:r w:rsidRPr="003D625F">
        <w:t xml:space="preserve"> (далее – Заказчик), в товарах, работах, услугах с необходимыми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закупке товаров, работ, услуг (далее  - закупка) для нужд заказчика и стимулирование такого участия, развитие добросовестной конкуренции</w:t>
      </w:r>
      <w:proofErr w:type="gramEnd"/>
      <w:r w:rsidRPr="003D625F">
        <w:t>, обеспечение гласности и прозрачности закупки, предотвращение коррупции и других злоупотреблений.</w:t>
      </w:r>
    </w:p>
    <w:p w:rsidR="00B44C7A" w:rsidRDefault="00B44C7A" w:rsidP="00C26665">
      <w:pPr>
        <w:ind w:firstLine="708"/>
        <w:jc w:val="both"/>
      </w:pPr>
      <w:r>
        <w:t xml:space="preserve">Настоящее Положение регулирует отношения, связанные с осуществлением </w:t>
      </w:r>
      <w:r w:rsidR="00DA4F3D">
        <w:t>ООО «</w:t>
      </w:r>
      <w:r w:rsidR="008F2865">
        <w:t>ТЕХНОСЕРВИС</w:t>
      </w:r>
      <w:r w:rsidR="00724AAD">
        <w:t>-ПЭ</w:t>
      </w:r>
      <w:r w:rsidR="00DA4F3D">
        <w:t>»</w:t>
      </w:r>
      <w:r>
        <w:t xml:space="preserve"> закупочной деятельности, в том числе устанавливает единые правила и порядок закупок товаров, работ, услуг (далее – закупок), в целях соблюдения следующих принципов закупок: </w:t>
      </w:r>
    </w:p>
    <w:p w:rsidR="00B44C7A" w:rsidRPr="00B44C7A" w:rsidRDefault="008C6FCE" w:rsidP="008C6FCE">
      <w:pPr>
        <w:tabs>
          <w:tab w:val="left" w:pos="993"/>
        </w:tabs>
        <w:jc w:val="both"/>
        <w:rPr>
          <w:color w:val="000000"/>
        </w:rPr>
      </w:pPr>
      <w:r>
        <w:rPr>
          <w:color w:val="000000"/>
        </w:rPr>
        <w:t xml:space="preserve">- </w:t>
      </w:r>
      <w:r w:rsidR="00B44C7A" w:rsidRPr="00B44C7A">
        <w:rPr>
          <w:color w:val="000000"/>
        </w:rPr>
        <w:t>обеспечения эффективного использования средств;</w:t>
      </w:r>
    </w:p>
    <w:p w:rsidR="00B44C7A" w:rsidRPr="00B44C7A" w:rsidRDefault="008C6FCE" w:rsidP="008C6FCE">
      <w:pPr>
        <w:tabs>
          <w:tab w:val="left" w:pos="993"/>
        </w:tabs>
        <w:jc w:val="both"/>
        <w:rPr>
          <w:color w:val="000000"/>
        </w:rPr>
      </w:pPr>
      <w:r>
        <w:rPr>
          <w:color w:val="000000"/>
        </w:rPr>
        <w:t xml:space="preserve">- </w:t>
      </w:r>
      <w:r w:rsidR="00B44C7A" w:rsidRPr="00B44C7A">
        <w:rPr>
          <w:color w:val="000000"/>
        </w:rPr>
        <w:t>развития добросовестной конкуренции;</w:t>
      </w:r>
    </w:p>
    <w:p w:rsidR="00B44C7A" w:rsidRPr="00B44C7A" w:rsidRDefault="008C6FCE" w:rsidP="008C6FCE">
      <w:pPr>
        <w:tabs>
          <w:tab w:val="left" w:pos="993"/>
        </w:tabs>
        <w:jc w:val="both"/>
        <w:rPr>
          <w:color w:val="000000"/>
        </w:rPr>
      </w:pPr>
      <w:r>
        <w:rPr>
          <w:color w:val="000000"/>
        </w:rPr>
        <w:t xml:space="preserve">- </w:t>
      </w:r>
      <w:r w:rsidR="00B44C7A" w:rsidRPr="00B44C7A">
        <w:rPr>
          <w:color w:val="000000"/>
        </w:rPr>
        <w:t>обеспечения гласности и прозрачности размещения заказов;</w:t>
      </w:r>
    </w:p>
    <w:p w:rsidR="00B44C7A" w:rsidRPr="00B44C7A" w:rsidRDefault="00D04174" w:rsidP="00D04174">
      <w:pPr>
        <w:tabs>
          <w:tab w:val="left" w:pos="993"/>
        </w:tabs>
        <w:jc w:val="both"/>
        <w:rPr>
          <w:color w:val="000000"/>
        </w:rPr>
      </w:pPr>
      <w:r>
        <w:rPr>
          <w:color w:val="000000"/>
        </w:rPr>
        <w:t xml:space="preserve">- </w:t>
      </w:r>
      <w:r w:rsidR="00B44C7A" w:rsidRPr="00B44C7A">
        <w:rPr>
          <w:color w:val="000000"/>
        </w:rPr>
        <w:t>предотвращения коррупции и других злоупотреблений в сфере размещения заказов;</w:t>
      </w:r>
    </w:p>
    <w:p w:rsidR="00B44C7A" w:rsidRDefault="00D04174" w:rsidP="00D04174">
      <w:pPr>
        <w:tabs>
          <w:tab w:val="left" w:pos="993"/>
        </w:tabs>
        <w:jc w:val="both"/>
        <w:rPr>
          <w:color w:val="000000"/>
        </w:rPr>
      </w:pPr>
      <w:r>
        <w:rPr>
          <w:color w:val="000000"/>
        </w:rPr>
        <w:t xml:space="preserve">- </w:t>
      </w:r>
      <w:r w:rsidR="00B44C7A" w:rsidRPr="00B44C7A">
        <w:rPr>
          <w:color w:val="000000"/>
        </w:rPr>
        <w:t xml:space="preserve">создания условий для своевременного и полного обеспечения нужд </w:t>
      </w:r>
      <w:r w:rsidR="00DA4F3D">
        <w:rPr>
          <w:color w:val="000000"/>
        </w:rPr>
        <w:t>ООО «</w:t>
      </w:r>
      <w:proofErr w:type="spellStart"/>
      <w:r w:rsidR="00D21315">
        <w:t>Техносервис-ПЭ</w:t>
      </w:r>
      <w:proofErr w:type="spellEnd"/>
      <w:r w:rsidR="00D21315">
        <w:t>»</w:t>
      </w:r>
      <w:r w:rsidR="00B44C7A" w:rsidRPr="00B44C7A">
        <w:rPr>
          <w:color w:val="000000"/>
        </w:rPr>
        <w:t xml:space="preserve"> качественной </w:t>
      </w:r>
      <w:r w:rsidR="00B44C7A">
        <w:rPr>
          <w:color w:val="000000"/>
        </w:rPr>
        <w:t>продукцией на выгодных условиях.</w:t>
      </w:r>
    </w:p>
    <w:p w:rsidR="00B44C7A" w:rsidRDefault="00B44C7A" w:rsidP="00C26665">
      <w:pPr>
        <w:ind w:firstLine="709"/>
        <w:jc w:val="both"/>
      </w:pPr>
      <w:proofErr w:type="gramStart"/>
      <w:r>
        <w:t>Положение разработано в соответствии с Конституцией Российской Федерации, Гражданским кодексом Российской Федерации, Федеральным законом от 18 июля 2011 г. № 223-ФЗ «О закупках товаров, работ, услуг отдельными видами юридических лиц» (далее – Федеральный закон от 18 июля 2011 г. № 223-ФЗ), другими федеральными законами и иными нормативными правовыми актами Российской Федерации, общепринятыми правилами, сложившимися в мировой практике в сфере закупок</w:t>
      </w:r>
      <w:r w:rsidR="000339D4">
        <w:t xml:space="preserve">. </w:t>
      </w:r>
      <w:proofErr w:type="gramEnd"/>
    </w:p>
    <w:p w:rsidR="005B6971" w:rsidRDefault="007240D5" w:rsidP="00C26665">
      <w:pPr>
        <w:ind w:firstLine="709"/>
        <w:jc w:val="both"/>
      </w:pPr>
      <w:r>
        <w:t xml:space="preserve">Настоящее Положение и каждое последующее внесение Изменений вступают в силу со </w:t>
      </w:r>
      <w:r w:rsidR="00494424">
        <w:t>дня их размещения в ЕИС.</w:t>
      </w:r>
    </w:p>
    <w:p w:rsidR="00C77777" w:rsidRDefault="00C77777" w:rsidP="00C26665">
      <w:pPr>
        <w:ind w:firstLine="709"/>
        <w:jc w:val="both"/>
      </w:pPr>
    </w:p>
    <w:p w:rsidR="007240D5" w:rsidRPr="000339D4" w:rsidRDefault="007240D5" w:rsidP="00C26665">
      <w:pPr>
        <w:ind w:firstLine="709"/>
        <w:jc w:val="both"/>
      </w:pPr>
      <w:r>
        <w:t xml:space="preserve">  </w:t>
      </w:r>
    </w:p>
    <w:p w:rsidR="00B44C7A" w:rsidRDefault="00D0558C" w:rsidP="00C26665">
      <w:pPr>
        <w:pStyle w:val="10"/>
        <w:spacing w:before="0"/>
        <w:jc w:val="center"/>
        <w:rPr>
          <w:rFonts w:ascii="Times New Roman" w:hAnsi="Times New Roman"/>
          <w:color w:val="auto"/>
        </w:rPr>
      </w:pPr>
      <w:bookmarkStart w:id="6" w:name="_Toc388971031"/>
      <w:r w:rsidRPr="0092318E">
        <w:rPr>
          <w:rFonts w:ascii="Times New Roman" w:hAnsi="Times New Roman"/>
          <w:color w:val="auto"/>
        </w:rPr>
        <w:t>Статья 2. Область применения положения</w:t>
      </w:r>
      <w:bookmarkEnd w:id="6"/>
    </w:p>
    <w:p w:rsidR="00C77777" w:rsidRPr="00C77777" w:rsidRDefault="00C77777" w:rsidP="00C26665"/>
    <w:p w:rsidR="00D0558C" w:rsidRPr="00D0558C" w:rsidRDefault="00D0558C" w:rsidP="00FF70BB">
      <w:pPr>
        <w:pStyle w:val="a9"/>
        <w:numPr>
          <w:ilvl w:val="0"/>
          <w:numId w:val="1"/>
        </w:numPr>
        <w:tabs>
          <w:tab w:val="left" w:pos="993"/>
        </w:tabs>
        <w:ind w:left="0" w:firstLine="709"/>
        <w:jc w:val="both"/>
        <w:rPr>
          <w:color w:val="000000"/>
        </w:rPr>
      </w:pPr>
      <w:r w:rsidRPr="00D0558C">
        <w:rPr>
          <w:color w:val="000000"/>
        </w:rPr>
        <w:t xml:space="preserve">Настоящее Положение обязательно для применения при проведении закупки (размещении заказов) на поставки товаров, выполнение работ, оказание услуг для нужд </w:t>
      </w:r>
      <w:r w:rsidR="00DA4F3D">
        <w:rPr>
          <w:color w:val="000000"/>
        </w:rPr>
        <w:t xml:space="preserve">ООО </w:t>
      </w:r>
      <w:r w:rsidR="00724AAD">
        <w:t>«</w:t>
      </w:r>
      <w:r w:rsidR="008F2865">
        <w:t>ТЕХНОСЕРВИС</w:t>
      </w:r>
      <w:r w:rsidR="00724AAD">
        <w:t>-ПЭ»</w:t>
      </w:r>
      <w:r w:rsidRPr="00D0558C">
        <w:rPr>
          <w:color w:val="000000"/>
        </w:rPr>
        <w:t xml:space="preserve">, за исключением случаев, в которых федеральным законодательством установлен иной порядок размещения заказов. </w:t>
      </w:r>
    </w:p>
    <w:p w:rsidR="00D0558C" w:rsidRPr="00D0558C" w:rsidRDefault="00D0558C" w:rsidP="00FF70BB">
      <w:pPr>
        <w:pStyle w:val="a9"/>
        <w:numPr>
          <w:ilvl w:val="0"/>
          <w:numId w:val="1"/>
        </w:numPr>
        <w:tabs>
          <w:tab w:val="left" w:pos="993"/>
        </w:tabs>
        <w:ind w:left="0" w:firstLine="709"/>
        <w:jc w:val="both"/>
      </w:pPr>
      <w:r w:rsidRPr="00D0558C">
        <w:t xml:space="preserve">Настоящее Положение не регулирует отношения, связанные </w:t>
      </w:r>
      <w:proofErr w:type="gramStart"/>
      <w:r w:rsidRPr="00D0558C">
        <w:t>с</w:t>
      </w:r>
      <w:proofErr w:type="gramEnd"/>
      <w:r w:rsidRPr="00D0558C">
        <w:t>:</w:t>
      </w:r>
    </w:p>
    <w:p w:rsidR="00B24716" w:rsidRDefault="00B24716" w:rsidP="00B24716">
      <w:pPr>
        <w:tabs>
          <w:tab w:val="left" w:pos="993"/>
        </w:tabs>
        <w:jc w:val="both"/>
      </w:pPr>
      <w:r>
        <w:t xml:space="preserve">- </w:t>
      </w:r>
      <w:r w:rsidR="00D0558C" w:rsidRPr="00D0558C">
        <w:t>куплей-продажей ценных бумаг и валютных ценностей;</w:t>
      </w:r>
    </w:p>
    <w:p w:rsidR="00D0558C" w:rsidRDefault="00B24716" w:rsidP="00B24716">
      <w:pPr>
        <w:tabs>
          <w:tab w:val="left" w:pos="993"/>
        </w:tabs>
        <w:jc w:val="both"/>
      </w:pPr>
      <w:r>
        <w:t xml:space="preserve">- </w:t>
      </w:r>
      <w:r w:rsidR="00D0558C" w:rsidRPr="00D0558C">
        <w:t>приобретением заказчиком биржевых товаров на товарной бирже в соответствии с законодательством о товарных биржах и биржевой торговле;</w:t>
      </w:r>
    </w:p>
    <w:p w:rsidR="00D0558C" w:rsidRPr="00D0558C" w:rsidRDefault="00B24716" w:rsidP="00B24716">
      <w:pPr>
        <w:pStyle w:val="a9"/>
        <w:tabs>
          <w:tab w:val="left" w:pos="993"/>
        </w:tabs>
        <w:ind w:left="0"/>
        <w:jc w:val="both"/>
      </w:pPr>
      <w:r>
        <w:t xml:space="preserve">- </w:t>
      </w:r>
      <w:r w:rsidR="00D0558C" w:rsidRPr="00D0558C">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D0558C" w:rsidRDefault="00B24716" w:rsidP="00B24716">
      <w:pPr>
        <w:pStyle w:val="a9"/>
        <w:tabs>
          <w:tab w:val="left" w:pos="993"/>
        </w:tabs>
        <w:ind w:left="0"/>
        <w:jc w:val="both"/>
      </w:pPr>
      <w:r>
        <w:t xml:space="preserve">- </w:t>
      </w:r>
      <w:r w:rsidR="00D0558C" w:rsidRPr="00D0558C">
        <w:t xml:space="preserve">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11" w:history="1">
        <w:r w:rsidR="00D0558C" w:rsidRPr="00D0558C">
          <w:t>статьей 5</w:t>
        </w:r>
      </w:hyperlink>
      <w:r w:rsidR="00D0558C" w:rsidRPr="00D0558C">
        <w:t xml:space="preserve"> Федерального закона от 30 декабря 2008 года N 307-Ф</w:t>
      </w:r>
      <w:r w:rsidR="00D0558C">
        <w:t xml:space="preserve">З «Об аудиторской деятельности»; </w:t>
      </w:r>
    </w:p>
    <w:p w:rsidR="00D0558C" w:rsidRDefault="00B24716" w:rsidP="00B24716">
      <w:pPr>
        <w:pStyle w:val="a9"/>
        <w:tabs>
          <w:tab w:val="left" w:pos="993"/>
        </w:tabs>
        <w:ind w:left="0"/>
        <w:jc w:val="both"/>
      </w:pPr>
      <w:r>
        <w:lastRenderedPageBreak/>
        <w:t xml:space="preserve">- </w:t>
      </w:r>
      <w:proofErr w:type="gramStart"/>
      <w:r w:rsidR="00D0558C" w:rsidRPr="00D0558C">
        <w:t>осуществлении</w:t>
      </w:r>
      <w:proofErr w:type="gramEnd"/>
      <w:r w:rsidR="00D0558C" w:rsidRPr="00D0558C">
        <w:t xml:space="preserve"> отбора финансовых организаций для оказания финансовых услуг в соответствии со статьей 18 Федерального закона от 26 июля 2006 года </w:t>
      </w:r>
      <w:r w:rsidR="00D0558C">
        <w:t>N 135-ФЗ "О защите конкуренции".</w:t>
      </w:r>
    </w:p>
    <w:p w:rsidR="005A246F" w:rsidRPr="000339D4" w:rsidRDefault="00D0558C" w:rsidP="00C26665">
      <w:pPr>
        <w:pStyle w:val="a9"/>
        <w:tabs>
          <w:tab w:val="left" w:pos="993"/>
        </w:tabs>
        <w:ind w:left="0" w:firstLine="709"/>
        <w:jc w:val="both"/>
      </w:pPr>
      <w:r>
        <w:rPr>
          <w:color w:val="000000"/>
        </w:rPr>
        <w:t>3</w:t>
      </w:r>
      <w:r w:rsidRPr="00D0558C">
        <w:rPr>
          <w:color w:val="000000"/>
        </w:rPr>
        <w:t xml:space="preserve">. В дополнение к настоящему Положению </w:t>
      </w:r>
      <w:r w:rsidR="00DA4F3D">
        <w:rPr>
          <w:color w:val="000000"/>
        </w:rPr>
        <w:t xml:space="preserve">ООО </w:t>
      </w:r>
      <w:r w:rsidR="00724AAD">
        <w:t>«</w:t>
      </w:r>
      <w:r w:rsidR="008F2865">
        <w:t>ТЕХНОСЕРВИС</w:t>
      </w:r>
      <w:r w:rsidR="00724AAD">
        <w:t>-ПЭ»</w:t>
      </w:r>
      <w:r w:rsidRPr="00D0558C">
        <w:rPr>
          <w:color w:val="000000"/>
        </w:rPr>
        <w:t xml:space="preserve"> вправе разрабатывать организационно-распорядительные документы, связанные с размещением заказов на поставки товаров, выполнение работ, оказание услуг. При этом такие документы не должны противоречить настоящему Положению.</w:t>
      </w:r>
      <w:r>
        <w:rPr>
          <w:color w:val="000000"/>
        </w:rPr>
        <w:t xml:space="preserve"> </w:t>
      </w:r>
    </w:p>
    <w:p w:rsidR="005B6971" w:rsidRDefault="005B6971" w:rsidP="00C26665">
      <w:pPr>
        <w:pStyle w:val="10"/>
        <w:spacing w:before="0"/>
        <w:jc w:val="center"/>
        <w:rPr>
          <w:rFonts w:ascii="Times New Roman" w:hAnsi="Times New Roman"/>
          <w:color w:val="auto"/>
        </w:rPr>
      </w:pPr>
      <w:bookmarkStart w:id="7" w:name="_Toc388971032"/>
    </w:p>
    <w:p w:rsidR="00C77777" w:rsidRPr="00C77777" w:rsidRDefault="00C77777" w:rsidP="00C26665"/>
    <w:p w:rsidR="00D0558C" w:rsidRDefault="005A246F" w:rsidP="00C26665">
      <w:pPr>
        <w:pStyle w:val="10"/>
        <w:spacing w:before="0"/>
        <w:jc w:val="center"/>
        <w:rPr>
          <w:rFonts w:ascii="Times New Roman" w:hAnsi="Times New Roman"/>
          <w:color w:val="auto"/>
        </w:rPr>
      </w:pPr>
      <w:r w:rsidRPr="0092318E">
        <w:rPr>
          <w:rFonts w:ascii="Times New Roman" w:hAnsi="Times New Roman"/>
          <w:color w:val="auto"/>
        </w:rPr>
        <w:t>Статья 3. Требования к информационному обеспечению закупочной деятельности</w:t>
      </w:r>
      <w:bookmarkEnd w:id="7"/>
    </w:p>
    <w:p w:rsidR="00D61BD3" w:rsidRPr="00D61BD3" w:rsidRDefault="00D61BD3" w:rsidP="00C26665"/>
    <w:p w:rsidR="005A246F" w:rsidRPr="005A246F" w:rsidRDefault="005A246F" w:rsidP="00C26665">
      <w:pPr>
        <w:ind w:firstLine="708"/>
        <w:jc w:val="both"/>
      </w:pPr>
      <w:r>
        <w:t xml:space="preserve">1. </w:t>
      </w:r>
      <w:r w:rsidRPr="005A246F">
        <w:t xml:space="preserve">Настоящее Положение,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их утверждения. </w:t>
      </w:r>
    </w:p>
    <w:p w:rsidR="005A246F" w:rsidRDefault="005A246F" w:rsidP="00C26665">
      <w:pPr>
        <w:ind w:firstLine="708"/>
        <w:jc w:val="both"/>
      </w:pPr>
      <w:r>
        <w:t xml:space="preserve">2. </w:t>
      </w:r>
      <w:r w:rsidRPr="005A246F">
        <w:t xml:space="preserve">Заказчик размещает в единой информационной системе план закупки товаров, работ, услуг (далее – план закупок) на срок не менее чем один год в соответствии с порядком формирования, порядком и сроками размещения в единой информационной системе такого плана, требованиями к форме такого плана, устанавливаемыми Правительством Российской Федерации. </w:t>
      </w:r>
    </w:p>
    <w:p w:rsidR="005A246F" w:rsidRDefault="005A246F" w:rsidP="00C26665">
      <w:pPr>
        <w:ind w:firstLine="708"/>
        <w:jc w:val="both"/>
      </w:pPr>
      <w:r>
        <w:t xml:space="preserve">3. </w:t>
      </w:r>
      <w:proofErr w:type="gramStart"/>
      <w:r w:rsidRPr="005A246F">
        <w:t>В единой информационной системе размещается инфо</w:t>
      </w:r>
      <w:r w:rsidR="00FD07D1">
        <w:t xml:space="preserve">рмация о </w:t>
      </w:r>
      <w:r w:rsidRPr="005A246F">
        <w:t>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w:t>
      </w:r>
      <w:proofErr w:type="gramEnd"/>
      <w:r w:rsidRPr="005A246F">
        <w:t xml:space="preserve"> июля 2011 г. № 223-ФЗ и настоящим Положением. </w:t>
      </w:r>
    </w:p>
    <w:p w:rsidR="005A246F" w:rsidRPr="005A246F" w:rsidRDefault="005A246F" w:rsidP="00C26665">
      <w:pPr>
        <w:ind w:firstLine="708"/>
        <w:jc w:val="both"/>
      </w:pPr>
      <w:r>
        <w:t xml:space="preserve">4. </w:t>
      </w:r>
      <w:proofErr w:type="gramStart"/>
      <w:r w:rsidRPr="005A246F">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w:t>
      </w:r>
      <w:r w:rsidR="0083519F">
        <w:t xml:space="preserve">нном по результатам </w:t>
      </w:r>
      <w:r w:rsidRPr="005A246F">
        <w:t xml:space="preserve">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w:t>
      </w:r>
      <w:proofErr w:type="gramEnd"/>
    </w:p>
    <w:p w:rsidR="007B153E" w:rsidRDefault="005A246F" w:rsidP="00C26665">
      <w:pPr>
        <w:ind w:firstLine="708"/>
        <w:jc w:val="both"/>
      </w:pPr>
      <w:r w:rsidRPr="005A246F">
        <w:t xml:space="preserve">Размещение документов и информации в единой информационной системе обеспечивает Заказчик. </w:t>
      </w:r>
    </w:p>
    <w:p w:rsidR="005A246F" w:rsidRPr="005A246F" w:rsidRDefault="007B153E" w:rsidP="00C26665">
      <w:pPr>
        <w:ind w:firstLine="708"/>
        <w:jc w:val="both"/>
      </w:pPr>
      <w:r>
        <w:t xml:space="preserve">5. </w:t>
      </w:r>
      <w:r w:rsidR="005A246F" w:rsidRPr="005A246F">
        <w:t xml:space="preserve">Не подлежат размещению в </w:t>
      </w:r>
      <w:r>
        <w:t xml:space="preserve">единой информационной системе </w:t>
      </w:r>
      <w:r w:rsidR="005A246F" w:rsidRPr="005A246F">
        <w:t xml:space="preserve">сведения о закупке в случаях, предусмотренных частью 15 статьи 4 Федерального закона от 18 июля 2011 г. № 223-ФЗ, в том числе: </w:t>
      </w:r>
    </w:p>
    <w:p w:rsidR="005A246F" w:rsidRPr="005A246F" w:rsidRDefault="00B24716" w:rsidP="00B24716">
      <w:pPr>
        <w:tabs>
          <w:tab w:val="left" w:pos="993"/>
          <w:tab w:val="left" w:pos="1560"/>
        </w:tabs>
        <w:jc w:val="both"/>
      </w:pPr>
      <w:r>
        <w:t xml:space="preserve">- </w:t>
      </w:r>
      <w:r w:rsidR="005A246F" w:rsidRPr="005A246F">
        <w:t>сведения о закупке, составляющие государственную тайну, при условии, что такие</w:t>
      </w:r>
      <w:r w:rsidR="007B153E">
        <w:t xml:space="preserve"> </w:t>
      </w:r>
      <w:r w:rsidR="005A246F" w:rsidRPr="005A246F">
        <w:t>сведения содержатся в извещении о закупке, документации о закупке или в проекте</w:t>
      </w:r>
      <w:r w:rsidR="007B153E">
        <w:t xml:space="preserve"> </w:t>
      </w:r>
      <w:r w:rsidR="005A246F" w:rsidRPr="005A246F">
        <w:t xml:space="preserve">договора; </w:t>
      </w:r>
    </w:p>
    <w:p w:rsidR="005A246F" w:rsidRPr="005A246F" w:rsidRDefault="00B24716" w:rsidP="00B24716">
      <w:pPr>
        <w:tabs>
          <w:tab w:val="left" w:pos="993"/>
          <w:tab w:val="left" w:pos="1560"/>
        </w:tabs>
        <w:jc w:val="both"/>
      </w:pPr>
      <w:r>
        <w:t xml:space="preserve">- </w:t>
      </w:r>
      <w:r w:rsidR="005A246F" w:rsidRPr="005A246F">
        <w:t xml:space="preserve">сведения о закупке, по которым принято решение Правительства Российской Федерации в соответствии с частью 16 статьи 4 Федерального закона от 18 июля 2011 г. № 223-ФЗ. </w:t>
      </w:r>
    </w:p>
    <w:p w:rsidR="005A246F" w:rsidRPr="005A246F" w:rsidRDefault="005A246F" w:rsidP="00C26665">
      <w:pPr>
        <w:ind w:firstLine="708"/>
        <w:jc w:val="both"/>
      </w:pPr>
      <w:r w:rsidRPr="005A246F">
        <w:t xml:space="preserve">Заказчик вправе не размещать в единой информационной системе сведения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 </w:t>
      </w:r>
    </w:p>
    <w:p w:rsidR="007B153E" w:rsidRDefault="005A246F" w:rsidP="00C26665">
      <w:pPr>
        <w:ind w:firstLine="708"/>
        <w:jc w:val="both"/>
      </w:pPr>
      <w:r w:rsidRPr="005A246F">
        <w:t xml:space="preserve">Порядок размещения информации о закупке в единой информационной системе установлен постановлением Правительства Российской Федерации от 10 сентября 2012 г. № 908 «Об утверждении Положения о размещении на официальном сайте информации о закупке». </w:t>
      </w:r>
    </w:p>
    <w:p w:rsidR="005A246F" w:rsidRPr="005A246F" w:rsidRDefault="007B153E" w:rsidP="00C26665">
      <w:pPr>
        <w:tabs>
          <w:tab w:val="left" w:pos="993"/>
        </w:tabs>
        <w:ind w:firstLine="708"/>
        <w:jc w:val="both"/>
      </w:pPr>
      <w:r>
        <w:lastRenderedPageBreak/>
        <w:t xml:space="preserve">6. </w:t>
      </w:r>
      <w:r w:rsidR="005A246F" w:rsidRPr="005A246F">
        <w:t xml:space="preserve">Заказчик дополнительно вправе разместить документы, информацию, подлежащие размещению в единой информационной системе в соответствии с Федеральным законом от 18 июля 2011 г. № 223-ФЗ и настоящим Положением, на сайте </w:t>
      </w:r>
      <w:r w:rsidR="008F2865">
        <w:rPr>
          <w:color w:val="000000"/>
        </w:rPr>
        <w:t xml:space="preserve">ООО </w:t>
      </w:r>
      <w:r w:rsidR="008F2865">
        <w:t xml:space="preserve">«ТЕХНОСЕРВИС-ПЭ» </w:t>
      </w:r>
      <w:r w:rsidR="005A246F" w:rsidRPr="005A246F">
        <w:t xml:space="preserve">в сети «Интернет». Размещение документов и информации на сайте Заказчика обеспечивает Заказчик. </w:t>
      </w:r>
    </w:p>
    <w:p w:rsidR="005A246F" w:rsidRPr="005A246F" w:rsidRDefault="007B153E" w:rsidP="00C26665">
      <w:pPr>
        <w:ind w:firstLine="708"/>
        <w:jc w:val="both"/>
      </w:pPr>
      <w:r>
        <w:t xml:space="preserve">7. </w:t>
      </w:r>
      <w:r w:rsidR="005A246F" w:rsidRPr="005A246F">
        <w:t xml:space="preserve">Изменения, вносимые в извещение о закупке, в документацию о закупке,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w:t>
      </w:r>
    </w:p>
    <w:p w:rsidR="005A246F" w:rsidRPr="005A246F" w:rsidRDefault="007B153E" w:rsidP="00C26665">
      <w:pPr>
        <w:ind w:firstLine="708"/>
        <w:jc w:val="both"/>
      </w:pPr>
      <w:r>
        <w:t>8.</w:t>
      </w:r>
      <w:r w:rsidR="005A246F" w:rsidRPr="005A246F">
        <w:t xml:space="preserve">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 При этом в протоколе, размещаемом на официальном сайте, допускается не указывать сведения о лицах, подписавших протокол, сведения о составе комиссии и о персональном голосовании членов комиссии. </w:t>
      </w:r>
    </w:p>
    <w:p w:rsidR="005A246F" w:rsidRPr="005A246F" w:rsidRDefault="007B153E" w:rsidP="00C26665">
      <w:pPr>
        <w:ind w:firstLine="708"/>
        <w:jc w:val="both"/>
      </w:pPr>
      <w:r>
        <w:t xml:space="preserve">9. </w:t>
      </w:r>
      <w:r w:rsidR="005A246F" w:rsidRPr="005A246F">
        <w:t xml:space="preserve"> </w:t>
      </w:r>
      <w:proofErr w:type="gramStart"/>
      <w:r w:rsidR="005A246F" w:rsidRPr="005A246F">
        <w:t>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в единой информационной системе в соответствии с Федеральным законом от 18 июля 2011 г. № 223-ФЗ и Положением, размещается Заказчиком на сайте Заказчика с последующим размещением</w:t>
      </w:r>
      <w:proofErr w:type="gramEnd"/>
      <w:r w:rsidR="005A246F" w:rsidRPr="005A246F">
        <w:t xml:space="preserve"> ее в единой информационной системе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 </w:t>
      </w:r>
    </w:p>
    <w:p w:rsidR="005B6971" w:rsidRDefault="007B153E" w:rsidP="00C26665">
      <w:pPr>
        <w:ind w:firstLine="708"/>
        <w:jc w:val="both"/>
      </w:pPr>
      <w:r>
        <w:t>10.</w:t>
      </w:r>
      <w:r w:rsidR="005A246F" w:rsidRPr="005A246F">
        <w:t xml:space="preserve"> Размещенные в единой информационной системе Заказчика в соответствии с Федеральным законом от 18 июля 2011 г. № 223-ФЗ и настоящим Положением информация о закупке, Положение, планы закупки должны быть доступны для ознакомления без взимания платы.</w:t>
      </w:r>
    </w:p>
    <w:p w:rsidR="00B85339" w:rsidRDefault="005A246F" w:rsidP="00C26665">
      <w:pPr>
        <w:ind w:firstLine="708"/>
        <w:jc w:val="both"/>
      </w:pPr>
      <w:r w:rsidRPr="005A246F">
        <w:t xml:space="preserve">  </w:t>
      </w:r>
    </w:p>
    <w:p w:rsidR="00B04942" w:rsidRPr="00DB6DDF" w:rsidRDefault="00B85339" w:rsidP="00C26665">
      <w:pPr>
        <w:ind w:firstLine="709"/>
        <w:jc w:val="center"/>
        <w:rPr>
          <w:b/>
          <w:sz w:val="28"/>
          <w:szCs w:val="28"/>
        </w:rPr>
      </w:pPr>
      <w:r w:rsidRPr="00DB6DDF">
        <w:rPr>
          <w:b/>
          <w:sz w:val="28"/>
          <w:szCs w:val="28"/>
        </w:rPr>
        <w:t>ГЛАВА 2. ОРГАНИЗАЦИЯ ЗАКУПОЧНОЙ ДЕЯТЕЛЬНОСТИ</w:t>
      </w:r>
    </w:p>
    <w:p w:rsidR="005B6971" w:rsidRDefault="005B6971" w:rsidP="00C26665">
      <w:pPr>
        <w:pStyle w:val="10"/>
        <w:spacing w:before="0"/>
        <w:jc w:val="center"/>
        <w:rPr>
          <w:rFonts w:ascii="Times New Roman" w:hAnsi="Times New Roman"/>
          <w:color w:val="auto"/>
        </w:rPr>
      </w:pPr>
      <w:bookmarkStart w:id="8" w:name="_Toc388971033"/>
    </w:p>
    <w:p w:rsidR="00DC46B0" w:rsidRDefault="00B85339" w:rsidP="00C26665">
      <w:pPr>
        <w:pStyle w:val="10"/>
        <w:spacing w:before="0"/>
        <w:jc w:val="center"/>
        <w:rPr>
          <w:rFonts w:ascii="Times New Roman" w:hAnsi="Times New Roman"/>
          <w:color w:val="auto"/>
        </w:rPr>
      </w:pPr>
      <w:r w:rsidRPr="0092318E">
        <w:rPr>
          <w:rFonts w:ascii="Times New Roman" w:hAnsi="Times New Roman"/>
          <w:color w:val="auto"/>
        </w:rPr>
        <w:t xml:space="preserve">Статья 4. </w:t>
      </w:r>
      <w:r w:rsidR="00DC46B0" w:rsidRPr="0092318E">
        <w:rPr>
          <w:rFonts w:ascii="Times New Roman" w:hAnsi="Times New Roman"/>
          <w:color w:val="auto"/>
        </w:rPr>
        <w:t>Планирование закупок</w:t>
      </w:r>
      <w:bookmarkEnd w:id="8"/>
    </w:p>
    <w:p w:rsidR="00D61BD3" w:rsidRPr="00D61BD3" w:rsidRDefault="00D61BD3" w:rsidP="00C26665"/>
    <w:p w:rsidR="00DC46B0" w:rsidRDefault="00DC46B0" w:rsidP="00FF70BB">
      <w:pPr>
        <w:pStyle w:val="a9"/>
        <w:numPr>
          <w:ilvl w:val="0"/>
          <w:numId w:val="3"/>
        </w:numPr>
        <w:tabs>
          <w:tab w:val="left" w:pos="993"/>
        </w:tabs>
        <w:ind w:left="0" w:firstLine="709"/>
        <w:jc w:val="both"/>
      </w:pPr>
      <w:r w:rsidRPr="00DC46B0">
        <w:t xml:space="preserve">Планирование конкурентных закупок </w:t>
      </w:r>
      <w:r w:rsidR="00DA4F3D">
        <w:t xml:space="preserve">ООО </w:t>
      </w:r>
      <w:r w:rsidR="00724AAD">
        <w:t>«</w:t>
      </w:r>
      <w:r w:rsidR="008F2865">
        <w:t>ТЕХНОСЕРВИС</w:t>
      </w:r>
      <w:r w:rsidR="00724AAD">
        <w:t>-ПЭ»</w:t>
      </w:r>
      <w:r w:rsidRPr="00DC46B0">
        <w:t xml:space="preserve"> осуществля</w:t>
      </w:r>
      <w:r w:rsidR="00461D64">
        <w:t>ется путем составления плана закупок</w:t>
      </w:r>
      <w:r w:rsidRPr="00DC46B0">
        <w:t xml:space="preserve">. План закупок является основанием для осуществления закупок. </w:t>
      </w:r>
    </w:p>
    <w:p w:rsidR="00DC46B0" w:rsidRDefault="00DC46B0" w:rsidP="00FF70BB">
      <w:pPr>
        <w:pStyle w:val="a9"/>
        <w:numPr>
          <w:ilvl w:val="0"/>
          <w:numId w:val="3"/>
        </w:numPr>
        <w:tabs>
          <w:tab w:val="left" w:pos="993"/>
        </w:tabs>
        <w:ind w:left="0" w:firstLine="709"/>
        <w:jc w:val="both"/>
      </w:pPr>
      <w:r w:rsidRPr="00DC46B0">
        <w:t xml:space="preserve">План закупок </w:t>
      </w:r>
      <w:r w:rsidR="00DA4F3D">
        <w:t xml:space="preserve">ООО </w:t>
      </w:r>
      <w:r w:rsidR="00724AAD">
        <w:t>«</w:t>
      </w:r>
      <w:r w:rsidR="008F2865">
        <w:t>ТЕХНОСЕРВИС</w:t>
      </w:r>
      <w:r w:rsidR="00724AAD">
        <w:t>-ПЭ»</w:t>
      </w:r>
      <w:r>
        <w:t xml:space="preserve"> формируется </w:t>
      </w:r>
      <w:r w:rsidRPr="00DC46B0">
        <w:t>на основании потребностей в заключени</w:t>
      </w:r>
      <w:proofErr w:type="gramStart"/>
      <w:r w:rsidRPr="00DC46B0">
        <w:t>и</w:t>
      </w:r>
      <w:proofErr w:type="gramEnd"/>
      <w:r w:rsidRPr="00DC46B0">
        <w:t xml:space="preserve"> договоров на поставку товаров, выполнение работ, оказание услуг, представленных структурными подразделениями предприятия. </w:t>
      </w:r>
    </w:p>
    <w:p w:rsidR="00585A4C" w:rsidRDefault="00585A4C" w:rsidP="00FF70BB">
      <w:pPr>
        <w:pStyle w:val="a9"/>
        <w:numPr>
          <w:ilvl w:val="0"/>
          <w:numId w:val="3"/>
        </w:numPr>
        <w:tabs>
          <w:tab w:val="left" w:pos="993"/>
        </w:tabs>
        <w:ind w:left="0" w:firstLine="709"/>
        <w:jc w:val="both"/>
      </w:pPr>
      <w:r w:rsidRPr="00585A4C">
        <w:t xml:space="preserve">В плане закупок </w:t>
      </w:r>
      <w:r>
        <w:t xml:space="preserve">указываются наименование </w:t>
      </w:r>
      <w:r w:rsidRPr="00585A4C">
        <w:t>предмета закупки, лотов, способ закупки и срок ее проведения, сведения о начальной (максимальной) цене предмета закупки, иные сведения, предусмотренные законодательством.</w:t>
      </w:r>
    </w:p>
    <w:p w:rsidR="00D65AC1" w:rsidRDefault="00DC46B0" w:rsidP="00FF70BB">
      <w:pPr>
        <w:pStyle w:val="a9"/>
        <w:numPr>
          <w:ilvl w:val="0"/>
          <w:numId w:val="3"/>
        </w:numPr>
        <w:tabs>
          <w:tab w:val="left" w:pos="993"/>
        </w:tabs>
        <w:ind w:left="0" w:firstLine="709"/>
        <w:jc w:val="both"/>
      </w:pPr>
      <w:r w:rsidRPr="00DC46B0">
        <w:t xml:space="preserve">В случае необходимости, в том числе в связи с внесением изменений </w:t>
      </w:r>
      <w:r>
        <w:t>определяющих</w:t>
      </w:r>
      <w:r w:rsidRPr="00DC46B0">
        <w:t xml:space="preserve"> производственную деятельность </w:t>
      </w:r>
      <w:r>
        <w:t>предприятия</w:t>
      </w:r>
      <w:r w:rsidRPr="00DC46B0">
        <w:t xml:space="preserve">, </w:t>
      </w:r>
      <w:r>
        <w:t>и бюджета</w:t>
      </w:r>
      <w:r w:rsidRPr="00DC46B0">
        <w:t xml:space="preserve"> </w:t>
      </w:r>
      <w:r w:rsidR="00215DE0">
        <w:t>предприятия, в план</w:t>
      </w:r>
      <w:r w:rsidRPr="00DC46B0">
        <w:t xml:space="preserve"> закупок вносят</w:t>
      </w:r>
      <w:r w:rsidR="00624EAD">
        <w:t>ся соответствующие</w:t>
      </w:r>
      <w:r w:rsidRPr="00DC46B0">
        <w:t xml:space="preserve"> изменения, которые утверждаются в установленном настоящим Положением порядке. В случае уточнения предмета договора при объявлении закупки кор</w:t>
      </w:r>
      <w:r>
        <w:t xml:space="preserve">ректировка плана не требуется. </w:t>
      </w:r>
    </w:p>
    <w:p w:rsidR="00C361AF" w:rsidRDefault="00C361AF" w:rsidP="00C26665">
      <w:pPr>
        <w:pStyle w:val="a9"/>
        <w:tabs>
          <w:tab w:val="left" w:pos="993"/>
        </w:tabs>
        <w:ind w:left="709"/>
        <w:jc w:val="both"/>
      </w:pPr>
    </w:p>
    <w:p w:rsidR="00C361AF" w:rsidRDefault="00C361AF" w:rsidP="00C26665">
      <w:pPr>
        <w:pStyle w:val="a9"/>
        <w:tabs>
          <w:tab w:val="left" w:pos="993"/>
        </w:tabs>
        <w:ind w:left="709"/>
        <w:jc w:val="both"/>
      </w:pPr>
    </w:p>
    <w:p w:rsidR="00D65AC1" w:rsidRDefault="00483086" w:rsidP="00C26665">
      <w:pPr>
        <w:pStyle w:val="10"/>
        <w:spacing w:before="0"/>
        <w:jc w:val="center"/>
        <w:rPr>
          <w:rFonts w:ascii="Times New Roman" w:hAnsi="Times New Roman"/>
          <w:color w:val="auto"/>
        </w:rPr>
      </w:pPr>
      <w:bookmarkStart w:id="9" w:name="_Toc388971034"/>
      <w:r w:rsidRPr="0092318E">
        <w:rPr>
          <w:rFonts w:ascii="Times New Roman" w:hAnsi="Times New Roman"/>
          <w:color w:val="auto"/>
        </w:rPr>
        <w:t>Статья 5. Организация проведения закупок</w:t>
      </w:r>
      <w:bookmarkEnd w:id="9"/>
    </w:p>
    <w:p w:rsidR="00D61BD3" w:rsidRPr="00D61BD3" w:rsidRDefault="00D61BD3" w:rsidP="00C26665"/>
    <w:p w:rsidR="00D65AC1" w:rsidRPr="00D65AC1" w:rsidRDefault="00D65AC1" w:rsidP="00FF70BB">
      <w:pPr>
        <w:pStyle w:val="a9"/>
        <w:numPr>
          <w:ilvl w:val="0"/>
          <w:numId w:val="4"/>
        </w:numPr>
        <w:tabs>
          <w:tab w:val="left" w:pos="993"/>
        </w:tabs>
        <w:ind w:left="0" w:firstLine="709"/>
        <w:jc w:val="both"/>
      </w:pPr>
      <w:r w:rsidRPr="00D65AC1">
        <w:t xml:space="preserve">Проведение закупок </w:t>
      </w:r>
      <w:r>
        <w:t xml:space="preserve">в </w:t>
      </w:r>
      <w:r w:rsidR="00DA4F3D">
        <w:t xml:space="preserve">ООО </w:t>
      </w:r>
      <w:r w:rsidR="00724AAD">
        <w:t>«</w:t>
      </w:r>
      <w:r w:rsidR="008F2865">
        <w:t>ТЕХНОСЕРВИС</w:t>
      </w:r>
      <w:r w:rsidR="00724AAD">
        <w:t>-ПЭ»</w:t>
      </w:r>
      <w:r>
        <w:t xml:space="preserve"> </w:t>
      </w:r>
      <w:r w:rsidRPr="00D65AC1">
        <w:t xml:space="preserve">осуществляется на основании утвержденного плана закупок. </w:t>
      </w:r>
    </w:p>
    <w:p w:rsidR="00D65AC1" w:rsidRPr="00D65AC1" w:rsidRDefault="00D65AC1" w:rsidP="00FF70BB">
      <w:pPr>
        <w:pStyle w:val="a9"/>
        <w:numPr>
          <w:ilvl w:val="0"/>
          <w:numId w:val="4"/>
        </w:numPr>
        <w:tabs>
          <w:tab w:val="left" w:pos="993"/>
        </w:tabs>
        <w:ind w:left="0" w:firstLine="709"/>
        <w:jc w:val="both"/>
      </w:pPr>
      <w:r w:rsidRPr="00D65AC1">
        <w:lastRenderedPageBreak/>
        <w:t xml:space="preserve">При проведении закупок Заказчик вправе привлекать структурные подразделения предприятия, Заказчика, обладающие необходимой компетенцией по предмету закупки. </w:t>
      </w:r>
    </w:p>
    <w:p w:rsidR="00D65AC1" w:rsidRPr="00D65AC1" w:rsidRDefault="00D65AC1" w:rsidP="00FF70BB">
      <w:pPr>
        <w:pStyle w:val="a9"/>
        <w:numPr>
          <w:ilvl w:val="0"/>
          <w:numId w:val="4"/>
        </w:numPr>
        <w:tabs>
          <w:tab w:val="left" w:pos="993"/>
        </w:tabs>
        <w:ind w:left="0" w:firstLine="709"/>
        <w:jc w:val="both"/>
      </w:pPr>
      <w:r w:rsidRPr="00D65AC1">
        <w:t xml:space="preserve">В целях улучшения конкурентной среды, снижения рисков невыполнения поставщиком (исполнителем, подрядчиком) обязательств по договору предмет закупки может разделяться Заказчиком на лоты или объединяться в один лот. Разделение предмета закупки на лоты или объединение в один лот может осуществляться как при формировании плана закупок, так и при подготовке документации о закупке. </w:t>
      </w:r>
    </w:p>
    <w:p w:rsidR="00311453" w:rsidRDefault="00D65AC1" w:rsidP="00FF70BB">
      <w:pPr>
        <w:pStyle w:val="a9"/>
        <w:numPr>
          <w:ilvl w:val="0"/>
          <w:numId w:val="4"/>
        </w:numPr>
        <w:tabs>
          <w:tab w:val="left" w:pos="993"/>
        </w:tabs>
        <w:ind w:left="0" w:firstLine="709"/>
        <w:jc w:val="both"/>
      </w:pPr>
      <w:proofErr w:type="gramStart"/>
      <w:r w:rsidRPr="00D65AC1">
        <w:t xml:space="preserve">Для обеспечения максимальной эффективности проводимой закупки Заказчик вправе: уменьшать начальную (максимальную) цену договора (цену лота), исходя из актуальной на дату объявления закупки конъюнктуры рынка; проводить </w:t>
      </w:r>
      <w:proofErr w:type="spellStart"/>
      <w:r w:rsidRPr="00D65AC1">
        <w:t>уторговывание</w:t>
      </w:r>
      <w:proofErr w:type="spellEnd"/>
      <w:r w:rsidRPr="00D65AC1">
        <w:t xml:space="preserve">, совершать иные действия, направленные на повышение эффективности закупок, в том числе на снижение цены договора. </w:t>
      </w:r>
      <w:proofErr w:type="gramEnd"/>
    </w:p>
    <w:p w:rsidR="00311453" w:rsidRDefault="00311453" w:rsidP="00FF70BB">
      <w:pPr>
        <w:pStyle w:val="a9"/>
        <w:numPr>
          <w:ilvl w:val="0"/>
          <w:numId w:val="4"/>
        </w:numPr>
        <w:tabs>
          <w:tab w:val="left" w:pos="993"/>
        </w:tabs>
        <w:ind w:left="0" w:firstLine="709"/>
        <w:jc w:val="both"/>
      </w:pPr>
      <w:r>
        <w:t>Для установления начальной (максимальной) цены договора источниками информации о ценах товаров, работ, услуг, являющихся предметом закупки, могут быть официальный сайт, информация о ценах производителей</w:t>
      </w:r>
      <w:r w:rsidR="00624EAD">
        <w:t xml:space="preserve"> в виде коммерческого предложения</w:t>
      </w:r>
      <w:r>
        <w:t>, общедоступные результаты изучения рынка, исследования рынка, проведенные по инициативе заказчика, и иные источники информации. Заказчик вправе осуществить свои расчеты начальной (максимальной) цены договора (цены лота).</w:t>
      </w:r>
    </w:p>
    <w:p w:rsidR="00311453" w:rsidRPr="00D65AC1" w:rsidRDefault="00311453" w:rsidP="00C26665">
      <w:pPr>
        <w:pStyle w:val="a9"/>
        <w:tabs>
          <w:tab w:val="left" w:pos="993"/>
        </w:tabs>
        <w:ind w:left="0" w:firstLine="709"/>
        <w:jc w:val="both"/>
      </w:pPr>
      <w:r>
        <w:t>В документации о закупке Заказчик вправе указать обоснование начальной (максимальной) цены договора, содержащее полученную информацию или расчеты и использованные Заказчиком источники информации о ценах товаров, работ, услуг, в том числе путем указания соответствующих сайтов в се</w:t>
      </w:r>
      <w:r w:rsidR="009F3598">
        <w:t>ти «Интернет» или иного</w:t>
      </w:r>
      <w:r>
        <w:t>.</w:t>
      </w:r>
    </w:p>
    <w:p w:rsidR="00D65AC1" w:rsidRPr="00D65AC1" w:rsidRDefault="00D65AC1" w:rsidP="00FF70BB">
      <w:pPr>
        <w:pStyle w:val="a9"/>
        <w:numPr>
          <w:ilvl w:val="0"/>
          <w:numId w:val="4"/>
        </w:numPr>
        <w:tabs>
          <w:tab w:val="left" w:pos="993"/>
        </w:tabs>
        <w:ind w:left="0" w:firstLine="709"/>
        <w:jc w:val="both"/>
      </w:pPr>
      <w:r w:rsidRPr="00D65AC1">
        <w:t xml:space="preserve">Заказчик при проведении закупок товаров, работ, услуг при прочих равных условиях обеспечивает приоритет закупок у непосредственных производителей (подрядчиков, исполнителей). </w:t>
      </w:r>
    </w:p>
    <w:p w:rsidR="00D65AC1" w:rsidRPr="00D65AC1" w:rsidRDefault="00D65AC1" w:rsidP="00FF70BB">
      <w:pPr>
        <w:pStyle w:val="a9"/>
        <w:numPr>
          <w:ilvl w:val="0"/>
          <w:numId w:val="4"/>
        </w:numPr>
        <w:tabs>
          <w:tab w:val="left" w:pos="993"/>
        </w:tabs>
        <w:ind w:left="0" w:firstLine="709"/>
        <w:jc w:val="both"/>
      </w:pPr>
      <w:r w:rsidRPr="00D65AC1">
        <w:t>Заказчик не позднее 10-го числа месяца, следующего за отчетным месяцем, размещает на официальном сайте:</w:t>
      </w:r>
    </w:p>
    <w:p w:rsidR="00D65AC1" w:rsidRPr="00D65AC1" w:rsidRDefault="008C38F0" w:rsidP="00C26665">
      <w:pPr>
        <w:tabs>
          <w:tab w:val="left" w:pos="993"/>
        </w:tabs>
        <w:autoSpaceDE w:val="0"/>
        <w:autoSpaceDN w:val="0"/>
        <w:adjustRightInd w:val="0"/>
        <w:ind w:firstLine="709"/>
        <w:jc w:val="both"/>
      </w:pPr>
      <w:r>
        <w:t xml:space="preserve">1) </w:t>
      </w:r>
      <w:r w:rsidR="00490553">
        <w:t xml:space="preserve">  </w:t>
      </w:r>
      <w:r>
        <w:t>отчет по договорам, заключенным</w:t>
      </w:r>
      <w:r w:rsidR="00D65AC1" w:rsidRPr="00D65AC1">
        <w:t xml:space="preserve"> заказчиком по результатам </w:t>
      </w:r>
      <w:r>
        <w:t>всех закупок</w:t>
      </w:r>
      <w:r w:rsidR="00D65AC1" w:rsidRPr="00D65AC1">
        <w:t xml:space="preserve"> товаров, работ, услуг;</w:t>
      </w:r>
    </w:p>
    <w:p w:rsidR="00D65AC1" w:rsidRPr="00D65AC1" w:rsidRDefault="00490553" w:rsidP="00C26665">
      <w:pPr>
        <w:tabs>
          <w:tab w:val="left" w:pos="993"/>
        </w:tabs>
        <w:autoSpaceDE w:val="0"/>
        <w:autoSpaceDN w:val="0"/>
        <w:adjustRightInd w:val="0"/>
        <w:ind w:firstLine="709"/>
        <w:jc w:val="both"/>
      </w:pPr>
      <w:r>
        <w:t xml:space="preserve">2) </w:t>
      </w:r>
      <w:r w:rsidR="0016572D">
        <w:t>отчет по договорам, заключенным</w:t>
      </w:r>
      <w:r w:rsidR="00D65AC1" w:rsidRPr="00D65AC1">
        <w:t xml:space="preserve"> заказчиком по результатам закупки у единственного поставщика (исполнителя, подрядчика);</w:t>
      </w:r>
    </w:p>
    <w:p w:rsidR="00D8301C" w:rsidRDefault="00D65AC1" w:rsidP="00C26665">
      <w:pPr>
        <w:tabs>
          <w:tab w:val="left" w:pos="993"/>
        </w:tabs>
        <w:autoSpaceDE w:val="0"/>
        <w:autoSpaceDN w:val="0"/>
        <w:adjustRightInd w:val="0"/>
        <w:ind w:firstLine="709"/>
        <w:jc w:val="both"/>
      </w:pPr>
      <w:r w:rsidRPr="00D65AC1">
        <w:t xml:space="preserve">3) </w:t>
      </w:r>
      <w:r w:rsidR="00490553">
        <w:t xml:space="preserve">  отчет</w:t>
      </w:r>
      <w:r w:rsidR="00432F6B">
        <w:t xml:space="preserve"> по договорам, заключ</w:t>
      </w:r>
      <w:r w:rsidR="00490553">
        <w:t>енным заказчиком по результатам закупки</w:t>
      </w:r>
      <w:r w:rsidR="00D8301C">
        <w:t xml:space="preserve"> сведения о которой составляют государственную </w:t>
      </w:r>
      <w:proofErr w:type="gramStart"/>
      <w:r w:rsidR="00D8301C">
        <w:t>тайну</w:t>
      </w:r>
      <w:proofErr w:type="gramEnd"/>
      <w:r w:rsidR="00D8301C">
        <w:t xml:space="preserve"> или в отношении </w:t>
      </w:r>
      <w:proofErr w:type="gramStart"/>
      <w:r w:rsidR="00D8301C">
        <w:t>которой</w:t>
      </w:r>
      <w:proofErr w:type="gramEnd"/>
      <w:r w:rsidR="00D8301C">
        <w:t xml:space="preserve"> приняты решения Правительства Российской Федерации.</w:t>
      </w:r>
    </w:p>
    <w:p w:rsidR="00615A5B" w:rsidRDefault="00D8301C" w:rsidP="00C26665">
      <w:pPr>
        <w:tabs>
          <w:tab w:val="left" w:pos="993"/>
        </w:tabs>
        <w:autoSpaceDE w:val="0"/>
        <w:autoSpaceDN w:val="0"/>
        <w:adjustRightInd w:val="0"/>
        <w:ind w:firstLine="709"/>
        <w:jc w:val="both"/>
      </w:pPr>
      <w:r>
        <w:t xml:space="preserve">4)    </w:t>
      </w:r>
      <w:r w:rsidR="00432F6B">
        <w:t>отчет по договорам, заключенным</w:t>
      </w:r>
      <w:r w:rsidRPr="00432F6B">
        <w:t xml:space="preserve"> заказчиком по результатам закупки у субъектов малого и среднего предпринимательства</w:t>
      </w:r>
      <w:r w:rsidR="00432F6B">
        <w:t>.</w:t>
      </w:r>
      <w:r w:rsidR="00490553">
        <w:t xml:space="preserve"> </w:t>
      </w:r>
    </w:p>
    <w:p w:rsidR="00C361AF" w:rsidRDefault="00C361AF" w:rsidP="00C26665">
      <w:pPr>
        <w:pStyle w:val="10"/>
        <w:spacing w:before="0"/>
        <w:jc w:val="center"/>
        <w:rPr>
          <w:rFonts w:ascii="Times New Roman" w:hAnsi="Times New Roman"/>
          <w:color w:val="auto"/>
        </w:rPr>
      </w:pPr>
      <w:bookmarkStart w:id="10" w:name="_Toc388971035"/>
    </w:p>
    <w:p w:rsidR="00C361AF" w:rsidRDefault="00C361AF" w:rsidP="00C26665">
      <w:pPr>
        <w:pStyle w:val="10"/>
        <w:spacing w:before="0"/>
        <w:jc w:val="center"/>
        <w:rPr>
          <w:rFonts w:ascii="Times New Roman" w:hAnsi="Times New Roman"/>
          <w:color w:val="auto"/>
        </w:rPr>
      </w:pPr>
    </w:p>
    <w:p w:rsidR="00615A5B" w:rsidRDefault="00615A5B" w:rsidP="00C26665">
      <w:pPr>
        <w:pStyle w:val="10"/>
        <w:spacing w:before="0"/>
        <w:jc w:val="center"/>
        <w:rPr>
          <w:rFonts w:ascii="Times New Roman" w:hAnsi="Times New Roman"/>
          <w:color w:val="auto"/>
        </w:rPr>
      </w:pPr>
      <w:r w:rsidRPr="0092318E">
        <w:rPr>
          <w:rFonts w:ascii="Times New Roman" w:hAnsi="Times New Roman"/>
          <w:color w:val="auto"/>
        </w:rPr>
        <w:t xml:space="preserve">Статья </w:t>
      </w:r>
      <w:r w:rsidR="00907E1E" w:rsidRPr="0092318E">
        <w:rPr>
          <w:rFonts w:ascii="Times New Roman" w:hAnsi="Times New Roman"/>
          <w:color w:val="auto"/>
        </w:rPr>
        <w:t>6</w:t>
      </w:r>
      <w:r w:rsidRPr="0092318E">
        <w:rPr>
          <w:rFonts w:ascii="Times New Roman" w:hAnsi="Times New Roman"/>
          <w:color w:val="auto"/>
        </w:rPr>
        <w:t>. Комиссия по закупочной деятельности</w:t>
      </w:r>
      <w:bookmarkEnd w:id="10"/>
    </w:p>
    <w:p w:rsidR="00D61BD3" w:rsidRPr="00D61BD3" w:rsidRDefault="00D61BD3" w:rsidP="00C26665"/>
    <w:p w:rsidR="002E542F" w:rsidRPr="002E542F" w:rsidRDefault="002E542F" w:rsidP="00C26665">
      <w:pPr>
        <w:ind w:firstLine="708"/>
        <w:jc w:val="both"/>
      </w:pPr>
      <w:r>
        <w:t>1</w:t>
      </w:r>
      <w:r w:rsidRPr="002E542F">
        <w:t>.</w:t>
      </w:r>
      <w:r>
        <w:t xml:space="preserve"> </w:t>
      </w:r>
      <w:r w:rsidRPr="002E542F">
        <w:t xml:space="preserve">Выбор поставщиков (подрядчиков, исполнителей) при проведении закупок товаров, работ, услуг осуществляется Комиссией по закупкам (далее – Комиссия). </w:t>
      </w:r>
    </w:p>
    <w:p w:rsidR="002E542F" w:rsidRPr="002E542F" w:rsidRDefault="002E542F" w:rsidP="00C26665">
      <w:pPr>
        <w:ind w:firstLine="708"/>
        <w:jc w:val="both"/>
      </w:pPr>
      <w:r>
        <w:t>2</w:t>
      </w:r>
      <w:r w:rsidRPr="002E542F">
        <w:t>. Не требуется создание комиссии для осуществления закупки у единственного поставщика (подрядчика, исполнителя), а также при участии заказчика в процедурах, организуемых продавцами продукции.</w:t>
      </w:r>
    </w:p>
    <w:p w:rsidR="002E542F" w:rsidRPr="002E542F" w:rsidRDefault="002E542F" w:rsidP="00C26665">
      <w:pPr>
        <w:ind w:firstLine="708"/>
        <w:jc w:val="both"/>
      </w:pPr>
      <w:r>
        <w:t xml:space="preserve">3. </w:t>
      </w:r>
      <w:r w:rsidRPr="006D35AA">
        <w:rPr>
          <w:color w:val="000000"/>
        </w:rPr>
        <w:t>По своему усмотрению Заказчик может создать единую комиссию либо несколько комиссий</w:t>
      </w:r>
      <w:r>
        <w:rPr>
          <w:color w:val="000000"/>
        </w:rPr>
        <w:t xml:space="preserve"> по проведению  процедур закупок</w:t>
      </w:r>
      <w:r w:rsidRPr="006D35AA">
        <w:rPr>
          <w:color w:val="000000"/>
        </w:rPr>
        <w:t>.</w:t>
      </w:r>
    </w:p>
    <w:p w:rsidR="002E542F" w:rsidRPr="002E542F" w:rsidRDefault="002E542F" w:rsidP="00C26665">
      <w:pPr>
        <w:ind w:firstLine="709"/>
        <w:jc w:val="both"/>
        <w:rPr>
          <w:color w:val="000000"/>
        </w:rPr>
      </w:pPr>
      <w:r>
        <w:t>4</w:t>
      </w:r>
      <w:r w:rsidRPr="002E542F">
        <w:t xml:space="preserve">. </w:t>
      </w:r>
      <w:r w:rsidRPr="002E542F">
        <w:rPr>
          <w:color w:val="000000"/>
        </w:rPr>
        <w:t>В состав комиссии могут входить как сотрудники Заказчика, так и сторонние лица. В состав комиссий не могут включаться лица, лично заинтересованные в результатах закупки (представители участников, подавших заявки на участие в процедуре закупки, состоящие в штате организаций, подавших указанные заявки), либо лица, на которых способны оказывать влияние участники размещения заказа.</w:t>
      </w:r>
    </w:p>
    <w:p w:rsidR="002E542F" w:rsidRPr="002E542F" w:rsidRDefault="002E542F" w:rsidP="00C26665">
      <w:pPr>
        <w:ind w:firstLine="708"/>
        <w:jc w:val="both"/>
      </w:pPr>
      <w:r>
        <w:lastRenderedPageBreak/>
        <w:t>5</w:t>
      </w:r>
      <w:r w:rsidRPr="002E542F">
        <w:t xml:space="preserve">. Состав Комиссии устанавливается Заказчиком в распорядительном документе (приказе) о проведении закупки. Число членов Комиссии должно составлять не менее пяти человек. </w:t>
      </w:r>
    </w:p>
    <w:p w:rsidR="002E542F" w:rsidRPr="002E542F" w:rsidRDefault="0043207D" w:rsidP="00C26665">
      <w:pPr>
        <w:jc w:val="both"/>
      </w:pPr>
      <w:r>
        <w:tab/>
        <w:t>6.</w:t>
      </w:r>
      <w:r w:rsidR="002E542F" w:rsidRPr="002E542F">
        <w:t xml:space="preserve"> Комиссия в своей деятельности руководствуется законодательством Российской Федерации, настоящим Положением,</w:t>
      </w:r>
      <w:r w:rsidR="005C3FE2">
        <w:t xml:space="preserve"> Положением о единой закупочной комисс</w:t>
      </w:r>
      <w:proofErr w:type="gramStart"/>
      <w:r w:rsidR="005C3FE2">
        <w:t>ии ООО</w:t>
      </w:r>
      <w:proofErr w:type="gramEnd"/>
      <w:r w:rsidR="005C3FE2">
        <w:t xml:space="preserve"> «</w:t>
      </w:r>
      <w:proofErr w:type="spellStart"/>
      <w:r w:rsidR="005C3FE2">
        <w:t>Техносервис-ПЭ</w:t>
      </w:r>
      <w:proofErr w:type="spellEnd"/>
      <w:r w:rsidR="005C3FE2">
        <w:t>»,</w:t>
      </w:r>
      <w:r w:rsidR="002E542F" w:rsidRPr="002E542F">
        <w:t xml:space="preserve"> а также действующими на предприятии нормативными актами. </w:t>
      </w:r>
    </w:p>
    <w:p w:rsidR="002E542F" w:rsidRPr="002E542F" w:rsidRDefault="0043207D" w:rsidP="00C26665">
      <w:pPr>
        <w:ind w:firstLine="708"/>
        <w:jc w:val="both"/>
      </w:pPr>
      <w:r>
        <w:t>7</w:t>
      </w:r>
      <w:r w:rsidR="002E542F" w:rsidRPr="002E542F">
        <w:t>. Комиссия вп</w:t>
      </w:r>
      <w:r w:rsidR="001201AA">
        <w:t xml:space="preserve">раве принимать решения, при </w:t>
      </w:r>
      <w:r w:rsidR="008507B8">
        <w:t xml:space="preserve">присутствии </w:t>
      </w:r>
      <w:r w:rsidR="003E19B8">
        <w:t>3-х членов</w:t>
      </w:r>
      <w:r w:rsidR="008507B8">
        <w:t xml:space="preserve"> – необходимый кворум</w:t>
      </w:r>
      <w:r w:rsidR="002E542F" w:rsidRPr="002E542F">
        <w:t xml:space="preserve">. Комиссия принимает решения простым большинством голосов присутствующих на заседании членов. При равенстве голосов голос председателя Комиссии является решающим. </w:t>
      </w:r>
    </w:p>
    <w:p w:rsidR="002E542F" w:rsidRPr="002E542F" w:rsidRDefault="0043207D" w:rsidP="00C26665">
      <w:pPr>
        <w:ind w:firstLine="708"/>
        <w:jc w:val="both"/>
      </w:pPr>
      <w:r>
        <w:t>8</w:t>
      </w:r>
      <w:r w:rsidR="002E542F" w:rsidRPr="002E542F">
        <w:t xml:space="preserve">. Комиссия принимает решения на основе принципов справедливого, равного и объективного отношения к участникам процедур закупки, с учетом критериев оценки заявок, указанных в документации о закупке. </w:t>
      </w:r>
    </w:p>
    <w:p w:rsidR="002E542F" w:rsidRPr="002E542F" w:rsidRDefault="0043207D" w:rsidP="00C26665">
      <w:pPr>
        <w:ind w:firstLine="708"/>
        <w:jc w:val="both"/>
      </w:pPr>
      <w:r>
        <w:t>9</w:t>
      </w:r>
      <w:r w:rsidR="002E542F" w:rsidRPr="002E542F">
        <w:t xml:space="preserve">. Решение Комиссии оформляется протоколом, который должен быть подписан всеми присутствовавшими на заседании членами Комиссии. </w:t>
      </w:r>
    </w:p>
    <w:p w:rsidR="002E542F" w:rsidRPr="002E542F" w:rsidRDefault="0043207D" w:rsidP="00C26665">
      <w:pPr>
        <w:ind w:firstLine="708"/>
        <w:jc w:val="both"/>
      </w:pPr>
      <w:r>
        <w:t>10</w:t>
      </w:r>
      <w:r w:rsidR="002E542F" w:rsidRPr="002E542F">
        <w:t>. Решения Коми</w:t>
      </w:r>
      <w:r w:rsidR="00AB01E8">
        <w:t xml:space="preserve">ссии о результатах </w:t>
      </w:r>
      <w:r w:rsidR="002E542F" w:rsidRPr="002E542F">
        <w:t xml:space="preserve">закупки обязательны для Заказчика. </w:t>
      </w:r>
    </w:p>
    <w:p w:rsidR="00B810AF" w:rsidRPr="002E542F" w:rsidRDefault="0043207D" w:rsidP="00C26665">
      <w:pPr>
        <w:ind w:firstLine="708"/>
        <w:jc w:val="both"/>
      </w:pPr>
      <w:r>
        <w:t>11</w:t>
      </w:r>
      <w:r w:rsidR="002E542F" w:rsidRPr="002E542F">
        <w:t xml:space="preserve">. Подготовку заседаний Комиссий осуществляет Заказчик. </w:t>
      </w:r>
    </w:p>
    <w:p w:rsidR="00C361AF" w:rsidRDefault="00C361AF" w:rsidP="00C26665">
      <w:pPr>
        <w:pStyle w:val="10"/>
        <w:spacing w:before="0"/>
        <w:jc w:val="center"/>
        <w:rPr>
          <w:rFonts w:ascii="Times New Roman" w:hAnsi="Times New Roman"/>
          <w:color w:val="auto"/>
        </w:rPr>
      </w:pPr>
      <w:bookmarkStart w:id="11" w:name="_Toc388971036"/>
    </w:p>
    <w:p w:rsidR="00797355" w:rsidRPr="00797355" w:rsidRDefault="00797355" w:rsidP="00797355"/>
    <w:p w:rsidR="005A7D88" w:rsidRPr="00B04942" w:rsidRDefault="005A7D88" w:rsidP="00C26665">
      <w:pPr>
        <w:pStyle w:val="10"/>
        <w:spacing w:before="0"/>
        <w:jc w:val="center"/>
        <w:rPr>
          <w:rFonts w:ascii="Times New Roman" w:hAnsi="Times New Roman"/>
          <w:color w:val="auto"/>
        </w:rPr>
      </w:pPr>
      <w:r w:rsidRPr="00B04942">
        <w:rPr>
          <w:rFonts w:ascii="Times New Roman" w:hAnsi="Times New Roman"/>
          <w:color w:val="auto"/>
        </w:rPr>
        <w:t>ГЛАВА 3. УЧАСТНИКИ ПРОЦЕДУР ЗАКУПОК, ОБЕСПЕЧЕНИЕ ЗАЯВОК, ОБЕСПЕЧЕНИЕ ИСПОЛНЕНИЯ ДОГОВОРОВ</w:t>
      </w:r>
      <w:bookmarkEnd w:id="11"/>
    </w:p>
    <w:p w:rsidR="00311FF9" w:rsidRDefault="00311FF9" w:rsidP="00C26665">
      <w:pPr>
        <w:pStyle w:val="10"/>
        <w:spacing w:before="0"/>
        <w:jc w:val="center"/>
        <w:rPr>
          <w:rFonts w:ascii="Times New Roman" w:hAnsi="Times New Roman"/>
          <w:color w:val="auto"/>
        </w:rPr>
      </w:pPr>
      <w:bookmarkStart w:id="12" w:name="_Toc388971037"/>
    </w:p>
    <w:p w:rsidR="00797355" w:rsidRPr="00797355" w:rsidRDefault="00797355" w:rsidP="00797355"/>
    <w:p w:rsidR="00F97170" w:rsidRDefault="005A7D88" w:rsidP="00C26665">
      <w:pPr>
        <w:pStyle w:val="10"/>
        <w:spacing w:before="0"/>
        <w:jc w:val="center"/>
        <w:rPr>
          <w:rFonts w:ascii="Times New Roman" w:hAnsi="Times New Roman"/>
          <w:color w:val="auto"/>
        </w:rPr>
      </w:pPr>
      <w:r w:rsidRPr="0092318E">
        <w:rPr>
          <w:rFonts w:ascii="Times New Roman" w:hAnsi="Times New Roman"/>
          <w:color w:val="auto"/>
        </w:rPr>
        <w:t xml:space="preserve">Статья </w:t>
      </w:r>
      <w:r w:rsidR="00907E1E" w:rsidRPr="0092318E">
        <w:rPr>
          <w:rFonts w:ascii="Times New Roman" w:hAnsi="Times New Roman"/>
          <w:color w:val="auto"/>
        </w:rPr>
        <w:t>7</w:t>
      </w:r>
      <w:r w:rsidRPr="0092318E">
        <w:rPr>
          <w:rFonts w:ascii="Times New Roman" w:hAnsi="Times New Roman"/>
          <w:color w:val="auto"/>
        </w:rPr>
        <w:t>. Требования, предъявляемы</w:t>
      </w:r>
      <w:r w:rsidR="00B04942" w:rsidRPr="0092318E">
        <w:rPr>
          <w:rFonts w:ascii="Times New Roman" w:hAnsi="Times New Roman"/>
          <w:color w:val="auto"/>
        </w:rPr>
        <w:t>е к участникам процедур закупок</w:t>
      </w:r>
      <w:bookmarkEnd w:id="12"/>
    </w:p>
    <w:p w:rsidR="00D61BD3" w:rsidRPr="00D61BD3" w:rsidRDefault="00D61BD3" w:rsidP="00C26665"/>
    <w:p w:rsidR="00960B0F" w:rsidRDefault="00960B0F" w:rsidP="00FF70BB">
      <w:pPr>
        <w:pStyle w:val="a9"/>
        <w:numPr>
          <w:ilvl w:val="0"/>
          <w:numId w:val="5"/>
        </w:numPr>
        <w:tabs>
          <w:tab w:val="left" w:pos="900"/>
          <w:tab w:val="left" w:pos="993"/>
        </w:tabs>
        <w:ind w:left="0" w:firstLine="709"/>
        <w:jc w:val="both"/>
      </w:pPr>
      <w:r>
        <w:t xml:space="preserve"> </w:t>
      </w:r>
      <w:r w:rsidR="00F97170" w:rsidRPr="00F97170">
        <w:t>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r w:rsidR="005A7D88" w:rsidRPr="00F97170">
        <w:t>:</w:t>
      </w:r>
    </w:p>
    <w:p w:rsidR="00960B0F" w:rsidRDefault="00F97170" w:rsidP="00FF70BB">
      <w:pPr>
        <w:pStyle w:val="a9"/>
        <w:numPr>
          <w:ilvl w:val="1"/>
          <w:numId w:val="5"/>
        </w:numPr>
        <w:tabs>
          <w:tab w:val="left" w:pos="900"/>
          <w:tab w:val="left" w:pos="993"/>
          <w:tab w:val="left" w:pos="1134"/>
        </w:tabs>
        <w:ind w:left="0" w:firstLine="709"/>
        <w:jc w:val="both"/>
      </w:pPr>
      <w:r>
        <w:t xml:space="preserve">Быть правомочным заключать договор. </w:t>
      </w:r>
    </w:p>
    <w:p w:rsidR="00592C03" w:rsidRDefault="00960B0F" w:rsidP="00FF70BB">
      <w:pPr>
        <w:pStyle w:val="a9"/>
        <w:numPr>
          <w:ilvl w:val="1"/>
          <w:numId w:val="5"/>
        </w:numPr>
        <w:tabs>
          <w:tab w:val="left" w:pos="900"/>
          <w:tab w:val="left" w:pos="993"/>
          <w:tab w:val="left" w:pos="1134"/>
        </w:tabs>
        <w:ind w:left="0" w:firstLine="709"/>
        <w:jc w:val="both"/>
      </w:pPr>
      <w:r>
        <w:t>Н</w:t>
      </w:r>
      <w:r w:rsidRPr="00960B0F">
        <w:t>е находиться в процессе</w:t>
      </w:r>
      <w:r>
        <w:t xml:space="preserve"> </w:t>
      </w:r>
      <w:r w:rsidR="009F555A">
        <w:t>ликвидации</w:t>
      </w:r>
      <w:r w:rsidR="005A7D88" w:rsidRPr="005A7D88">
        <w:t xml:space="preserve"> и</w:t>
      </w:r>
      <w:r w:rsidR="009F555A">
        <w:t xml:space="preserve"> отсутств</w:t>
      </w:r>
      <w:r w:rsidR="00592C03">
        <w:t>овать</w:t>
      </w:r>
      <w:r w:rsidR="005A7D88" w:rsidRPr="005A7D88">
        <w:t xml:space="preserve">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rsidR="005A7D88" w:rsidRDefault="005A7D88" w:rsidP="00FF70BB">
      <w:pPr>
        <w:pStyle w:val="a9"/>
        <w:numPr>
          <w:ilvl w:val="1"/>
          <w:numId w:val="5"/>
        </w:numPr>
        <w:tabs>
          <w:tab w:val="left" w:pos="900"/>
          <w:tab w:val="left" w:pos="993"/>
          <w:tab w:val="left" w:pos="1134"/>
        </w:tabs>
        <w:ind w:left="0" w:firstLine="709"/>
        <w:jc w:val="both"/>
      </w:pPr>
      <w:r w:rsidRPr="005A7D88">
        <w:t>Не</w:t>
      </w:r>
      <w:r w:rsidR="00285638">
        <w:t xml:space="preserve"> </w:t>
      </w:r>
      <w:r w:rsidRPr="005A7D88">
        <w:t xml:space="preserve">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заключения договора. </w:t>
      </w:r>
    </w:p>
    <w:p w:rsidR="001C40DB" w:rsidRDefault="00592C03" w:rsidP="00FF70BB">
      <w:pPr>
        <w:pStyle w:val="a9"/>
        <w:numPr>
          <w:ilvl w:val="1"/>
          <w:numId w:val="5"/>
        </w:numPr>
        <w:tabs>
          <w:tab w:val="left" w:pos="900"/>
          <w:tab w:val="left" w:pos="993"/>
          <w:tab w:val="left" w:pos="1134"/>
        </w:tabs>
        <w:ind w:left="0" w:firstLine="709"/>
        <w:jc w:val="both"/>
      </w:pPr>
      <w:r>
        <w:t xml:space="preserve"> Н</w:t>
      </w:r>
      <w:r w:rsidRPr="00592C03">
        <w:t>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D86E81" w:rsidRPr="00697544" w:rsidRDefault="008A5ED7" w:rsidP="008A5ED7">
      <w:pPr>
        <w:pStyle w:val="a9"/>
        <w:ind w:left="0"/>
        <w:jc w:val="both"/>
      </w:pPr>
      <w:r>
        <w:t xml:space="preserve">           1.5.</w:t>
      </w:r>
      <w:r w:rsidR="00662703">
        <w:t xml:space="preserve"> </w:t>
      </w:r>
      <w:proofErr w:type="gramStart"/>
      <w:r w:rsidR="00662703">
        <w:t>О</w:t>
      </w:r>
      <w:r w:rsidR="00D86E81" w:rsidRPr="00697544">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D86E81" w:rsidRPr="0069754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w:t>
      </w:r>
      <w:r w:rsidR="00D86E81" w:rsidRPr="00697544">
        <w:lastRenderedPageBreak/>
        <w:t>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8F6EAC">
        <w:t>.</w:t>
      </w:r>
    </w:p>
    <w:p w:rsidR="00C42CA6" w:rsidRDefault="003A0518" w:rsidP="008F6EAC">
      <w:pPr>
        <w:ind w:firstLine="539"/>
        <w:jc w:val="both"/>
      </w:pPr>
      <w:proofErr w:type="gramStart"/>
      <w:r>
        <w:t xml:space="preserve">1.6. </w:t>
      </w:r>
      <w:r w:rsidR="00970012" w:rsidRPr="008F6EAC">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970012" w:rsidRPr="008F6EAC">
        <w:t>выгодоприобретателями</w:t>
      </w:r>
      <w:proofErr w:type="spellEnd"/>
      <w:r w:rsidR="00970012" w:rsidRPr="008F6EAC">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70012" w:rsidRPr="008F6EAC">
        <w:t xml:space="preserve"> </w:t>
      </w:r>
      <w:proofErr w:type="gramStart"/>
      <w:r w:rsidR="00970012" w:rsidRPr="008F6EAC">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70012" w:rsidRPr="008F6EAC">
        <w:t>неполнородными</w:t>
      </w:r>
      <w:proofErr w:type="spellEnd"/>
      <w:r w:rsidR="00970012" w:rsidRPr="008F6EAC">
        <w:t xml:space="preserve"> (имеющими общих отца или мать) братьями и сестрами), усыновителями или усыновленными указанных физических лиц.</w:t>
      </w:r>
      <w:proofErr w:type="gramEnd"/>
      <w:r w:rsidR="00970012" w:rsidRPr="008F6EAC">
        <w:t xml:space="preserve"> Под </w:t>
      </w:r>
      <w:proofErr w:type="spellStart"/>
      <w:r w:rsidR="00970012" w:rsidRPr="008F6EAC">
        <w:t>выгодоприобретателями</w:t>
      </w:r>
      <w:proofErr w:type="spellEnd"/>
      <w:r w:rsidR="00970012" w:rsidRPr="008F6EAC">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8F6EAC">
        <w:t>.</w:t>
      </w:r>
    </w:p>
    <w:p w:rsidR="008F6EAC" w:rsidRDefault="008F6EAC" w:rsidP="008F6EAC">
      <w:pPr>
        <w:ind w:firstLine="539"/>
        <w:jc w:val="both"/>
      </w:pPr>
      <w:r>
        <w:t xml:space="preserve">1.7. Участник закупки не должен </w:t>
      </w:r>
      <w:r w:rsidR="002D3341">
        <w:t>быть оффшорной компанией.</w:t>
      </w:r>
    </w:p>
    <w:p w:rsidR="002D3341" w:rsidRDefault="00F52202" w:rsidP="008F6EAC">
      <w:pPr>
        <w:ind w:firstLine="539"/>
        <w:jc w:val="both"/>
      </w:pPr>
      <w:r>
        <w:t xml:space="preserve">1.8. </w:t>
      </w:r>
      <w:r w:rsidR="002D3341">
        <w:t xml:space="preserve">У Участника закупки не должно быть ограничений </w:t>
      </w:r>
      <w:r w:rsidR="00F06AC4">
        <w:t>для участия в закупках, установленных законодательством РФ</w:t>
      </w:r>
    </w:p>
    <w:p w:rsidR="0052103D" w:rsidRDefault="0052103D" w:rsidP="0052103D">
      <w:pPr>
        <w:ind w:firstLine="539"/>
        <w:jc w:val="both"/>
        <w:rPr>
          <w:rFonts w:ascii="Verdana" w:hAnsi="Verdana"/>
          <w:sz w:val="21"/>
          <w:szCs w:val="21"/>
        </w:rPr>
      </w:pPr>
      <w:r>
        <w:t xml:space="preserve">1.9. </w:t>
      </w:r>
      <w:proofErr w:type="gramStart"/>
      <w:r w:rsidRPr="0052103D">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w:t>
      </w:r>
      <w:r w:rsidR="00FD32D8">
        <w:t xml:space="preserve">чии таких требований) </w:t>
      </w:r>
      <w:r w:rsidRPr="0052103D">
        <w:t>статьи</w:t>
      </w:r>
      <w:r w:rsidR="00917B4D">
        <w:t xml:space="preserve"> 31 </w:t>
      </w:r>
      <w:r w:rsidR="00337C2A">
        <w:t xml:space="preserve">Федерального </w:t>
      </w:r>
      <w:r w:rsidR="00573F75">
        <w:t>закона №44-ФЗ</w:t>
      </w:r>
      <w:proofErr w:type="gramEnd"/>
      <w:r w:rsidR="00573F75">
        <w:t xml:space="preserve"> (в редакции от 29.06.2018 года) </w:t>
      </w:r>
      <w:r w:rsidR="00E1130B">
        <w:t>«О контрактной системе в сфере закупок товаров, работ, услуг</w:t>
      </w:r>
      <w:r w:rsidR="00716A13">
        <w:t xml:space="preserve"> для обеспечения государственных </w:t>
      </w:r>
      <w:r w:rsidR="009B2401">
        <w:t>и муниципальных нужд</w:t>
      </w:r>
      <w:r w:rsidR="00CF6175">
        <w:t xml:space="preserve">» (с </w:t>
      </w:r>
      <w:proofErr w:type="spellStart"/>
      <w:r w:rsidR="00CF6175">
        <w:t>изм</w:t>
      </w:r>
      <w:proofErr w:type="spellEnd"/>
      <w:r w:rsidR="00CF6175">
        <w:t xml:space="preserve">. и доп., вступ. в </w:t>
      </w:r>
      <w:r w:rsidR="003D4772">
        <w:t>силу с 01.07.</w:t>
      </w:r>
      <w:r w:rsidR="003157AA">
        <w:t>20</w:t>
      </w:r>
      <w:r w:rsidR="003D4772">
        <w:t>18 года)</w:t>
      </w:r>
      <w:r w:rsidR="00917B4D">
        <w:t xml:space="preserve"> </w:t>
      </w:r>
      <w:r w:rsidRPr="0052103D">
        <w:t>или предоставил недостоверную информацию в отношении своего соответствия указанным требованиям</w:t>
      </w:r>
      <w:r w:rsidR="008401B4">
        <w:t>.</w:t>
      </w:r>
    </w:p>
    <w:p w:rsidR="005F6468" w:rsidRDefault="00F52202" w:rsidP="008401B4">
      <w:pPr>
        <w:ind w:firstLine="539"/>
        <w:jc w:val="both"/>
      </w:pPr>
      <w:r>
        <w:t>1.10</w:t>
      </w:r>
      <w:r w:rsidR="0052103D">
        <w:t>.</w:t>
      </w:r>
      <w:r>
        <w:t xml:space="preserve"> </w:t>
      </w:r>
      <w:r w:rsidR="005F6468" w:rsidRPr="006C5EC6">
        <w:t xml:space="preserve"> </w:t>
      </w:r>
      <w:proofErr w:type="gramStart"/>
      <w:r w:rsidR="008401B4" w:rsidRPr="008401B4">
        <w:t>В случае отказа заказчика от заключения контракта с победителем определения поставщика (подрядчика, исполнителя) по основаниям, предусмот</w:t>
      </w:r>
      <w:r w:rsidR="00D559C1">
        <w:t xml:space="preserve">ренным частями 9 и 10 </w:t>
      </w:r>
      <w:r w:rsidR="008401B4" w:rsidRPr="008401B4">
        <w:t>статьи</w:t>
      </w:r>
      <w:r w:rsidR="00D559C1">
        <w:t xml:space="preserve"> 31 Федерального закона №44-ФЗ (в редакции от 29.06.2018 года) «О контрактной системе в сфере закупок товаров, работ, услуг для обеспечения государственных и муниципальных нужд» (с </w:t>
      </w:r>
      <w:proofErr w:type="spellStart"/>
      <w:r w:rsidR="00D559C1">
        <w:t>изм</w:t>
      </w:r>
      <w:proofErr w:type="spellEnd"/>
      <w:r w:rsidR="00D559C1">
        <w:t>. и доп., вступ. в силу с 01.07.2018 года)</w:t>
      </w:r>
      <w:r w:rsidR="008401B4" w:rsidRPr="008401B4">
        <w:t>, заказчик не позднее одного рабочего</w:t>
      </w:r>
      <w:proofErr w:type="gramEnd"/>
      <w:r w:rsidR="008401B4" w:rsidRPr="008401B4">
        <w:t xml:space="preserve"> </w:t>
      </w:r>
      <w:proofErr w:type="gramStart"/>
      <w:r w:rsidR="008401B4" w:rsidRPr="008401B4">
        <w:t>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w:t>
      </w:r>
      <w:proofErr w:type="gramEnd"/>
      <w:r w:rsidR="008401B4" w:rsidRPr="008401B4">
        <w:t xml:space="preserve"> Указанный протокол в течение двух рабочих дней </w:t>
      </w:r>
      <w:proofErr w:type="gramStart"/>
      <w:r w:rsidR="008401B4" w:rsidRPr="008401B4">
        <w:t>с даты</w:t>
      </w:r>
      <w:proofErr w:type="gramEnd"/>
      <w:r w:rsidR="008401B4" w:rsidRPr="008401B4">
        <w:t xml:space="preserve">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такую же, как и победитель такой закупки, цену контракта или </w:t>
      </w:r>
      <w:proofErr w:type="gramStart"/>
      <w:r w:rsidR="008401B4" w:rsidRPr="008401B4">
        <w:t>предложение</w:t>
      </w:r>
      <w:proofErr w:type="gramEnd"/>
      <w:r w:rsidR="008401B4" w:rsidRPr="008401B4">
        <w:t xml:space="preserve"> о цене контракта которого содержит лучшие условия по цене контракта,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w:t>
      </w:r>
      <w:proofErr w:type="gramStart"/>
      <w:r w:rsidR="008401B4" w:rsidRPr="008401B4">
        <w:t xml:space="preserve">В случае отказа заказчика от заключения контракта с победителем определения поставщика (подрядчика, исполнителя) по </w:t>
      </w:r>
      <w:r w:rsidR="008401B4" w:rsidRPr="008401B4">
        <w:lastRenderedPageBreak/>
        <w:t>основаниям, предусмотренным пунктом 2 части 10 статьи</w:t>
      </w:r>
      <w:r w:rsidR="00D559C1">
        <w:t xml:space="preserve"> 31 Федерального закона №44-ФЗ (в редакции от 29.06.2018 года) «О контрактной системе в сфере закупок товаров, работ, услуг для обеспечения государственных и муниципальных нужд» (с </w:t>
      </w:r>
      <w:proofErr w:type="spellStart"/>
      <w:r w:rsidR="00D559C1">
        <w:t>изм</w:t>
      </w:r>
      <w:proofErr w:type="spellEnd"/>
      <w:r w:rsidR="00D559C1">
        <w:t>. и доп., вступ. в силу с 01.07.20918 года)</w:t>
      </w:r>
      <w:r w:rsidR="008401B4" w:rsidRPr="008401B4">
        <w:t>, победитель признается уклонившимся от заключения</w:t>
      </w:r>
      <w:proofErr w:type="gramEnd"/>
      <w:r w:rsidR="008401B4" w:rsidRPr="008401B4">
        <w:t xml:space="preserve"> контракта.</w:t>
      </w:r>
    </w:p>
    <w:p w:rsidR="00E42FCE" w:rsidRDefault="00E42FCE" w:rsidP="008401B4">
      <w:pPr>
        <w:ind w:firstLine="539"/>
        <w:jc w:val="both"/>
      </w:pPr>
      <w:r>
        <w:t xml:space="preserve">1.11. Указанные в настоящей статье требования предъявляются </w:t>
      </w:r>
      <w:r w:rsidR="00D13F67">
        <w:t>в равной степени ко всем участникам закупок.</w:t>
      </w:r>
    </w:p>
    <w:p w:rsidR="004C0CA9" w:rsidRDefault="004C0CA9" w:rsidP="008401B4">
      <w:pPr>
        <w:ind w:firstLine="539"/>
        <w:jc w:val="both"/>
      </w:pPr>
      <w:r>
        <w:t>1.12. При условии, если в качестве Участника выступает группа лиц</w:t>
      </w:r>
      <w:r w:rsidR="00CF090A">
        <w:t>, требования предъявляются только к группе, а не к лицу конкретно.</w:t>
      </w:r>
    </w:p>
    <w:p w:rsidR="001C40DB" w:rsidRDefault="001C40DB" w:rsidP="00FF70BB">
      <w:pPr>
        <w:pStyle w:val="a9"/>
        <w:numPr>
          <w:ilvl w:val="0"/>
          <w:numId w:val="5"/>
        </w:numPr>
        <w:tabs>
          <w:tab w:val="left" w:pos="900"/>
          <w:tab w:val="left" w:pos="993"/>
          <w:tab w:val="left" w:pos="1134"/>
        </w:tabs>
        <w:ind w:left="0" w:firstLine="709"/>
        <w:jc w:val="both"/>
      </w:pPr>
      <w:r>
        <w:t xml:space="preserve"> </w:t>
      </w:r>
      <w:r w:rsidR="005A7D88" w:rsidRPr="005A7D88">
        <w:t xml:space="preserve">При проведении закупок могут быть установлены следующие требования к участникам закупки: </w:t>
      </w:r>
    </w:p>
    <w:p w:rsidR="001C40DB" w:rsidRDefault="00D537FA" w:rsidP="00FF70BB">
      <w:pPr>
        <w:pStyle w:val="a9"/>
        <w:numPr>
          <w:ilvl w:val="1"/>
          <w:numId w:val="5"/>
        </w:numPr>
        <w:tabs>
          <w:tab w:val="left" w:pos="900"/>
          <w:tab w:val="left" w:pos="993"/>
          <w:tab w:val="left" w:pos="1134"/>
        </w:tabs>
        <w:ind w:left="0" w:firstLine="709"/>
        <w:jc w:val="both"/>
      </w:pPr>
      <w:r>
        <w:t xml:space="preserve"> Обладание участниками закупки</w:t>
      </w:r>
      <w:r w:rsidRPr="00D537FA">
        <w:t xml:space="preserve">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w:t>
      </w:r>
    </w:p>
    <w:p w:rsidR="001C40DB" w:rsidRDefault="005A7D88" w:rsidP="00FF70BB">
      <w:pPr>
        <w:pStyle w:val="a9"/>
        <w:numPr>
          <w:ilvl w:val="1"/>
          <w:numId w:val="5"/>
        </w:numPr>
        <w:tabs>
          <w:tab w:val="left" w:pos="900"/>
          <w:tab w:val="left" w:pos="993"/>
          <w:tab w:val="left" w:pos="1134"/>
        </w:tabs>
        <w:ind w:left="0" w:firstLine="709"/>
        <w:jc w:val="both"/>
      </w:pPr>
      <w:r w:rsidRPr="005A7D88">
        <w:t xml:space="preserve"> Отсутствие сведений об участниках закупки и их соисполнит</w:t>
      </w:r>
      <w:r w:rsidR="00E110AE">
        <w:t>елях (субподрядчиках) в реестре</w:t>
      </w:r>
      <w:r w:rsidRPr="005A7D88">
        <w:t xml:space="preserve"> недобросовестных поставщиков</w:t>
      </w:r>
      <w:r w:rsidR="00E110AE">
        <w:t xml:space="preserve"> по 223-ФЗ и в реестре недобросовестных поставщиков по 44-ФЗ</w:t>
      </w:r>
      <w:r w:rsidRPr="005A7D88">
        <w:t xml:space="preserve">, ведение которых осуществляется федеральным органом исполнительной власти в соответствии с законодательством Российской Федерации. </w:t>
      </w:r>
    </w:p>
    <w:p w:rsidR="001C40DB" w:rsidRDefault="005A7D88" w:rsidP="00FF70BB">
      <w:pPr>
        <w:pStyle w:val="a9"/>
        <w:numPr>
          <w:ilvl w:val="1"/>
          <w:numId w:val="5"/>
        </w:numPr>
        <w:tabs>
          <w:tab w:val="left" w:pos="900"/>
          <w:tab w:val="left" w:pos="993"/>
          <w:tab w:val="left" w:pos="1134"/>
        </w:tabs>
        <w:ind w:left="0" w:firstLine="709"/>
        <w:jc w:val="both"/>
      </w:pPr>
      <w:r w:rsidRPr="005A7D88">
        <w:t xml:space="preserve">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w:t>
      </w:r>
    </w:p>
    <w:p w:rsidR="001C40DB" w:rsidRDefault="001C40DB" w:rsidP="00FF70BB">
      <w:pPr>
        <w:pStyle w:val="a9"/>
        <w:numPr>
          <w:ilvl w:val="0"/>
          <w:numId w:val="5"/>
        </w:numPr>
        <w:tabs>
          <w:tab w:val="left" w:pos="900"/>
          <w:tab w:val="left" w:pos="993"/>
          <w:tab w:val="left" w:pos="1134"/>
        </w:tabs>
        <w:ind w:left="0" w:firstLine="709"/>
        <w:jc w:val="both"/>
      </w:pPr>
      <w:r>
        <w:t xml:space="preserve"> </w:t>
      </w:r>
      <w:r w:rsidR="005A7D88" w:rsidRPr="005A7D88">
        <w:t xml:space="preserve">Вышеуказанные требования к участникам закупки могут быть также установлены к соисполнителям (субподрядчикам), привлекаемым участником закупки для исполнения договора. </w:t>
      </w:r>
    </w:p>
    <w:p w:rsidR="00D537FA" w:rsidRDefault="00D537FA" w:rsidP="00FF70BB">
      <w:pPr>
        <w:pStyle w:val="a9"/>
        <w:numPr>
          <w:ilvl w:val="0"/>
          <w:numId w:val="5"/>
        </w:numPr>
        <w:tabs>
          <w:tab w:val="left" w:pos="900"/>
          <w:tab w:val="left" w:pos="993"/>
          <w:tab w:val="left" w:pos="1134"/>
        </w:tabs>
        <w:ind w:left="0" w:firstLine="709"/>
        <w:jc w:val="both"/>
      </w:pPr>
      <w:r>
        <w:t xml:space="preserve"> </w:t>
      </w:r>
      <w:r w:rsidR="005A7D88" w:rsidRPr="005A7D88">
        <w:t xml:space="preserve">При проведении закупок могут быть установлены другие требования к участникам закупки, не противоречащие настоящему Положению.  </w:t>
      </w:r>
    </w:p>
    <w:p w:rsidR="00D537FA" w:rsidRDefault="00D537FA" w:rsidP="00FF70BB">
      <w:pPr>
        <w:pStyle w:val="a9"/>
        <w:numPr>
          <w:ilvl w:val="0"/>
          <w:numId w:val="5"/>
        </w:numPr>
        <w:tabs>
          <w:tab w:val="left" w:pos="900"/>
          <w:tab w:val="left" w:pos="993"/>
          <w:tab w:val="left" w:pos="1134"/>
        </w:tabs>
        <w:ind w:left="0" w:firstLine="709"/>
        <w:jc w:val="both"/>
      </w:pPr>
      <w:r>
        <w:t xml:space="preserve"> </w:t>
      </w:r>
      <w:r w:rsidR="005A7D88" w:rsidRPr="005A7D88">
        <w:t xml:space="preserve">Установленные к участникам закупки требования, а также к привлекаемым ими для исполнения договора соисполнителям (субподрядчикам), предъявляются в равной мере ко всем участникам закупки и соисполнителям (субподрядчикам), и должны быть указаны в документации о закупке. Предъявление к участникам закупки и соисполнителям (субподрядчикам) иных требований, </w:t>
      </w:r>
      <w:proofErr w:type="gramStart"/>
      <w:r w:rsidR="005A7D88" w:rsidRPr="005A7D88">
        <w:t>кроме</w:t>
      </w:r>
      <w:proofErr w:type="gramEnd"/>
      <w:r w:rsidR="005A7D88" w:rsidRPr="005A7D88">
        <w:t xml:space="preserve"> установленных документацией о закупке, не допускается. </w:t>
      </w:r>
    </w:p>
    <w:p w:rsidR="00D537FA" w:rsidRDefault="00D537FA" w:rsidP="00FF70BB">
      <w:pPr>
        <w:pStyle w:val="a9"/>
        <w:numPr>
          <w:ilvl w:val="0"/>
          <w:numId w:val="5"/>
        </w:numPr>
        <w:tabs>
          <w:tab w:val="left" w:pos="900"/>
          <w:tab w:val="left" w:pos="993"/>
          <w:tab w:val="left" w:pos="1134"/>
        </w:tabs>
        <w:ind w:left="0" w:firstLine="709"/>
        <w:jc w:val="both"/>
      </w:pPr>
      <w:r>
        <w:t xml:space="preserve"> </w:t>
      </w:r>
      <w:r w:rsidR="005A7D88" w:rsidRPr="005A7D88">
        <w:t xml:space="preserve">Заказчик вправе на любом этапе закупки проверить соответствие участников закупки и привлекаемых ими соисполнителей (субподрядчиков) требованиям, установленным в документации о закупке, в том числе наличие заявленных ими производственных мощностей, технологического оборудования и трудовых ресурсов. </w:t>
      </w:r>
    </w:p>
    <w:p w:rsidR="001D629D" w:rsidRDefault="00D537FA" w:rsidP="00FF70BB">
      <w:pPr>
        <w:pStyle w:val="a9"/>
        <w:numPr>
          <w:ilvl w:val="0"/>
          <w:numId w:val="5"/>
        </w:numPr>
        <w:tabs>
          <w:tab w:val="left" w:pos="900"/>
          <w:tab w:val="left" w:pos="993"/>
          <w:tab w:val="left" w:pos="1134"/>
        </w:tabs>
        <w:ind w:left="0" w:firstLine="709"/>
        <w:jc w:val="both"/>
      </w:pPr>
      <w:r>
        <w:t xml:space="preserve"> </w:t>
      </w:r>
      <w:proofErr w:type="gramStart"/>
      <w:r w:rsidR="005A7D88" w:rsidRPr="005A7D88">
        <w:t>При выявлении недостоверных сведений в представленной участником закупки заявке на участие в конкурентной закупке, несоответствия участника закупки, а также привлекаемых им для исполнения договора соисполнителей (субподрядчиков) установленным документацией о закупке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закупке к товарам, работам, услугам, являющихся предметом закупки, заказчик сообщает соответствующие сведения Комиссии</w:t>
      </w:r>
      <w:proofErr w:type="gramEnd"/>
      <w:r w:rsidR="005A7D88" w:rsidRPr="005A7D88">
        <w:t xml:space="preserve">, Комиссия вправе отклонить заявку такого участника закупки на любом этапе проведения закупки. </w:t>
      </w:r>
    </w:p>
    <w:p w:rsidR="00311FF9" w:rsidRDefault="00311FF9" w:rsidP="00C26665">
      <w:pPr>
        <w:pStyle w:val="10"/>
        <w:spacing w:before="0"/>
        <w:jc w:val="center"/>
        <w:rPr>
          <w:rFonts w:ascii="Times New Roman" w:hAnsi="Times New Roman"/>
          <w:color w:val="auto"/>
        </w:rPr>
      </w:pPr>
      <w:bookmarkStart w:id="13" w:name="_Toc388971038"/>
    </w:p>
    <w:p w:rsidR="00311FF9" w:rsidRDefault="00311FF9" w:rsidP="00C26665">
      <w:pPr>
        <w:pStyle w:val="10"/>
        <w:spacing w:before="0"/>
        <w:jc w:val="center"/>
        <w:rPr>
          <w:rFonts w:ascii="Times New Roman" w:hAnsi="Times New Roman"/>
          <w:color w:val="auto"/>
        </w:rPr>
      </w:pPr>
    </w:p>
    <w:p w:rsidR="001D629D" w:rsidRDefault="001D629D" w:rsidP="00C26665">
      <w:pPr>
        <w:pStyle w:val="10"/>
        <w:spacing w:before="0"/>
        <w:jc w:val="center"/>
        <w:rPr>
          <w:rFonts w:ascii="Times New Roman" w:hAnsi="Times New Roman"/>
          <w:color w:val="auto"/>
        </w:rPr>
      </w:pPr>
      <w:r w:rsidRPr="0092318E">
        <w:rPr>
          <w:rFonts w:ascii="Times New Roman" w:hAnsi="Times New Roman"/>
          <w:color w:val="auto"/>
        </w:rPr>
        <w:t xml:space="preserve">Статья </w:t>
      </w:r>
      <w:r w:rsidR="00907E1E" w:rsidRPr="0092318E">
        <w:rPr>
          <w:rFonts w:ascii="Times New Roman" w:hAnsi="Times New Roman"/>
          <w:color w:val="auto"/>
        </w:rPr>
        <w:t>8</w:t>
      </w:r>
      <w:r w:rsidRPr="0092318E">
        <w:rPr>
          <w:rFonts w:ascii="Times New Roman" w:hAnsi="Times New Roman"/>
          <w:color w:val="auto"/>
        </w:rPr>
        <w:t>. Обеспечение заявок на участие в процедуре закупок. Обеспечения исполнения договора</w:t>
      </w:r>
      <w:bookmarkEnd w:id="13"/>
    </w:p>
    <w:p w:rsidR="00F930CD" w:rsidRPr="00F930CD" w:rsidRDefault="00F930CD" w:rsidP="00C26665"/>
    <w:p w:rsidR="00336F1A" w:rsidRPr="00336F1A" w:rsidRDefault="001D629D" w:rsidP="00FF70BB">
      <w:pPr>
        <w:pStyle w:val="a9"/>
        <w:numPr>
          <w:ilvl w:val="0"/>
          <w:numId w:val="6"/>
        </w:numPr>
        <w:tabs>
          <w:tab w:val="left" w:pos="993"/>
        </w:tabs>
        <w:ind w:left="0" w:firstLine="709"/>
        <w:jc w:val="both"/>
        <w:rPr>
          <w:color w:val="000000"/>
        </w:rPr>
      </w:pPr>
      <w:r w:rsidRPr="00336F1A">
        <w:rPr>
          <w:color w:val="000000"/>
        </w:rPr>
        <w:t>Заказчик, вправе установить в конкурсной документации требование об обеспечении заявки на участие в процедуре закупки. Размер обеспечения заявки на участие в процедуре закупки не может превышать пять процентов начальной (максимальной) цены договора (цены лота).</w:t>
      </w:r>
    </w:p>
    <w:p w:rsidR="00A678AA" w:rsidRDefault="001D629D" w:rsidP="00FF70BB">
      <w:pPr>
        <w:pStyle w:val="a9"/>
        <w:numPr>
          <w:ilvl w:val="0"/>
          <w:numId w:val="6"/>
        </w:numPr>
        <w:tabs>
          <w:tab w:val="left" w:pos="993"/>
        </w:tabs>
        <w:ind w:left="0" w:firstLine="709"/>
        <w:jc w:val="both"/>
        <w:rPr>
          <w:color w:val="000000"/>
        </w:rPr>
      </w:pPr>
      <w:r w:rsidRPr="00336F1A">
        <w:rPr>
          <w:color w:val="000000"/>
        </w:rPr>
        <w:t xml:space="preserve">Заказчик, вправе установить </w:t>
      </w:r>
      <w:r w:rsidR="00A678AA">
        <w:rPr>
          <w:color w:val="000000"/>
        </w:rPr>
        <w:t>в документации процедуры закупки</w:t>
      </w:r>
      <w:r w:rsidRPr="00336F1A">
        <w:rPr>
          <w:color w:val="000000"/>
        </w:rPr>
        <w:t xml:space="preserve"> требование об обеспечении исполнения договора, заключаемого по результатам проведения процедуры закупки, размер которого может быть в пределах от пяти до двадцати пяти процентов цены договора (цены лота), предложенной победителем процедуры закупки. Срок обеспечения исполнения договора должен составлять срок исполнения обязательств по договору поставщиком (подрядчиком, исполнителем).</w:t>
      </w:r>
    </w:p>
    <w:p w:rsidR="001D629D" w:rsidRDefault="001D629D" w:rsidP="00FF70BB">
      <w:pPr>
        <w:pStyle w:val="a9"/>
        <w:numPr>
          <w:ilvl w:val="0"/>
          <w:numId w:val="6"/>
        </w:numPr>
        <w:tabs>
          <w:tab w:val="left" w:pos="993"/>
        </w:tabs>
        <w:ind w:left="0" w:firstLine="709"/>
        <w:jc w:val="both"/>
        <w:rPr>
          <w:color w:val="000000"/>
        </w:rPr>
      </w:pPr>
      <w:r w:rsidRPr="00A678AA">
        <w:rPr>
          <w:color w:val="000000"/>
        </w:rPr>
        <w:t>В случае наличия требования об обеспечении в документации процедуры закупки обеспечение исполнения договора, должно быть предоставлено участником процедуры закупки до заключения договора, за исключением случаев, предусмотренных в части 4 настоящей статьи.</w:t>
      </w:r>
    </w:p>
    <w:p w:rsidR="00A678AA" w:rsidRPr="00A51075" w:rsidRDefault="002E124C" w:rsidP="00FF70BB">
      <w:pPr>
        <w:numPr>
          <w:ilvl w:val="0"/>
          <w:numId w:val="6"/>
        </w:numPr>
        <w:ind w:left="0" w:firstLine="709"/>
        <w:jc w:val="both"/>
      </w:pPr>
      <w:r w:rsidRPr="002E124C">
        <w:t>Способом обеспечен</w:t>
      </w:r>
      <w:r w:rsidR="00C91A15">
        <w:t xml:space="preserve">ия исполнения договора является обеспечение </w:t>
      </w:r>
      <w:r w:rsidR="00AA4B9C">
        <w:t xml:space="preserve">исключительно </w:t>
      </w:r>
      <w:r w:rsidR="00C91A15">
        <w:t>посредством денежных средств заказчика</w:t>
      </w:r>
      <w:r w:rsidR="00AA4B9C">
        <w:t>, банковская гарантия не предусмотрена</w:t>
      </w:r>
      <w:r w:rsidRPr="002E124C">
        <w:t>.</w:t>
      </w:r>
      <w:r w:rsidR="00A51075">
        <w:t xml:space="preserve"> </w:t>
      </w:r>
      <w:proofErr w:type="gramStart"/>
      <w:r w:rsidR="001D629D" w:rsidRPr="00A51075">
        <w:rPr>
          <w:color w:val="000000"/>
        </w:rPr>
        <w:t xml:space="preserve">Срок предоставления победителем процедуры закупки или иным участником, с которым заключается договор, в соответствии с </w:t>
      </w:r>
      <w:r w:rsidR="00A678AA" w:rsidRPr="00A51075">
        <w:rPr>
          <w:color w:val="000000"/>
        </w:rPr>
        <w:t>Положением</w:t>
      </w:r>
      <w:r w:rsidR="001D629D" w:rsidRPr="00A51075">
        <w:rPr>
          <w:color w:val="000000"/>
        </w:rPr>
        <w:t xml:space="preserve">, обеспечения исполнения договора должен быть установлен в документации процедуры закупки и не должен составлять менее 10 календарных дней со дня размещения </w:t>
      </w:r>
      <w:r w:rsidR="00A678AA" w:rsidRPr="00A51075">
        <w:rPr>
          <w:color w:val="000000"/>
        </w:rPr>
        <w:t>в единой информационной системе</w:t>
      </w:r>
      <w:r w:rsidR="001D629D" w:rsidRPr="00A51075">
        <w:rPr>
          <w:color w:val="000000"/>
        </w:rPr>
        <w:t xml:space="preserve"> протокола процедуры закупки, на основании которого с победителем закупки или с иным участником заключается такой договор.</w:t>
      </w:r>
      <w:proofErr w:type="gramEnd"/>
      <w:r w:rsidR="00A51075">
        <w:t xml:space="preserve"> </w:t>
      </w:r>
      <w:proofErr w:type="gramStart"/>
      <w:r w:rsidR="001D629D" w:rsidRPr="00A51075">
        <w:rPr>
          <w:color w:val="000000"/>
        </w:rPr>
        <w:t>В случае если документацией процедуры закупки установлено требование о предоставлении обеспечения исполнения договора до заключения договора и в срок, установленный документацией процедуры закупки, победитель процедуры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организатор размещения заказа вправе заключить договор с участником размещения заказа, предложившим лучшие</w:t>
      </w:r>
      <w:proofErr w:type="gramEnd"/>
      <w:r w:rsidR="001D629D" w:rsidRPr="00A51075">
        <w:rPr>
          <w:color w:val="000000"/>
        </w:rPr>
        <w:t xml:space="preserve"> условия после победителя.</w:t>
      </w:r>
    </w:p>
    <w:p w:rsidR="001D629D" w:rsidRPr="001D629D" w:rsidRDefault="00F61E88" w:rsidP="00C26665">
      <w:pPr>
        <w:tabs>
          <w:tab w:val="left" w:pos="993"/>
        </w:tabs>
        <w:ind w:firstLine="709"/>
        <w:jc w:val="both"/>
        <w:rPr>
          <w:color w:val="000000"/>
        </w:rPr>
      </w:pPr>
      <w:r>
        <w:rPr>
          <w:color w:val="000000"/>
        </w:rPr>
        <w:t>5</w:t>
      </w:r>
      <w:r w:rsidR="00A678AA">
        <w:rPr>
          <w:color w:val="000000"/>
        </w:rPr>
        <w:t xml:space="preserve">. </w:t>
      </w:r>
      <w:proofErr w:type="gramStart"/>
      <w:r w:rsidR="001D629D" w:rsidRPr="001D629D">
        <w:rPr>
          <w:color w:val="000000"/>
        </w:rPr>
        <w:t>В случае установления в документации процедуры закупки требования предоставления поставщиком продукции обеспечения исполнения договора,  Заказчик, организатор размещения заказа вправе заключить договор до предоставления таким поставщиком обеспечения исполнения договора при условии того, что в такой договор будет включено положение об обязанности предоставления поставщиком заказчику обеспечения исполнения договора  в срок не более пятнадцати дней с даты заключения договора.</w:t>
      </w:r>
      <w:proofErr w:type="gramEnd"/>
    </w:p>
    <w:p w:rsidR="009F06DD" w:rsidRDefault="00F61E88" w:rsidP="00C26665">
      <w:pPr>
        <w:tabs>
          <w:tab w:val="left" w:pos="993"/>
        </w:tabs>
        <w:ind w:firstLine="709"/>
        <w:jc w:val="both"/>
        <w:rPr>
          <w:color w:val="000000"/>
        </w:rPr>
      </w:pPr>
      <w:r>
        <w:rPr>
          <w:color w:val="000000"/>
        </w:rPr>
        <w:t>6</w:t>
      </w:r>
      <w:r w:rsidR="001D629D" w:rsidRPr="001D629D">
        <w:rPr>
          <w:color w:val="000000"/>
        </w:rPr>
        <w:t>. В случае если установлено требование обеспечения заявки на участие в процедуре закупки, заказчик, организатор размещения заказа возвращают денежные средства, внесенные в качестве обеспечения заявок на участие в процедуре закупки, в течение пяти рабочих дней со дня:</w:t>
      </w:r>
      <w:r w:rsidR="009F06DD">
        <w:rPr>
          <w:color w:val="000000"/>
        </w:rPr>
        <w:t xml:space="preserve"> </w:t>
      </w:r>
    </w:p>
    <w:p w:rsidR="009F06DD" w:rsidRDefault="00F61E88" w:rsidP="00C26665">
      <w:pPr>
        <w:tabs>
          <w:tab w:val="left" w:pos="993"/>
        </w:tabs>
        <w:ind w:firstLine="709"/>
        <w:jc w:val="both"/>
        <w:rPr>
          <w:color w:val="000000"/>
        </w:rPr>
      </w:pPr>
      <w:r>
        <w:rPr>
          <w:color w:val="000000"/>
        </w:rPr>
        <w:t>6</w:t>
      </w:r>
      <w:r w:rsidR="009F06DD">
        <w:rPr>
          <w:color w:val="000000"/>
        </w:rPr>
        <w:t>.1. П</w:t>
      </w:r>
      <w:r w:rsidR="001D629D" w:rsidRPr="001D629D">
        <w:rPr>
          <w:color w:val="000000"/>
        </w:rPr>
        <w:t>ринятия заказчиком, организатором размещения заказа решения об отказе от проведения процедуры закупки участнику, подавшему заявку</w:t>
      </w:r>
      <w:r w:rsidR="009F06DD">
        <w:rPr>
          <w:color w:val="000000"/>
        </w:rPr>
        <w:t xml:space="preserve"> на участие в процедуре закупки.</w:t>
      </w:r>
    </w:p>
    <w:p w:rsidR="009F06DD" w:rsidRDefault="00F61E88" w:rsidP="00C26665">
      <w:pPr>
        <w:tabs>
          <w:tab w:val="left" w:pos="993"/>
        </w:tabs>
        <w:ind w:firstLine="709"/>
        <w:jc w:val="both"/>
        <w:rPr>
          <w:color w:val="000000"/>
        </w:rPr>
      </w:pPr>
      <w:r>
        <w:rPr>
          <w:color w:val="000000"/>
        </w:rPr>
        <w:t>6</w:t>
      </w:r>
      <w:r w:rsidR="009F06DD">
        <w:rPr>
          <w:color w:val="000000"/>
        </w:rPr>
        <w:t>.2. П</w:t>
      </w:r>
      <w:r w:rsidR="001D629D" w:rsidRPr="001D629D">
        <w:rPr>
          <w:color w:val="000000"/>
        </w:rPr>
        <w:t>оступления заказчику уведомления об отзыве заявки на участие в процедуре закупки - участнику, подавшему заявку на участие в п</w:t>
      </w:r>
      <w:r w:rsidR="009F06DD">
        <w:rPr>
          <w:color w:val="000000"/>
        </w:rPr>
        <w:t xml:space="preserve">роцедуре закупки. </w:t>
      </w:r>
    </w:p>
    <w:p w:rsidR="009F06DD" w:rsidRDefault="00F61E88" w:rsidP="00C26665">
      <w:pPr>
        <w:tabs>
          <w:tab w:val="left" w:pos="993"/>
        </w:tabs>
        <w:ind w:firstLine="709"/>
        <w:jc w:val="both"/>
        <w:rPr>
          <w:color w:val="000000"/>
        </w:rPr>
      </w:pPr>
      <w:r>
        <w:rPr>
          <w:color w:val="000000"/>
        </w:rPr>
        <w:t>6</w:t>
      </w:r>
      <w:r w:rsidR="009F06DD">
        <w:rPr>
          <w:color w:val="000000"/>
        </w:rPr>
        <w:t>.3. П</w:t>
      </w:r>
      <w:r w:rsidR="001D629D" w:rsidRPr="001D629D">
        <w:rPr>
          <w:color w:val="000000"/>
        </w:rPr>
        <w:t xml:space="preserve">одписания протокола оценки и сопоставления заявок на участие в процедуре закупки участнику, подавшему заявку </w:t>
      </w:r>
      <w:r w:rsidR="009F06DD">
        <w:rPr>
          <w:color w:val="000000"/>
        </w:rPr>
        <w:t xml:space="preserve">после окончания срока их приема. </w:t>
      </w:r>
    </w:p>
    <w:p w:rsidR="009F06DD" w:rsidRDefault="00F61E88" w:rsidP="00C26665">
      <w:pPr>
        <w:tabs>
          <w:tab w:val="left" w:pos="993"/>
        </w:tabs>
        <w:ind w:firstLine="709"/>
        <w:jc w:val="both"/>
        <w:rPr>
          <w:color w:val="000000"/>
        </w:rPr>
      </w:pPr>
      <w:r>
        <w:rPr>
          <w:color w:val="000000"/>
        </w:rPr>
        <w:lastRenderedPageBreak/>
        <w:t>6</w:t>
      </w:r>
      <w:r w:rsidR="009F06DD">
        <w:rPr>
          <w:color w:val="000000"/>
        </w:rPr>
        <w:t>.4. П</w:t>
      </w:r>
      <w:r w:rsidR="001D629D" w:rsidRPr="001D629D">
        <w:rPr>
          <w:color w:val="000000"/>
        </w:rPr>
        <w:t>одписания протокола оценки и сопоставления заявок на участие в процедуре закупки участнику, подавшему заявку на участие и не допущенном</w:t>
      </w:r>
      <w:r w:rsidR="009F06DD">
        <w:rPr>
          <w:color w:val="000000"/>
        </w:rPr>
        <w:t>у к участию в процедуре закупки.</w:t>
      </w:r>
      <w:r w:rsidR="001D629D" w:rsidRPr="001D629D">
        <w:rPr>
          <w:color w:val="000000"/>
        </w:rPr>
        <w:tab/>
      </w:r>
    </w:p>
    <w:p w:rsidR="009F06DD" w:rsidRDefault="00F61E88" w:rsidP="00C26665">
      <w:pPr>
        <w:tabs>
          <w:tab w:val="left" w:pos="993"/>
        </w:tabs>
        <w:ind w:firstLine="709"/>
        <w:jc w:val="both"/>
        <w:rPr>
          <w:color w:val="000000"/>
        </w:rPr>
      </w:pPr>
      <w:r>
        <w:rPr>
          <w:color w:val="000000"/>
        </w:rPr>
        <w:t>6</w:t>
      </w:r>
      <w:r w:rsidR="009F06DD">
        <w:rPr>
          <w:color w:val="000000"/>
        </w:rPr>
        <w:t>.5. П</w:t>
      </w:r>
      <w:r w:rsidR="001D629D" w:rsidRPr="001D629D">
        <w:rPr>
          <w:color w:val="000000"/>
        </w:rPr>
        <w:t>одписания протокола оценки и сопоставления заявок на участие в процедуре закупки участникам процедур закупки, которые участвовали, но не стали победителями процедуры закупки, кроме участника, сделавшего предложение, следующее за предложением победителя процедуры закупки, заявке кот</w:t>
      </w:r>
      <w:r w:rsidR="009F06DD">
        <w:rPr>
          <w:color w:val="000000"/>
        </w:rPr>
        <w:t xml:space="preserve">орого был присвоен второй номер. </w:t>
      </w:r>
    </w:p>
    <w:p w:rsidR="009F06DD" w:rsidRDefault="00F61E88" w:rsidP="00C26665">
      <w:pPr>
        <w:tabs>
          <w:tab w:val="left" w:pos="993"/>
        </w:tabs>
        <w:ind w:firstLine="709"/>
        <w:jc w:val="both"/>
        <w:rPr>
          <w:color w:val="000000"/>
        </w:rPr>
      </w:pPr>
      <w:r>
        <w:rPr>
          <w:color w:val="000000"/>
        </w:rPr>
        <w:t>6</w:t>
      </w:r>
      <w:r w:rsidR="009F06DD">
        <w:rPr>
          <w:color w:val="000000"/>
        </w:rPr>
        <w:t>.6. С</w:t>
      </w:r>
      <w:r w:rsidR="001D629D" w:rsidRPr="001D629D">
        <w:rPr>
          <w:color w:val="000000"/>
        </w:rPr>
        <w:t>о дня заключения догово</w:t>
      </w:r>
      <w:r w:rsidR="009F06DD">
        <w:rPr>
          <w:color w:val="000000"/>
        </w:rPr>
        <w:t xml:space="preserve">ра победителю процедуры закупки. </w:t>
      </w:r>
    </w:p>
    <w:p w:rsidR="009F06DD" w:rsidRDefault="00F61E88" w:rsidP="00C26665">
      <w:pPr>
        <w:tabs>
          <w:tab w:val="left" w:pos="993"/>
        </w:tabs>
        <w:ind w:firstLine="709"/>
        <w:jc w:val="both"/>
        <w:rPr>
          <w:color w:val="000000"/>
        </w:rPr>
      </w:pPr>
      <w:r>
        <w:rPr>
          <w:color w:val="000000"/>
        </w:rPr>
        <w:t>6</w:t>
      </w:r>
      <w:r w:rsidR="009F06DD">
        <w:rPr>
          <w:color w:val="000000"/>
        </w:rPr>
        <w:t>.7. С</w:t>
      </w:r>
      <w:r w:rsidR="001D629D" w:rsidRPr="001D629D">
        <w:rPr>
          <w:color w:val="000000"/>
        </w:rPr>
        <w:t>о дня заключения договора участнику процедуры закупки, заявке на участие</w:t>
      </w:r>
      <w:r w:rsidR="009F06DD">
        <w:rPr>
          <w:color w:val="000000"/>
        </w:rPr>
        <w:t xml:space="preserve"> которого присвоен второй номер. </w:t>
      </w:r>
    </w:p>
    <w:p w:rsidR="009F06DD" w:rsidRDefault="00F61E88" w:rsidP="00C26665">
      <w:pPr>
        <w:tabs>
          <w:tab w:val="left" w:pos="993"/>
        </w:tabs>
        <w:ind w:firstLine="709"/>
        <w:jc w:val="both"/>
        <w:rPr>
          <w:color w:val="000000"/>
        </w:rPr>
      </w:pPr>
      <w:r>
        <w:rPr>
          <w:color w:val="000000"/>
        </w:rPr>
        <w:t>6</w:t>
      </w:r>
      <w:r w:rsidR="009F06DD">
        <w:rPr>
          <w:color w:val="000000"/>
        </w:rPr>
        <w:t>.8. С</w:t>
      </w:r>
      <w:r w:rsidR="001D629D" w:rsidRPr="001D629D">
        <w:rPr>
          <w:color w:val="000000"/>
        </w:rPr>
        <w:t>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комиссией по размещению заказа не соответствующей требованиям</w:t>
      </w:r>
      <w:r w:rsidR="009F06DD">
        <w:rPr>
          <w:color w:val="000000"/>
        </w:rPr>
        <w:t xml:space="preserve"> документации процедуры закупки. </w:t>
      </w:r>
    </w:p>
    <w:p w:rsidR="009F06DD" w:rsidRDefault="00F61E88" w:rsidP="00C26665">
      <w:pPr>
        <w:tabs>
          <w:tab w:val="left" w:pos="993"/>
        </w:tabs>
        <w:ind w:firstLine="709"/>
        <w:jc w:val="both"/>
        <w:rPr>
          <w:color w:val="000000"/>
        </w:rPr>
      </w:pPr>
      <w:r>
        <w:rPr>
          <w:color w:val="000000"/>
        </w:rPr>
        <w:t>6</w:t>
      </w:r>
      <w:r w:rsidR="009F06DD">
        <w:rPr>
          <w:color w:val="000000"/>
        </w:rPr>
        <w:t>.9. С</w:t>
      </w:r>
      <w:r w:rsidR="001D629D" w:rsidRPr="001D629D">
        <w:rPr>
          <w:color w:val="000000"/>
        </w:rPr>
        <w:t xml:space="preserve">о дня заключения договора с участником, подавшим единственную заявку на участие в процедуре закупки, соответствующую требованиям документации, такому </w:t>
      </w:r>
      <w:r w:rsidR="009F06DD">
        <w:rPr>
          <w:color w:val="000000"/>
        </w:rPr>
        <w:t xml:space="preserve">участнику. </w:t>
      </w:r>
    </w:p>
    <w:p w:rsidR="009F06DD" w:rsidRDefault="00F61E88" w:rsidP="00C26665">
      <w:pPr>
        <w:tabs>
          <w:tab w:val="left" w:pos="993"/>
        </w:tabs>
        <w:ind w:firstLine="709"/>
        <w:jc w:val="both"/>
        <w:rPr>
          <w:color w:val="000000"/>
        </w:rPr>
      </w:pPr>
      <w:r>
        <w:rPr>
          <w:color w:val="000000"/>
        </w:rPr>
        <w:t>6</w:t>
      </w:r>
      <w:r w:rsidR="009F06DD">
        <w:rPr>
          <w:color w:val="000000"/>
        </w:rPr>
        <w:t>.10. С</w:t>
      </w:r>
      <w:r w:rsidR="001D629D" w:rsidRPr="001D629D">
        <w:rPr>
          <w:color w:val="000000"/>
        </w:rPr>
        <w:t>о дня заключения договора с единственным допущенным к участию в процедуре заку</w:t>
      </w:r>
      <w:r w:rsidR="009F06DD">
        <w:rPr>
          <w:color w:val="000000"/>
        </w:rPr>
        <w:t xml:space="preserve">пки участником такому участнику. </w:t>
      </w:r>
    </w:p>
    <w:p w:rsidR="001D629D" w:rsidRPr="001D629D" w:rsidRDefault="00F61E88" w:rsidP="00C26665">
      <w:pPr>
        <w:tabs>
          <w:tab w:val="left" w:pos="993"/>
        </w:tabs>
        <w:ind w:firstLine="709"/>
        <w:jc w:val="both"/>
        <w:rPr>
          <w:color w:val="000000"/>
        </w:rPr>
      </w:pPr>
      <w:r>
        <w:rPr>
          <w:color w:val="000000"/>
        </w:rPr>
        <w:t>6</w:t>
      </w:r>
      <w:r w:rsidR="009F06DD">
        <w:rPr>
          <w:color w:val="000000"/>
        </w:rPr>
        <w:t>.11. С</w:t>
      </w:r>
      <w:r w:rsidR="001D629D" w:rsidRPr="001D629D">
        <w:rPr>
          <w:color w:val="000000"/>
        </w:rPr>
        <w:t>о дня принятия решения о не заключении договора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p>
    <w:p w:rsidR="001D629D" w:rsidRPr="001D629D" w:rsidRDefault="00F61E88" w:rsidP="00C26665">
      <w:pPr>
        <w:tabs>
          <w:tab w:val="left" w:pos="993"/>
        </w:tabs>
        <w:ind w:firstLine="709"/>
        <w:jc w:val="both"/>
        <w:rPr>
          <w:color w:val="000000"/>
        </w:rPr>
      </w:pPr>
      <w:r>
        <w:rPr>
          <w:color w:val="000000"/>
        </w:rPr>
        <w:t>7</w:t>
      </w:r>
      <w:r w:rsidR="001D629D" w:rsidRPr="001D629D">
        <w:rPr>
          <w:color w:val="000000"/>
        </w:rPr>
        <w:t>.</w:t>
      </w:r>
      <w:r w:rsidR="001D629D" w:rsidRPr="001D629D">
        <w:rPr>
          <w:color w:val="000000"/>
        </w:rPr>
        <w:tab/>
        <w:t>В случае уклонения победителя процедуры закупки от заключения договора денежные средства, внесенные в качестве обеспечения заявки на участие в процедуре закупки, не возвращаются и удерживаются в пользу заказчика. Порядок удержания денежных сре</w:t>
      </w:r>
      <w:proofErr w:type="gramStart"/>
      <w:r w:rsidR="001D629D" w:rsidRPr="001D629D">
        <w:rPr>
          <w:color w:val="000000"/>
        </w:rPr>
        <w:t>дств в т</w:t>
      </w:r>
      <w:proofErr w:type="gramEnd"/>
      <w:r w:rsidR="001D629D" w:rsidRPr="001D629D">
        <w:rPr>
          <w:color w:val="000000"/>
        </w:rPr>
        <w:t>аких случаях должен быть установлен в документации процедуры закупки.</w:t>
      </w:r>
    </w:p>
    <w:p w:rsidR="001D629D" w:rsidRPr="001D629D" w:rsidRDefault="00F61E88" w:rsidP="00C26665">
      <w:pPr>
        <w:tabs>
          <w:tab w:val="left" w:pos="993"/>
        </w:tabs>
        <w:ind w:firstLine="709"/>
        <w:jc w:val="both"/>
        <w:rPr>
          <w:color w:val="000000"/>
        </w:rPr>
      </w:pPr>
      <w:r>
        <w:rPr>
          <w:color w:val="000000"/>
        </w:rPr>
        <w:t>8</w:t>
      </w:r>
      <w:r w:rsidR="001D629D" w:rsidRPr="001D629D">
        <w:rPr>
          <w:color w:val="000000"/>
        </w:rPr>
        <w:t>.</w:t>
      </w:r>
      <w:r w:rsidR="001D629D" w:rsidRPr="001D629D">
        <w:rPr>
          <w:color w:val="000000"/>
        </w:rPr>
        <w:tab/>
        <w:t xml:space="preserve">В случае уклонения участника конкурса, заявке на </w:t>
      </w:r>
      <w:proofErr w:type="gramStart"/>
      <w:r w:rsidR="001D629D" w:rsidRPr="001D629D">
        <w:rPr>
          <w:color w:val="000000"/>
        </w:rPr>
        <w:t>участие</w:t>
      </w:r>
      <w:proofErr w:type="gramEnd"/>
      <w:r w:rsidR="001D629D" w:rsidRPr="001D629D">
        <w:rPr>
          <w:color w:val="000000"/>
        </w:rPr>
        <w:t xml:space="preserve"> в конкурсе которого присвоен второй номер от заключения договора, денежные средства, внесенные в качестве обеспечения заявки на участие в конкурсе, не возвращаются и удерживаются в пользу заказчика. Порядок удержания денежных сре</w:t>
      </w:r>
      <w:proofErr w:type="gramStart"/>
      <w:r w:rsidR="001D629D" w:rsidRPr="001D629D">
        <w:rPr>
          <w:color w:val="000000"/>
        </w:rPr>
        <w:t>дств в т</w:t>
      </w:r>
      <w:proofErr w:type="gramEnd"/>
      <w:r w:rsidR="001D629D" w:rsidRPr="001D629D">
        <w:rPr>
          <w:color w:val="000000"/>
        </w:rPr>
        <w:t>аких случаях должен быть установлен в документации процедуры закупки.</w:t>
      </w:r>
    </w:p>
    <w:p w:rsidR="001D629D" w:rsidRPr="001D629D" w:rsidRDefault="00F61E88" w:rsidP="00C26665">
      <w:pPr>
        <w:tabs>
          <w:tab w:val="left" w:pos="993"/>
        </w:tabs>
        <w:ind w:firstLine="709"/>
        <w:jc w:val="both"/>
        <w:rPr>
          <w:color w:val="000000"/>
        </w:rPr>
      </w:pPr>
      <w:r>
        <w:rPr>
          <w:color w:val="000000"/>
        </w:rPr>
        <w:t>9</w:t>
      </w:r>
      <w:r w:rsidR="001D629D" w:rsidRPr="001D629D">
        <w:rPr>
          <w:color w:val="000000"/>
        </w:rPr>
        <w:t>.</w:t>
      </w:r>
      <w:r w:rsidR="001D629D" w:rsidRPr="001D629D">
        <w:rPr>
          <w:color w:val="000000"/>
        </w:rPr>
        <w:tab/>
        <w:t>В слу</w:t>
      </w:r>
      <w:r w:rsidR="00486092">
        <w:rPr>
          <w:color w:val="000000"/>
        </w:rPr>
        <w:t>чае уклонения участника закупки</w:t>
      </w:r>
      <w:r w:rsidR="001D629D" w:rsidRPr="001D629D">
        <w:rPr>
          <w:color w:val="000000"/>
        </w:rPr>
        <w:t>, подавшего единственную заявку на участие конкурсе, соответствующую требованиям документации и признанного его участником, от заключения договора денежные средства, внесенные в качестве обеспечения заявки на участие в конкурсе, не возвращаются и удерживаются в пользу заказчика. Порядок удержания денежных сре</w:t>
      </w:r>
      <w:proofErr w:type="gramStart"/>
      <w:r w:rsidR="001D629D" w:rsidRPr="001D629D">
        <w:rPr>
          <w:color w:val="000000"/>
        </w:rPr>
        <w:t>дств в т</w:t>
      </w:r>
      <w:proofErr w:type="gramEnd"/>
      <w:r w:rsidR="001D629D" w:rsidRPr="001D629D">
        <w:rPr>
          <w:color w:val="000000"/>
        </w:rPr>
        <w:t>аких случаях должен быть установлен в документации процедуры закупки.</w:t>
      </w:r>
    </w:p>
    <w:p w:rsidR="005A7D88" w:rsidRDefault="00F61E88" w:rsidP="00C26665">
      <w:pPr>
        <w:tabs>
          <w:tab w:val="left" w:pos="993"/>
        </w:tabs>
        <w:ind w:firstLine="709"/>
        <w:jc w:val="both"/>
        <w:rPr>
          <w:color w:val="000000"/>
        </w:rPr>
      </w:pPr>
      <w:r>
        <w:rPr>
          <w:color w:val="000000"/>
        </w:rPr>
        <w:t>10</w:t>
      </w:r>
      <w:r w:rsidR="001D629D" w:rsidRPr="001D629D">
        <w:rPr>
          <w:color w:val="000000"/>
        </w:rPr>
        <w:t>.</w:t>
      </w:r>
      <w:r w:rsidR="001D629D" w:rsidRPr="001D629D">
        <w:rPr>
          <w:color w:val="000000"/>
        </w:rPr>
        <w:tab/>
        <w:t>В случае уклонения единственного допущенного комиссией участника</w:t>
      </w:r>
      <w:r w:rsidR="00F661D1">
        <w:rPr>
          <w:color w:val="000000"/>
        </w:rPr>
        <w:t xml:space="preserve"> закупки</w:t>
      </w:r>
      <w:r w:rsidR="001D629D" w:rsidRPr="001D629D">
        <w:rPr>
          <w:color w:val="000000"/>
        </w:rPr>
        <w:t>, от заключения договора денежные средства, внесенные в качестве обеспечения заявки на участие в конкурсе, не возвра</w:t>
      </w:r>
      <w:r w:rsidR="00486092">
        <w:rPr>
          <w:color w:val="000000"/>
        </w:rPr>
        <w:t>щаются и удерживаются в пользу З</w:t>
      </w:r>
      <w:r w:rsidR="001D629D" w:rsidRPr="001D629D">
        <w:rPr>
          <w:color w:val="000000"/>
        </w:rPr>
        <w:t>аказчика. Порядок удержания денежных сре</w:t>
      </w:r>
      <w:proofErr w:type="gramStart"/>
      <w:r w:rsidR="001D629D" w:rsidRPr="001D629D">
        <w:rPr>
          <w:color w:val="000000"/>
        </w:rPr>
        <w:t>дств в т</w:t>
      </w:r>
      <w:proofErr w:type="gramEnd"/>
      <w:r w:rsidR="001D629D" w:rsidRPr="001D629D">
        <w:rPr>
          <w:color w:val="000000"/>
        </w:rPr>
        <w:t xml:space="preserve">аких случаях должен быть установлен в </w:t>
      </w:r>
      <w:r w:rsidR="00B04942">
        <w:rPr>
          <w:color w:val="000000"/>
        </w:rPr>
        <w:t>документации процедуры закупки.</w:t>
      </w:r>
    </w:p>
    <w:p w:rsidR="00262600" w:rsidRDefault="00D72973" w:rsidP="00C26665">
      <w:pPr>
        <w:tabs>
          <w:tab w:val="left" w:pos="993"/>
        </w:tabs>
        <w:ind w:firstLine="709"/>
        <w:jc w:val="both"/>
      </w:pPr>
      <w:r>
        <w:rPr>
          <w:color w:val="000000"/>
        </w:rPr>
        <w:t xml:space="preserve">11. </w:t>
      </w:r>
      <w:r w:rsidR="00F67EA3">
        <w:rPr>
          <w:color w:val="000000"/>
        </w:rPr>
        <w:t>По итогам проведения заку</w:t>
      </w:r>
      <w:r w:rsidR="00CA178F">
        <w:rPr>
          <w:color w:val="000000"/>
        </w:rPr>
        <w:t>пок с Победителем</w:t>
      </w:r>
      <w:r w:rsidR="009D740B">
        <w:rPr>
          <w:color w:val="000000"/>
        </w:rPr>
        <w:t xml:space="preserve"> заключается договор</w:t>
      </w:r>
      <w:r w:rsidR="00262600">
        <w:rPr>
          <w:color w:val="000000"/>
        </w:rPr>
        <w:t xml:space="preserve"> не ранее </w:t>
      </w:r>
      <w:r w:rsidR="00262600" w:rsidRPr="00E73298">
        <w:t>10 (десяти) дней и не позднее 20 (двадцати) дней после официального размещения протокола, которы</w:t>
      </w:r>
      <w:r w:rsidR="00AF554B">
        <w:t xml:space="preserve">м были подведены итоги закупки. </w:t>
      </w:r>
    </w:p>
    <w:p w:rsidR="00AF554B" w:rsidRPr="0058669F" w:rsidRDefault="00AF554B" w:rsidP="00C26665">
      <w:pPr>
        <w:tabs>
          <w:tab w:val="left" w:pos="993"/>
        </w:tabs>
        <w:ind w:firstLine="709"/>
        <w:jc w:val="both"/>
      </w:pPr>
      <w:r>
        <w:t xml:space="preserve">12. </w:t>
      </w:r>
      <w:r w:rsidR="00FA439D">
        <w:t>Заказчик публикует</w:t>
      </w:r>
      <w:r w:rsidR="0037142E">
        <w:t xml:space="preserve"> </w:t>
      </w:r>
      <w:r w:rsidR="00FA439D">
        <w:t>договор на сайте ЕИС в течение 3-х (трех)</w:t>
      </w:r>
      <w:r w:rsidR="0037142E">
        <w:t xml:space="preserve"> рабочих </w:t>
      </w:r>
      <w:proofErr w:type="gramStart"/>
      <w:r w:rsidR="0037142E">
        <w:t>с даты</w:t>
      </w:r>
      <w:proofErr w:type="gramEnd"/>
      <w:r w:rsidR="0037142E">
        <w:t xml:space="preserve"> его согласования. </w:t>
      </w:r>
      <w:r w:rsidR="00C26064">
        <w:tab/>
        <w:t xml:space="preserve"> </w:t>
      </w:r>
    </w:p>
    <w:p w:rsidR="00262600" w:rsidRDefault="00262600" w:rsidP="00C26665">
      <w:pPr>
        <w:tabs>
          <w:tab w:val="left" w:pos="993"/>
        </w:tabs>
        <w:ind w:firstLine="709"/>
        <w:jc w:val="center"/>
        <w:rPr>
          <w:b/>
          <w:color w:val="000000"/>
          <w:sz w:val="28"/>
          <w:szCs w:val="28"/>
        </w:rPr>
      </w:pPr>
    </w:p>
    <w:p w:rsidR="00311FF9" w:rsidRDefault="00311FF9" w:rsidP="00C26665">
      <w:pPr>
        <w:tabs>
          <w:tab w:val="left" w:pos="993"/>
        </w:tabs>
        <w:ind w:firstLine="709"/>
        <w:jc w:val="center"/>
        <w:rPr>
          <w:b/>
          <w:color w:val="000000"/>
          <w:sz w:val="28"/>
          <w:szCs w:val="28"/>
        </w:rPr>
      </w:pPr>
    </w:p>
    <w:p w:rsidR="005741A3" w:rsidRDefault="005741A3" w:rsidP="00C26665">
      <w:pPr>
        <w:tabs>
          <w:tab w:val="left" w:pos="993"/>
        </w:tabs>
        <w:ind w:firstLine="709"/>
        <w:jc w:val="center"/>
        <w:rPr>
          <w:b/>
          <w:color w:val="000000"/>
          <w:sz w:val="28"/>
          <w:szCs w:val="28"/>
        </w:rPr>
      </w:pPr>
    </w:p>
    <w:p w:rsidR="005741A3" w:rsidRDefault="005741A3" w:rsidP="00C26665">
      <w:pPr>
        <w:tabs>
          <w:tab w:val="left" w:pos="993"/>
        </w:tabs>
        <w:ind w:firstLine="709"/>
        <w:jc w:val="center"/>
        <w:rPr>
          <w:b/>
          <w:color w:val="000000"/>
          <w:sz w:val="28"/>
          <w:szCs w:val="28"/>
        </w:rPr>
      </w:pPr>
    </w:p>
    <w:p w:rsidR="000C0F9D" w:rsidRDefault="000C0F9D" w:rsidP="00C26665">
      <w:pPr>
        <w:tabs>
          <w:tab w:val="left" w:pos="993"/>
        </w:tabs>
        <w:ind w:firstLine="709"/>
        <w:jc w:val="center"/>
        <w:rPr>
          <w:b/>
          <w:color w:val="000000"/>
          <w:sz w:val="28"/>
          <w:szCs w:val="28"/>
        </w:rPr>
      </w:pPr>
      <w:r w:rsidRPr="000C0F9D">
        <w:rPr>
          <w:b/>
          <w:color w:val="000000"/>
          <w:sz w:val="28"/>
          <w:szCs w:val="28"/>
        </w:rPr>
        <w:t xml:space="preserve">Статья 9. </w:t>
      </w:r>
      <w:proofErr w:type="spellStart"/>
      <w:r w:rsidRPr="000C0F9D">
        <w:rPr>
          <w:b/>
          <w:color w:val="000000"/>
          <w:sz w:val="28"/>
          <w:szCs w:val="28"/>
        </w:rPr>
        <w:t>Постквалификация</w:t>
      </w:r>
      <w:proofErr w:type="spellEnd"/>
    </w:p>
    <w:p w:rsidR="00F930CD" w:rsidRDefault="00F930CD" w:rsidP="00C26665">
      <w:pPr>
        <w:tabs>
          <w:tab w:val="left" w:pos="993"/>
        </w:tabs>
        <w:ind w:firstLine="709"/>
        <w:jc w:val="center"/>
        <w:rPr>
          <w:b/>
          <w:color w:val="000000"/>
          <w:sz w:val="28"/>
          <w:szCs w:val="28"/>
        </w:rPr>
      </w:pPr>
    </w:p>
    <w:p w:rsidR="000C0F9D" w:rsidRDefault="005741A3" w:rsidP="005741A3">
      <w:pPr>
        <w:pStyle w:val="4"/>
        <w:numPr>
          <w:ilvl w:val="1"/>
          <w:numId w:val="46"/>
        </w:numPr>
        <w:spacing w:before="0"/>
        <w:rPr>
          <w:rFonts w:ascii="Times New Roman" w:hAnsi="Times New Roman"/>
          <w:sz w:val="24"/>
          <w:szCs w:val="24"/>
        </w:rPr>
      </w:pPr>
      <w:r>
        <w:rPr>
          <w:rFonts w:ascii="Times New Roman" w:hAnsi="Times New Roman"/>
          <w:sz w:val="24"/>
          <w:szCs w:val="24"/>
        </w:rPr>
        <w:t xml:space="preserve"> </w:t>
      </w:r>
      <w:proofErr w:type="gramStart"/>
      <w:r w:rsidR="00E43B4B" w:rsidRPr="0005319E">
        <w:rPr>
          <w:rFonts w:ascii="Times New Roman" w:hAnsi="Times New Roman"/>
          <w:sz w:val="24"/>
          <w:szCs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00E43B4B" w:rsidRPr="0005319E">
        <w:rPr>
          <w:rFonts w:ascii="Times New Roman" w:hAnsi="Times New Roman"/>
          <w:sz w:val="24"/>
          <w:szCs w:val="24"/>
        </w:rPr>
        <w:t>постквалификация</w:t>
      </w:r>
      <w:proofErr w:type="spellEnd"/>
      <w:r w:rsidR="00E43B4B" w:rsidRPr="0005319E">
        <w:rPr>
          <w:rFonts w:ascii="Times New Roman" w:hAnsi="Times New Roman"/>
          <w:sz w:val="24"/>
          <w:szCs w:val="24"/>
        </w:rPr>
        <w:t>.</w:t>
      </w:r>
      <w:proofErr w:type="gramEnd"/>
    </w:p>
    <w:p w:rsidR="00311FF9" w:rsidRPr="00262600" w:rsidRDefault="00311FF9" w:rsidP="00C26665">
      <w:pPr>
        <w:pStyle w:val="4"/>
        <w:numPr>
          <w:ilvl w:val="0"/>
          <w:numId w:val="0"/>
        </w:numPr>
        <w:spacing w:before="0"/>
        <w:ind w:left="709"/>
        <w:rPr>
          <w:rFonts w:ascii="Times New Roman" w:hAnsi="Times New Roman"/>
          <w:sz w:val="24"/>
          <w:szCs w:val="24"/>
        </w:rPr>
      </w:pPr>
    </w:p>
    <w:p w:rsidR="000B2A5E" w:rsidRPr="00B04942" w:rsidRDefault="000B2A5E" w:rsidP="00C26665">
      <w:pPr>
        <w:pStyle w:val="10"/>
        <w:spacing w:before="0"/>
        <w:jc w:val="center"/>
        <w:rPr>
          <w:rFonts w:ascii="Times New Roman" w:hAnsi="Times New Roman"/>
          <w:color w:val="auto"/>
        </w:rPr>
      </w:pPr>
      <w:bookmarkStart w:id="14" w:name="_Toc388971039"/>
      <w:r w:rsidRPr="00B04942">
        <w:rPr>
          <w:rFonts w:ascii="Times New Roman" w:hAnsi="Times New Roman"/>
          <w:color w:val="auto"/>
        </w:rPr>
        <w:t>ГЛАВА 4. СПОСОБЫ ЗАКУПОК</w:t>
      </w:r>
      <w:bookmarkEnd w:id="14"/>
    </w:p>
    <w:p w:rsidR="00311FF9" w:rsidRDefault="00311FF9" w:rsidP="00C26665">
      <w:pPr>
        <w:pStyle w:val="10"/>
        <w:spacing w:before="0"/>
        <w:jc w:val="center"/>
        <w:rPr>
          <w:rFonts w:ascii="Times New Roman" w:hAnsi="Times New Roman"/>
          <w:color w:val="auto"/>
        </w:rPr>
      </w:pPr>
      <w:bookmarkStart w:id="15" w:name="_Toc388971040"/>
    </w:p>
    <w:p w:rsidR="000B2A5E" w:rsidRDefault="00CA40D7" w:rsidP="00C26665">
      <w:pPr>
        <w:pStyle w:val="10"/>
        <w:spacing w:before="0"/>
        <w:jc w:val="center"/>
        <w:rPr>
          <w:rFonts w:ascii="Times New Roman" w:hAnsi="Times New Roman"/>
          <w:color w:val="auto"/>
        </w:rPr>
      </w:pPr>
      <w:r>
        <w:rPr>
          <w:rFonts w:ascii="Times New Roman" w:hAnsi="Times New Roman"/>
          <w:color w:val="auto"/>
        </w:rPr>
        <w:t>Статья 10</w:t>
      </w:r>
      <w:r w:rsidR="000B2A5E" w:rsidRPr="0092318E">
        <w:rPr>
          <w:rFonts w:ascii="Times New Roman" w:hAnsi="Times New Roman"/>
          <w:color w:val="auto"/>
        </w:rPr>
        <w:t>. Виды способов закупок и условия их применения</w:t>
      </w:r>
      <w:bookmarkEnd w:id="15"/>
    </w:p>
    <w:p w:rsidR="00F930CD" w:rsidRPr="00F930CD" w:rsidRDefault="00F930CD" w:rsidP="00C26665"/>
    <w:p w:rsidR="000B2A5E" w:rsidRDefault="001D12DA" w:rsidP="00FF70BB">
      <w:pPr>
        <w:pStyle w:val="a9"/>
        <w:numPr>
          <w:ilvl w:val="0"/>
          <w:numId w:val="7"/>
        </w:numPr>
        <w:tabs>
          <w:tab w:val="left" w:pos="900"/>
          <w:tab w:val="left" w:pos="993"/>
        </w:tabs>
        <w:ind w:left="0" w:firstLine="709"/>
        <w:jc w:val="both"/>
      </w:pPr>
      <w:r>
        <w:t xml:space="preserve"> В </w:t>
      </w:r>
      <w:proofErr w:type="spellStart"/>
      <w:r>
        <w:t>соотвествии</w:t>
      </w:r>
      <w:proofErr w:type="spellEnd"/>
      <w:r>
        <w:t xml:space="preserve"> п.2 ст.3 №223-ФЗ (ред. от 31.12.2017 года) «О закупках товаров, работ, услуг, отдельными видами юридических лиц </w:t>
      </w:r>
      <w:proofErr w:type="gramStart"/>
      <w:r>
        <w:t xml:space="preserve">( </w:t>
      </w:r>
      <w:proofErr w:type="gramEnd"/>
      <w:r>
        <w:t xml:space="preserve">с </w:t>
      </w:r>
      <w:proofErr w:type="spellStart"/>
      <w:r>
        <w:t>изм</w:t>
      </w:r>
      <w:proofErr w:type="spellEnd"/>
      <w:r>
        <w:t>. и доп., вступающими в силу 01.07.2018 года)» Настоящим Положением о Закупках предусматриваются конкурентные и неконкурентные закупки.</w:t>
      </w:r>
    </w:p>
    <w:p w:rsidR="001D12DA" w:rsidRDefault="001D12DA" w:rsidP="00FF70BB">
      <w:pPr>
        <w:pStyle w:val="a9"/>
        <w:numPr>
          <w:ilvl w:val="0"/>
          <w:numId w:val="7"/>
        </w:numPr>
        <w:tabs>
          <w:tab w:val="left" w:pos="900"/>
          <w:tab w:val="left" w:pos="993"/>
        </w:tabs>
        <w:jc w:val="both"/>
      </w:pPr>
      <w:r>
        <w:t xml:space="preserve"> Под конкурентной закупкой понимается закупка, при осуществлении которой</w:t>
      </w:r>
    </w:p>
    <w:p w:rsidR="001D12DA" w:rsidRDefault="001D12DA" w:rsidP="00C26665">
      <w:pPr>
        <w:tabs>
          <w:tab w:val="left" w:pos="900"/>
          <w:tab w:val="left" w:pos="993"/>
        </w:tabs>
        <w:jc w:val="both"/>
      </w:pPr>
      <w:r>
        <w:t>одновременно соблюдаются нижеуказанные условия:</w:t>
      </w:r>
    </w:p>
    <w:p w:rsidR="001D12DA" w:rsidRPr="001D12DA" w:rsidRDefault="001D12DA" w:rsidP="00B24716">
      <w:pPr>
        <w:jc w:val="both"/>
      </w:pPr>
      <w:r>
        <w:t xml:space="preserve">- </w:t>
      </w:r>
      <w:r w:rsidRPr="001D12DA">
        <w:t>информация о конкурентной закупке сообщается заказчиком одним из следующих способов:</w:t>
      </w:r>
    </w:p>
    <w:p w:rsidR="001D12DA" w:rsidRPr="001D12DA" w:rsidRDefault="001D12DA" w:rsidP="00B24716">
      <w:pPr>
        <w:jc w:val="both"/>
      </w:pPr>
      <w:r w:rsidRPr="001D12DA">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1D12DA" w:rsidRDefault="00B02D10" w:rsidP="00B02D10">
      <w:pPr>
        <w:jc w:val="both"/>
      </w:pPr>
      <w:r>
        <w:t>-</w:t>
      </w:r>
      <w:r w:rsidR="001D12DA" w:rsidRPr="001D12DA">
        <w:t xml:space="preserve"> посредством направления приглашений принять участие в закрытой конкурентной закупке в случаях, которые предусмотрены </w:t>
      </w:r>
      <w:r w:rsidR="001D12DA">
        <w:t>требованиями ст.</w:t>
      </w:r>
      <w:r w:rsidR="001D12DA" w:rsidRPr="001D12DA">
        <w:t xml:space="preserve"> 3.5</w:t>
      </w:r>
      <w:r w:rsidR="001D12DA">
        <w:t xml:space="preserve"> №223-ФЗ (ред. от 31.12.2017 года) «О закупках товаров, работ, услуг, отдельными видами юридических лиц </w:t>
      </w:r>
      <w:proofErr w:type="gramStart"/>
      <w:r w:rsidR="001D12DA">
        <w:t xml:space="preserve">( </w:t>
      </w:r>
      <w:proofErr w:type="gramEnd"/>
      <w:r w:rsidR="001D12DA">
        <w:t xml:space="preserve">с </w:t>
      </w:r>
      <w:proofErr w:type="spellStart"/>
      <w:r w:rsidR="001D12DA">
        <w:t>изм</w:t>
      </w:r>
      <w:proofErr w:type="spellEnd"/>
      <w:r w:rsidR="001D12DA">
        <w:t>. и доп., вступающими в силу 01.07.2018 года)»</w:t>
      </w:r>
      <w:r w:rsidR="001D12DA" w:rsidRPr="001D12DA">
        <w:t>,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1D12DA" w:rsidRPr="001D12DA" w:rsidRDefault="001D12DA" w:rsidP="00B02D10">
      <w:pPr>
        <w:jc w:val="both"/>
      </w:pPr>
      <w:r>
        <w:t xml:space="preserve">- </w:t>
      </w:r>
      <w:r w:rsidRPr="001D12DA">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1D12DA" w:rsidRPr="001D12DA" w:rsidRDefault="001D12DA" w:rsidP="00B02D10">
      <w:pPr>
        <w:jc w:val="both"/>
      </w:pPr>
      <w:r w:rsidRPr="001D12DA">
        <w:t xml:space="preserve">- описание предмета конкурентной закупки осуществляется с соблюдением требований п.6.1 ст.3 №223-ФЗ (ред. от 31.12.2017 года) «О закупках товаров, работ, услуг, отдельными видами юридических лиц </w:t>
      </w:r>
      <w:proofErr w:type="gramStart"/>
      <w:r w:rsidRPr="001D12DA">
        <w:t xml:space="preserve">( </w:t>
      </w:r>
      <w:proofErr w:type="gramEnd"/>
      <w:r w:rsidRPr="001D12DA">
        <w:t xml:space="preserve">с </w:t>
      </w:r>
      <w:proofErr w:type="spellStart"/>
      <w:r w:rsidRPr="001D12DA">
        <w:t>изм</w:t>
      </w:r>
      <w:proofErr w:type="spellEnd"/>
      <w:r w:rsidRPr="001D12DA">
        <w:t>. и доп., вступающими в силу 01.07.2018 года)».</w:t>
      </w:r>
    </w:p>
    <w:p w:rsidR="001D12DA" w:rsidRDefault="001D12DA" w:rsidP="00C26665">
      <w:pPr>
        <w:ind w:firstLine="539"/>
        <w:jc w:val="both"/>
      </w:pPr>
      <w:r>
        <w:t>2.1. Проведение конкурентных процедур осуществляется посредством следующих способов:</w:t>
      </w:r>
    </w:p>
    <w:p w:rsidR="001D12DA" w:rsidRDefault="001D12DA" w:rsidP="00B02D10">
      <w:pPr>
        <w:jc w:val="both"/>
      </w:pPr>
      <w:r>
        <w:t>- конкурс (в т.ч. открытый конкурс, конкурс в электронной форме, закрытый конкурс);</w:t>
      </w:r>
    </w:p>
    <w:p w:rsidR="001D12DA" w:rsidRDefault="001D12DA" w:rsidP="00B02D10">
      <w:pPr>
        <w:jc w:val="both"/>
      </w:pPr>
      <w:r>
        <w:t>- аукцион (в т.ч. открытый аукцион, аукцион в электронной форме, закрытый аукцион);</w:t>
      </w:r>
    </w:p>
    <w:p w:rsidR="001D12DA" w:rsidRDefault="001D12DA" w:rsidP="00B02D10">
      <w:pPr>
        <w:jc w:val="both"/>
      </w:pPr>
      <w:r>
        <w:t>- запрос котировок (в т.ч. запрос котировок в бумажной форме, запрос котировок в электронной форме, закрытый запрос котировок);</w:t>
      </w:r>
    </w:p>
    <w:p w:rsidR="001D12DA" w:rsidRDefault="001D12DA" w:rsidP="00B02D10">
      <w:pPr>
        <w:jc w:val="both"/>
      </w:pPr>
      <w:r>
        <w:t>- запрос предложений (в т.ч. запрос предложений в электронной форме, закрытый запрос предложений).</w:t>
      </w:r>
    </w:p>
    <w:p w:rsidR="001D12DA" w:rsidRDefault="001D12DA" w:rsidP="00C26665">
      <w:pPr>
        <w:ind w:firstLine="539"/>
        <w:jc w:val="both"/>
      </w:pPr>
      <w:r>
        <w:t xml:space="preserve">3. Под неконкурентной закупкой понимается закупка, которая не отвечает требованиям п.3 ст.3 </w:t>
      </w:r>
      <w:r w:rsidRPr="001D12DA">
        <w:t xml:space="preserve">№223-ФЗ (ред. от 31.12.2017 года) «О закупках товаров, работ, услуг, отдельными видами юридических лиц </w:t>
      </w:r>
      <w:proofErr w:type="gramStart"/>
      <w:r w:rsidRPr="001D12DA">
        <w:t xml:space="preserve">( </w:t>
      </w:r>
      <w:proofErr w:type="gramEnd"/>
      <w:r w:rsidRPr="001D12DA">
        <w:t xml:space="preserve">с </w:t>
      </w:r>
      <w:proofErr w:type="spellStart"/>
      <w:r w:rsidRPr="001D12DA">
        <w:t>изм</w:t>
      </w:r>
      <w:proofErr w:type="spellEnd"/>
      <w:r w:rsidRPr="001D12DA">
        <w:t>. и доп., вступающими в силу 01.07.2018 года)».</w:t>
      </w:r>
    </w:p>
    <w:p w:rsidR="001D12DA" w:rsidRPr="000B2A5E" w:rsidRDefault="001D12DA" w:rsidP="00C26665">
      <w:pPr>
        <w:ind w:firstLine="539"/>
        <w:jc w:val="both"/>
      </w:pPr>
      <w:r>
        <w:t>3.1. Проведение неконкурентных процедур осуществляется посредством закупки у единственного поставщика.</w:t>
      </w:r>
    </w:p>
    <w:p w:rsidR="009130F4" w:rsidRPr="00B27CA9" w:rsidRDefault="001D12DA" w:rsidP="00C26665">
      <w:pPr>
        <w:tabs>
          <w:tab w:val="left" w:pos="900"/>
          <w:tab w:val="left" w:pos="993"/>
        </w:tabs>
        <w:ind w:firstLine="567"/>
        <w:jc w:val="both"/>
      </w:pPr>
      <w:r>
        <w:rPr>
          <w:color w:val="000000"/>
        </w:rPr>
        <w:t xml:space="preserve">4. </w:t>
      </w:r>
      <w:proofErr w:type="gramStart"/>
      <w:r w:rsidR="00EF5AF4" w:rsidRPr="001D12DA">
        <w:rPr>
          <w:color w:val="000000"/>
        </w:rPr>
        <w:t>Выбор поставщика (исполнителя,</w:t>
      </w:r>
      <w:r w:rsidRPr="001D12DA">
        <w:rPr>
          <w:color w:val="000000"/>
        </w:rPr>
        <w:t xml:space="preserve"> подрядчика) с помощью открытого</w:t>
      </w:r>
      <w:r w:rsidR="00EF5AF4" w:rsidRPr="001D12DA">
        <w:rPr>
          <w:color w:val="000000"/>
        </w:rPr>
        <w:t xml:space="preserve"> конкурса может осуществляться в случае, если заключается договор на выполнение одноименных работ и (или) оказание одноименных услуг и (или) покупку одноименных  товаров, </w:t>
      </w:r>
      <w:r w:rsidR="00EF5AF4" w:rsidRPr="001D12DA">
        <w:rPr>
          <w:color w:val="000000"/>
        </w:rPr>
        <w:lastRenderedPageBreak/>
        <w:t>начальная (максимальная) цена которого превышает 10 000 000 руб. в т.ч. НДС (Десять миллионов руб.) в год</w:t>
      </w:r>
      <w:r w:rsidR="00915FCB" w:rsidRPr="00915FCB">
        <w:t xml:space="preserve"> </w:t>
      </w:r>
      <w:r w:rsidR="00915FCB" w:rsidRPr="001D12DA">
        <w:rPr>
          <w:color w:val="000000"/>
        </w:rPr>
        <w:t>и в случае если осуществление конкретной закупки товаров, работ, услуг определено приказом или</w:t>
      </w:r>
      <w:proofErr w:type="gramEnd"/>
      <w:r w:rsidR="00915FCB" w:rsidRPr="001D12DA">
        <w:rPr>
          <w:color w:val="000000"/>
        </w:rPr>
        <w:t xml:space="preserve"> распоряжением.</w:t>
      </w:r>
    </w:p>
    <w:p w:rsidR="000C4DEB" w:rsidRPr="000C4DEB" w:rsidRDefault="001D12DA" w:rsidP="00FF70BB">
      <w:pPr>
        <w:pStyle w:val="a9"/>
        <w:numPr>
          <w:ilvl w:val="0"/>
          <w:numId w:val="6"/>
        </w:numPr>
        <w:tabs>
          <w:tab w:val="left" w:pos="900"/>
          <w:tab w:val="left" w:pos="993"/>
        </w:tabs>
        <w:ind w:left="0" w:firstLine="709"/>
        <w:jc w:val="both"/>
      </w:pPr>
      <w:r>
        <w:rPr>
          <w:color w:val="000000"/>
        </w:rPr>
        <w:t xml:space="preserve"> </w:t>
      </w:r>
      <w:r w:rsidR="002A43DD">
        <w:rPr>
          <w:color w:val="000000"/>
        </w:rPr>
        <w:t>В случае</w:t>
      </w:r>
      <w:r w:rsidR="00915FCB">
        <w:rPr>
          <w:color w:val="000000"/>
        </w:rPr>
        <w:t xml:space="preserve"> если цена является единственным критерием выбора поставщика (исполнителя, подрядчика) и возможно точное описание Заказчиком требований к продукции и условиям исполнения договора, то выбор поставщика (подрядчика, исполнителя) осуществляется с помощью запроса котировок.   </w:t>
      </w:r>
      <w:r w:rsidR="000C4DEB" w:rsidRPr="000C4DEB">
        <w:rPr>
          <w:color w:val="000000"/>
        </w:rPr>
        <w:t xml:space="preserve">  </w:t>
      </w:r>
    </w:p>
    <w:p w:rsidR="00A8645E" w:rsidRDefault="002A43DD" w:rsidP="00FF70BB">
      <w:pPr>
        <w:pStyle w:val="a9"/>
        <w:numPr>
          <w:ilvl w:val="0"/>
          <w:numId w:val="6"/>
        </w:numPr>
        <w:tabs>
          <w:tab w:val="left" w:pos="900"/>
          <w:tab w:val="left" w:pos="993"/>
        </w:tabs>
        <w:ind w:left="0" w:firstLine="709"/>
        <w:jc w:val="both"/>
      </w:pPr>
      <w:r>
        <w:t xml:space="preserve"> </w:t>
      </w:r>
      <w:r w:rsidR="00A8645E">
        <w:t xml:space="preserve">Заказчик вправе осуществить закупку у единственного поставщика (исполнителя, подрядчика), без использования конкурентных процедур в случаях, предусмотренных </w:t>
      </w:r>
      <w:r w:rsidR="001D12DA">
        <w:t>главой 9 настоящего</w:t>
      </w:r>
      <w:r w:rsidR="00A8645E">
        <w:t xml:space="preserve"> </w:t>
      </w:r>
      <w:r w:rsidR="001D12DA">
        <w:t>Положения</w:t>
      </w:r>
      <w:r w:rsidR="00F5211D" w:rsidRPr="00F5211D">
        <w:rPr>
          <w:shd w:val="clear" w:color="auto" w:fill="FFFFFF"/>
        </w:rPr>
        <w:t>.</w:t>
      </w:r>
      <w:r w:rsidR="00A8645E">
        <w:t xml:space="preserve"> </w:t>
      </w:r>
    </w:p>
    <w:p w:rsidR="001D5B9D" w:rsidRDefault="001D12DA" w:rsidP="00FF70BB">
      <w:pPr>
        <w:pStyle w:val="a9"/>
        <w:numPr>
          <w:ilvl w:val="0"/>
          <w:numId w:val="6"/>
        </w:numPr>
        <w:tabs>
          <w:tab w:val="left" w:pos="900"/>
          <w:tab w:val="left" w:pos="993"/>
        </w:tabs>
        <w:ind w:left="0" w:firstLine="709"/>
        <w:jc w:val="both"/>
      </w:pPr>
      <w:r>
        <w:t xml:space="preserve"> </w:t>
      </w:r>
      <w:r w:rsidR="001D5B9D">
        <w:t xml:space="preserve">Заказчик, осуществляющий закупку продукции необходимой для обеспечения своевременного  </w:t>
      </w:r>
      <w:proofErr w:type="gramStart"/>
      <w:r w:rsidR="001D5B9D">
        <w:t>ввода</w:t>
      </w:r>
      <w:proofErr w:type="gramEnd"/>
      <w:r w:rsidR="001D5B9D">
        <w:t xml:space="preserve"> в эксплуатацию строящегося (реконструируемого, модернизируемого) объекта вправе  осуществлять  выбор поставщика (исполнителя, подрядчика) такой продукции, используя любые процедуры закупок (в том числе закупку у единственного поставщика), предусмотренные настоящей статьей </w:t>
      </w:r>
      <w:r w:rsidR="00F5211D">
        <w:t>Положения</w:t>
      </w:r>
      <w:r w:rsidR="001D5B9D">
        <w:t xml:space="preserve">, без учета ценовых ограничений, установленных настоящей статьей </w:t>
      </w:r>
      <w:r w:rsidR="00F5211D">
        <w:t>Положения</w:t>
      </w:r>
      <w:r w:rsidR="001D5B9D">
        <w:t>.</w:t>
      </w:r>
    </w:p>
    <w:p w:rsidR="001D5B9D" w:rsidRDefault="001D5B9D" w:rsidP="00C26665">
      <w:pPr>
        <w:pStyle w:val="a9"/>
        <w:tabs>
          <w:tab w:val="left" w:pos="900"/>
          <w:tab w:val="left" w:pos="993"/>
        </w:tabs>
        <w:ind w:left="0" w:firstLine="709"/>
        <w:jc w:val="both"/>
      </w:pPr>
      <w:r>
        <w:t xml:space="preserve">Решение о проведении процедуры закупки продукции необходимой для обеспечения своевременного  </w:t>
      </w:r>
      <w:proofErr w:type="gramStart"/>
      <w:r>
        <w:t>ввода</w:t>
      </w:r>
      <w:proofErr w:type="gramEnd"/>
      <w:r>
        <w:t xml:space="preserve"> в эксплуатацию строящегося (реконструируемого, модернизируемого) объекта, предусмотренные настоящей статьей Стандарта принимает непосредственно руководитель заказчика или уполномоченное им лицо.</w:t>
      </w:r>
    </w:p>
    <w:p w:rsidR="00A8645E" w:rsidRDefault="00A8645E" w:rsidP="00FF70BB">
      <w:pPr>
        <w:pStyle w:val="a9"/>
        <w:numPr>
          <w:ilvl w:val="0"/>
          <w:numId w:val="6"/>
        </w:numPr>
        <w:tabs>
          <w:tab w:val="left" w:pos="900"/>
          <w:tab w:val="left" w:pos="993"/>
        </w:tabs>
        <w:ind w:left="0" w:firstLine="709"/>
        <w:jc w:val="both"/>
      </w:pPr>
      <w:r>
        <w:t xml:space="preserve"> </w:t>
      </w:r>
      <w:r w:rsidR="000B2A5E" w:rsidRPr="000B2A5E">
        <w:t>Любые способы закупок, предусмотренные настоящим Положением, могут применяться с использованием для их проведения (полностью или на отдельных стадиях) электронного документооборота - передачи информации в форме электронного документа посредством электронной почты, электронных цифровых носителей, электронных торговых площадок, одобренных Заказчиком, иных электронных сре</w:t>
      </w:r>
      <w:proofErr w:type="gramStart"/>
      <w:r w:rsidR="000B2A5E" w:rsidRPr="000B2A5E">
        <w:t>дств св</w:t>
      </w:r>
      <w:proofErr w:type="gramEnd"/>
      <w:r w:rsidR="000B2A5E" w:rsidRPr="000B2A5E">
        <w:t xml:space="preserve">язи. </w:t>
      </w:r>
    </w:p>
    <w:p w:rsidR="00A8645E" w:rsidRDefault="00A8645E" w:rsidP="00FF70BB">
      <w:pPr>
        <w:pStyle w:val="a9"/>
        <w:numPr>
          <w:ilvl w:val="0"/>
          <w:numId w:val="6"/>
        </w:numPr>
        <w:tabs>
          <w:tab w:val="left" w:pos="900"/>
          <w:tab w:val="left" w:pos="993"/>
        </w:tabs>
        <w:ind w:left="0" w:firstLine="709"/>
        <w:jc w:val="both"/>
      </w:pPr>
      <w:r>
        <w:t xml:space="preserve"> </w:t>
      </w:r>
      <w:r w:rsidR="000B2A5E" w:rsidRPr="000B2A5E">
        <w:t>Способ закупки определяется Заказчик</w:t>
      </w:r>
      <w:r>
        <w:t>ом на этапе формирования плана.</w:t>
      </w:r>
    </w:p>
    <w:p w:rsidR="003B5B22" w:rsidRDefault="000B2A5E" w:rsidP="00FF70BB">
      <w:pPr>
        <w:pStyle w:val="a9"/>
        <w:numPr>
          <w:ilvl w:val="0"/>
          <w:numId w:val="6"/>
        </w:numPr>
        <w:tabs>
          <w:tab w:val="left" w:pos="567"/>
          <w:tab w:val="left" w:pos="1134"/>
        </w:tabs>
        <w:ind w:left="0" w:firstLine="709"/>
        <w:jc w:val="both"/>
      </w:pPr>
      <w:r w:rsidRPr="000B2A5E">
        <w:t xml:space="preserve">Заказчик вправе принять решение об изменении способа закупки. </w:t>
      </w:r>
    </w:p>
    <w:p w:rsidR="00C97216" w:rsidRDefault="000B2A5E" w:rsidP="00FF70BB">
      <w:pPr>
        <w:pStyle w:val="a9"/>
        <w:numPr>
          <w:ilvl w:val="0"/>
          <w:numId w:val="6"/>
        </w:numPr>
        <w:tabs>
          <w:tab w:val="left" w:pos="567"/>
          <w:tab w:val="left" w:pos="1134"/>
        </w:tabs>
        <w:ind w:left="0" w:firstLine="709"/>
        <w:jc w:val="both"/>
      </w:pPr>
      <w:r w:rsidRPr="000B2A5E">
        <w:t>Срочная закупка, не включенная в план закупок, в том числе способ ее проведения, согласовываются и утверждаются директором предприятия.</w:t>
      </w:r>
    </w:p>
    <w:p w:rsidR="001E1E89" w:rsidRDefault="000B2A5E" w:rsidP="00C26665">
      <w:pPr>
        <w:pStyle w:val="a9"/>
        <w:tabs>
          <w:tab w:val="left" w:pos="567"/>
          <w:tab w:val="left" w:pos="1134"/>
        </w:tabs>
        <w:ind w:left="709"/>
        <w:jc w:val="both"/>
      </w:pPr>
      <w:r w:rsidRPr="000B2A5E">
        <w:t xml:space="preserve"> </w:t>
      </w:r>
    </w:p>
    <w:p w:rsidR="00C97216" w:rsidRDefault="00C97216" w:rsidP="00C26665">
      <w:pPr>
        <w:pStyle w:val="a9"/>
        <w:tabs>
          <w:tab w:val="left" w:pos="567"/>
          <w:tab w:val="left" w:pos="1134"/>
        </w:tabs>
        <w:ind w:left="709"/>
        <w:jc w:val="both"/>
      </w:pPr>
    </w:p>
    <w:p w:rsidR="00C97216" w:rsidRDefault="00C97216" w:rsidP="00C26665">
      <w:pPr>
        <w:pStyle w:val="10"/>
        <w:spacing w:before="0"/>
        <w:jc w:val="center"/>
        <w:rPr>
          <w:rFonts w:ascii="Times New Roman" w:hAnsi="Times New Roman"/>
          <w:color w:val="auto"/>
        </w:rPr>
      </w:pPr>
      <w:r>
        <w:rPr>
          <w:rFonts w:ascii="Times New Roman" w:hAnsi="Times New Roman"/>
          <w:color w:val="auto"/>
        </w:rPr>
        <w:t>Статья 11</w:t>
      </w:r>
      <w:r w:rsidRPr="0092318E">
        <w:rPr>
          <w:rFonts w:ascii="Times New Roman" w:hAnsi="Times New Roman"/>
          <w:color w:val="auto"/>
        </w:rPr>
        <w:t>.</w:t>
      </w:r>
      <w:r w:rsidR="00D66DFF">
        <w:rPr>
          <w:rFonts w:ascii="Times New Roman" w:hAnsi="Times New Roman"/>
          <w:color w:val="auto"/>
        </w:rPr>
        <w:t>Требования к содержанию Извещения</w:t>
      </w:r>
      <w:r w:rsidRPr="0092318E">
        <w:rPr>
          <w:rFonts w:ascii="Times New Roman" w:hAnsi="Times New Roman"/>
          <w:color w:val="auto"/>
        </w:rPr>
        <w:t xml:space="preserve"> о проведении </w:t>
      </w:r>
      <w:r>
        <w:rPr>
          <w:rFonts w:ascii="Times New Roman" w:hAnsi="Times New Roman"/>
          <w:color w:val="auto"/>
        </w:rPr>
        <w:t>закупки</w:t>
      </w:r>
    </w:p>
    <w:p w:rsidR="001C1E02" w:rsidRPr="001C1E02" w:rsidRDefault="001C1E02" w:rsidP="00C26665"/>
    <w:p w:rsidR="00C97216" w:rsidRDefault="00C97216" w:rsidP="00C26665">
      <w:pPr>
        <w:tabs>
          <w:tab w:val="left" w:pos="993"/>
        </w:tabs>
        <w:ind w:left="708"/>
        <w:jc w:val="both"/>
      </w:pPr>
      <w:r>
        <w:t xml:space="preserve"> 1.    В извещении о закупке должны быть указаны следующие сведения: </w:t>
      </w:r>
    </w:p>
    <w:p w:rsidR="00C97216" w:rsidRDefault="00C97216" w:rsidP="00C26665">
      <w:pPr>
        <w:tabs>
          <w:tab w:val="left" w:pos="993"/>
        </w:tabs>
        <w:jc w:val="both"/>
      </w:pPr>
      <w:r>
        <w:t xml:space="preserve">            1.1.  Способ закупки. </w:t>
      </w:r>
    </w:p>
    <w:p w:rsidR="00C97216" w:rsidRDefault="00C97216" w:rsidP="00C26665">
      <w:pPr>
        <w:tabs>
          <w:tab w:val="left" w:pos="993"/>
        </w:tabs>
        <w:jc w:val="both"/>
      </w:pPr>
      <w:r>
        <w:t xml:space="preserve">            1.2.  Наименование, место нахождения, почтовый адрес, адрес электронной почты,</w:t>
      </w:r>
    </w:p>
    <w:p w:rsidR="00C97216" w:rsidRDefault="00C97216" w:rsidP="00C26665">
      <w:pPr>
        <w:pStyle w:val="a9"/>
        <w:tabs>
          <w:tab w:val="left" w:pos="993"/>
        </w:tabs>
        <w:ind w:left="0"/>
        <w:jc w:val="both"/>
      </w:pPr>
      <w:r>
        <w:t>ном</w:t>
      </w:r>
      <w:r w:rsidR="00DD4B88">
        <w:t>ер контактного телефона Заказчика</w:t>
      </w:r>
      <w:r>
        <w:t xml:space="preserve">. </w:t>
      </w:r>
    </w:p>
    <w:p w:rsidR="00C97216" w:rsidRDefault="00C97216" w:rsidP="00C26665">
      <w:pPr>
        <w:tabs>
          <w:tab w:val="left" w:pos="993"/>
        </w:tabs>
        <w:jc w:val="both"/>
      </w:pPr>
      <w:r>
        <w:t xml:space="preserve">            1.3.  Предмет договора с указанием количества поставляемого товара, объема</w:t>
      </w:r>
    </w:p>
    <w:p w:rsidR="00C97216" w:rsidRDefault="00C97216" w:rsidP="00C26665">
      <w:pPr>
        <w:pStyle w:val="a9"/>
        <w:tabs>
          <w:tab w:val="left" w:pos="993"/>
        </w:tabs>
        <w:ind w:left="0"/>
        <w:jc w:val="both"/>
      </w:pPr>
      <w:r>
        <w:t>выполняемых работ, оказываемых услуг</w:t>
      </w:r>
      <w:r w:rsidRPr="002423D9">
        <w:rPr>
          <w:rFonts w:ascii="Arial" w:eastAsia="Microsoft YaHei" w:hAnsi="Arial" w:cs="Arial"/>
          <w:b/>
          <w:bCs/>
          <w:color w:val="000000"/>
          <w:kern w:val="24"/>
          <w:sz w:val="30"/>
          <w:szCs w:val="30"/>
        </w:rPr>
        <w:t xml:space="preserve"> </w:t>
      </w:r>
      <w:r w:rsidRPr="002423D9">
        <w:rPr>
          <w:bCs/>
        </w:rPr>
        <w:t xml:space="preserve">а также краткое описание предмета закупки в соответствии с частью 6.1 статьи 3 </w:t>
      </w:r>
      <w:r w:rsidRPr="001D12DA">
        <w:t xml:space="preserve">№223-ФЗ (ред. от 31.12.2017 года) «О закупках товаров, работ, услуг, отдельными видами юридических лиц </w:t>
      </w:r>
      <w:proofErr w:type="gramStart"/>
      <w:r w:rsidRPr="001D12DA">
        <w:t xml:space="preserve">( </w:t>
      </w:r>
      <w:proofErr w:type="gramEnd"/>
      <w:r w:rsidRPr="001D12DA">
        <w:t xml:space="preserve">с </w:t>
      </w:r>
      <w:proofErr w:type="spellStart"/>
      <w:r w:rsidRPr="001D12DA">
        <w:t>изм</w:t>
      </w:r>
      <w:proofErr w:type="spellEnd"/>
      <w:r w:rsidRPr="001D12DA">
        <w:t>. и доп., вступ</w:t>
      </w:r>
      <w:r>
        <w:t xml:space="preserve">ающими в силу 01.07.2018 года)» </w:t>
      </w:r>
      <w:r w:rsidRPr="002423D9">
        <w:rPr>
          <w:bCs/>
        </w:rPr>
        <w:t>(при необходимости)</w:t>
      </w:r>
      <w:r w:rsidRPr="002423D9">
        <w:t>.</w:t>
      </w:r>
      <w:r>
        <w:t xml:space="preserve"> </w:t>
      </w:r>
    </w:p>
    <w:p w:rsidR="00C97216" w:rsidRDefault="004E7E25" w:rsidP="00C26665">
      <w:pPr>
        <w:tabs>
          <w:tab w:val="left" w:pos="993"/>
        </w:tabs>
        <w:jc w:val="both"/>
      </w:pPr>
      <w:r>
        <w:t xml:space="preserve">            1.4.</w:t>
      </w:r>
      <w:r w:rsidR="00C97216">
        <w:t xml:space="preserve">  Место поставки товара, выполнения работ, оказания услуг. </w:t>
      </w:r>
    </w:p>
    <w:p w:rsidR="00C97216" w:rsidRDefault="004E7E25" w:rsidP="00C26665">
      <w:pPr>
        <w:pStyle w:val="a9"/>
        <w:tabs>
          <w:tab w:val="left" w:pos="0"/>
        </w:tabs>
        <w:ind w:left="0"/>
        <w:jc w:val="both"/>
      </w:pPr>
      <w:r>
        <w:t xml:space="preserve">            1.5.</w:t>
      </w:r>
      <w:r w:rsidR="00C97216">
        <w:t xml:space="preserve"> Сведения о начальной (максимальной) цене договора (цене лота), </w:t>
      </w:r>
      <w:r w:rsidR="00C97216" w:rsidRPr="004F6664">
        <w:rPr>
          <w:bCs/>
        </w:rPr>
        <w:t>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C97216" w:rsidRDefault="00C97216" w:rsidP="00C26665">
      <w:pPr>
        <w:tabs>
          <w:tab w:val="left" w:pos="993"/>
        </w:tabs>
        <w:jc w:val="both"/>
      </w:pPr>
      <w:r>
        <w:t xml:space="preserve">           </w:t>
      </w:r>
      <w:r w:rsidR="004E7E25">
        <w:t>1</w:t>
      </w:r>
      <w:r>
        <w:t xml:space="preserve">.6.  Срок, место и порядок предоставления конкурсной документации о закупке, </w:t>
      </w:r>
    </w:p>
    <w:p w:rsidR="00C97216" w:rsidRDefault="00C97216" w:rsidP="00C26665">
      <w:pPr>
        <w:pStyle w:val="a9"/>
        <w:tabs>
          <w:tab w:val="left" w:pos="993"/>
        </w:tabs>
        <w:ind w:left="0"/>
        <w:jc w:val="both"/>
      </w:pPr>
      <w:r>
        <w:t>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официальный сайт, на котором размещена конкурсная документация.</w:t>
      </w:r>
    </w:p>
    <w:p w:rsidR="00C97216" w:rsidRPr="006746A8" w:rsidRDefault="00C97216" w:rsidP="00C26665">
      <w:pPr>
        <w:tabs>
          <w:tab w:val="left" w:pos="993"/>
        </w:tabs>
        <w:jc w:val="both"/>
      </w:pPr>
      <w:r>
        <w:lastRenderedPageBreak/>
        <w:t xml:space="preserve">            </w:t>
      </w:r>
      <w:r w:rsidR="004E7E25">
        <w:t>1</w:t>
      </w:r>
      <w:r w:rsidRPr="006746A8">
        <w:t xml:space="preserve">.7. </w:t>
      </w:r>
      <w:r w:rsidRPr="006746A8">
        <w:rPr>
          <w:bCs/>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w:t>
      </w:r>
      <w:r>
        <w:rPr>
          <w:bCs/>
        </w:rPr>
        <w:t>и (этапов конкурентной закупки).</w:t>
      </w:r>
      <w:r w:rsidRPr="006746A8">
        <w:t xml:space="preserve"> </w:t>
      </w:r>
    </w:p>
    <w:p w:rsidR="00C97216" w:rsidRPr="00871CF7" w:rsidRDefault="00C97216" w:rsidP="00C26665">
      <w:pPr>
        <w:tabs>
          <w:tab w:val="left" w:pos="993"/>
        </w:tabs>
      </w:pPr>
      <w:r>
        <w:t xml:space="preserve">            </w:t>
      </w:r>
      <w:r w:rsidR="004E7E25">
        <w:t>1</w:t>
      </w:r>
      <w:r>
        <w:t xml:space="preserve">.8.  </w:t>
      </w:r>
      <w:r>
        <w:rPr>
          <w:bCs/>
        </w:rPr>
        <w:t>А</w:t>
      </w:r>
      <w:r w:rsidRPr="00871CF7">
        <w:rPr>
          <w:bCs/>
        </w:rPr>
        <w:t>дрес электронной площадки в информационно-телекоммуникационной сети "Интернет" (при осущ</w:t>
      </w:r>
      <w:r>
        <w:rPr>
          <w:bCs/>
        </w:rPr>
        <w:t>ествлении конкурентной закупки).</w:t>
      </w:r>
    </w:p>
    <w:p w:rsidR="00C97216" w:rsidRPr="00871CF7" w:rsidRDefault="00C97216" w:rsidP="00C26665">
      <w:pPr>
        <w:tabs>
          <w:tab w:val="left" w:pos="993"/>
        </w:tabs>
        <w:jc w:val="both"/>
      </w:pPr>
      <w:r>
        <w:rPr>
          <w:b/>
          <w:bCs/>
        </w:rPr>
        <w:t xml:space="preserve">           </w:t>
      </w:r>
      <w:r w:rsidR="004E7E25">
        <w:rPr>
          <w:bCs/>
        </w:rPr>
        <w:t>1</w:t>
      </w:r>
      <w:r w:rsidRPr="00871CF7">
        <w:rPr>
          <w:bCs/>
        </w:rPr>
        <w:t>.9. Иные сведения, определенные положением о закупке.</w:t>
      </w:r>
    </w:p>
    <w:p w:rsidR="00C97216" w:rsidRDefault="00C97216" w:rsidP="00C26665">
      <w:pPr>
        <w:tabs>
          <w:tab w:val="left" w:pos="993"/>
        </w:tabs>
        <w:jc w:val="both"/>
        <w:rPr>
          <w:b/>
          <w:bCs/>
        </w:rPr>
      </w:pPr>
      <w:r w:rsidRPr="00871CF7">
        <w:rPr>
          <w:b/>
          <w:bCs/>
        </w:rPr>
        <w:t> </w:t>
      </w:r>
    </w:p>
    <w:p w:rsidR="001C1E02" w:rsidRDefault="001C1E02" w:rsidP="00C26665">
      <w:pPr>
        <w:tabs>
          <w:tab w:val="left" w:pos="993"/>
        </w:tabs>
        <w:jc w:val="both"/>
        <w:rPr>
          <w:b/>
          <w:bCs/>
        </w:rPr>
      </w:pPr>
    </w:p>
    <w:p w:rsidR="00490D31" w:rsidRDefault="00490D31" w:rsidP="00C26665">
      <w:pPr>
        <w:tabs>
          <w:tab w:val="left" w:pos="993"/>
        </w:tabs>
        <w:jc w:val="both"/>
      </w:pPr>
    </w:p>
    <w:p w:rsidR="00C97216" w:rsidRDefault="004E7E25" w:rsidP="00C26665">
      <w:pPr>
        <w:pStyle w:val="10"/>
        <w:spacing w:before="0"/>
        <w:jc w:val="center"/>
        <w:rPr>
          <w:rFonts w:ascii="Times New Roman" w:hAnsi="Times New Roman"/>
          <w:color w:val="auto"/>
        </w:rPr>
      </w:pPr>
      <w:r>
        <w:rPr>
          <w:rFonts w:ascii="Times New Roman" w:hAnsi="Times New Roman"/>
          <w:color w:val="auto"/>
        </w:rPr>
        <w:t>Статья 12</w:t>
      </w:r>
      <w:r w:rsidR="00C97216" w:rsidRPr="0092318E">
        <w:rPr>
          <w:rFonts w:ascii="Times New Roman" w:hAnsi="Times New Roman"/>
          <w:color w:val="auto"/>
        </w:rPr>
        <w:t xml:space="preserve">. </w:t>
      </w:r>
      <w:r w:rsidR="00D66DFF">
        <w:rPr>
          <w:rFonts w:ascii="Times New Roman" w:hAnsi="Times New Roman"/>
          <w:color w:val="auto"/>
        </w:rPr>
        <w:t>Требования к с</w:t>
      </w:r>
      <w:r w:rsidR="00CF7EB5">
        <w:rPr>
          <w:rFonts w:ascii="Times New Roman" w:hAnsi="Times New Roman"/>
          <w:color w:val="auto"/>
        </w:rPr>
        <w:t>одержанию</w:t>
      </w:r>
      <w:r w:rsidR="00D66DFF">
        <w:rPr>
          <w:rFonts w:ascii="Times New Roman" w:hAnsi="Times New Roman"/>
          <w:color w:val="auto"/>
        </w:rPr>
        <w:t xml:space="preserve"> закупочной </w:t>
      </w:r>
      <w:r w:rsidR="00C97216" w:rsidRPr="0092318E">
        <w:rPr>
          <w:rFonts w:ascii="Times New Roman" w:hAnsi="Times New Roman"/>
          <w:color w:val="auto"/>
        </w:rPr>
        <w:t>документации</w:t>
      </w:r>
    </w:p>
    <w:p w:rsidR="001C1E02" w:rsidRPr="001C1E02" w:rsidRDefault="001C1E02" w:rsidP="00C26665"/>
    <w:p w:rsidR="00C97216" w:rsidRDefault="00C97216" w:rsidP="00C26665">
      <w:pPr>
        <w:jc w:val="both"/>
      </w:pPr>
      <w:r>
        <w:t xml:space="preserve">            1.    Документация об аукционе разрабатывается Заказчиком (Закупочной комиссией, иным должностным лицом Заказчика), либо специализированной организацией, утверждается Заказчиком в порядке издания приказа единоличного исполнительного органа (генерального директора) Общества. </w:t>
      </w:r>
    </w:p>
    <w:p w:rsidR="00C97216" w:rsidRDefault="00C97216" w:rsidP="00C26665">
      <w:pPr>
        <w:ind w:firstLine="709"/>
        <w:jc w:val="both"/>
      </w:pPr>
      <w:r>
        <w:t xml:space="preserve"> 2.</w:t>
      </w:r>
      <w:r w:rsidRPr="002260E7">
        <w:t xml:space="preserve"> </w:t>
      </w:r>
      <w:r>
        <w:t xml:space="preserve">     В документации должны быть указаны следующие обязательные сведения:  </w:t>
      </w:r>
    </w:p>
    <w:p w:rsidR="00C97216" w:rsidRPr="00CB5ACF" w:rsidRDefault="00C97216" w:rsidP="00C26665">
      <w:pPr>
        <w:tabs>
          <w:tab w:val="left" w:pos="142"/>
        </w:tabs>
        <w:jc w:val="both"/>
      </w:pPr>
      <w:r>
        <w:rPr>
          <w:bCs/>
        </w:rPr>
        <w:t xml:space="preserve">            </w:t>
      </w:r>
      <w:r w:rsidRPr="00F02DF0">
        <w:rPr>
          <w:bCs/>
        </w:rPr>
        <w:t>2.1.</w:t>
      </w:r>
      <w:r w:rsidRPr="000F4AB3">
        <w:rPr>
          <w:b/>
          <w:bCs/>
        </w:rPr>
        <w:t xml:space="preserve"> </w:t>
      </w:r>
      <w:proofErr w:type="gramStart"/>
      <w:r w:rsidRPr="00CB5ACF">
        <w:rPr>
          <w:bCs/>
        </w:rPr>
        <w:t xml:space="preserve">Требования к безопасности, качеству, техническим характеристикам, функциональным характеристикам </w:t>
      </w:r>
      <w:r>
        <w:rPr>
          <w:bCs/>
        </w:rPr>
        <w:t>(потребительским свойствам) товаров, работ, услуг</w:t>
      </w:r>
      <w:r w:rsidRPr="00CB5ACF">
        <w:rPr>
          <w:bCs/>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w:t>
      </w:r>
      <w:proofErr w:type="gramEnd"/>
      <w:r w:rsidRPr="00CB5ACF">
        <w:rPr>
          <w:bCs/>
        </w:rPr>
        <w:t xml:space="preserve"> работы, оказываемой услуги потребностям заказчика. </w:t>
      </w:r>
    </w:p>
    <w:p w:rsidR="00C97216" w:rsidRDefault="00C97216" w:rsidP="00C26665">
      <w:pPr>
        <w:tabs>
          <w:tab w:val="left" w:pos="142"/>
        </w:tabs>
        <w:jc w:val="both"/>
        <w:rPr>
          <w:bCs/>
        </w:rPr>
      </w:pPr>
      <w:proofErr w:type="gramStart"/>
      <w:r w:rsidRPr="00CB5ACF">
        <w:rPr>
          <w:bCs/>
        </w:rPr>
        <w:t>Если заказчиком в документации не используются установленные в соответствии с законодательством о техническом регулировании, законодательством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w:t>
      </w:r>
      <w:r>
        <w:rPr>
          <w:bCs/>
        </w:rPr>
        <w:t>й услуги потребностям</w:t>
      </w:r>
      <w:proofErr w:type="gramEnd"/>
      <w:r>
        <w:rPr>
          <w:bCs/>
        </w:rPr>
        <w:t xml:space="preserve"> заказчика.</w:t>
      </w:r>
    </w:p>
    <w:p w:rsidR="00C97216" w:rsidRPr="00FA2522" w:rsidRDefault="00C97216" w:rsidP="00C26665">
      <w:pPr>
        <w:tabs>
          <w:tab w:val="left" w:pos="142"/>
        </w:tabs>
        <w:jc w:val="both"/>
      </w:pPr>
      <w:r>
        <w:rPr>
          <w:bCs/>
        </w:rPr>
        <w:t xml:space="preserve">           2.2. Т</w:t>
      </w:r>
      <w:r w:rsidRPr="00FA2522">
        <w:rPr>
          <w:bCs/>
        </w:rPr>
        <w:t>ребования к содержанию, форме, оформлению и сост</w:t>
      </w:r>
      <w:r>
        <w:rPr>
          <w:bCs/>
        </w:rPr>
        <w:t>аву заявки на участие в закупке.</w:t>
      </w:r>
    </w:p>
    <w:p w:rsidR="00C97216" w:rsidRPr="00FA2522" w:rsidRDefault="00C97216" w:rsidP="00C26665">
      <w:pPr>
        <w:tabs>
          <w:tab w:val="left" w:pos="142"/>
        </w:tabs>
        <w:jc w:val="both"/>
      </w:pPr>
      <w:r>
        <w:rPr>
          <w:bCs/>
        </w:rPr>
        <w:t xml:space="preserve">           2.3.</w:t>
      </w:r>
      <w:r w:rsidRPr="00FA2522">
        <w:rPr>
          <w:bCs/>
        </w:rPr>
        <w:t xml:space="preserve"> </w:t>
      </w:r>
      <w:r>
        <w:rPr>
          <w:bCs/>
        </w:rPr>
        <w:t>Т</w:t>
      </w:r>
      <w:r w:rsidRPr="00FA2522">
        <w:rPr>
          <w:bCs/>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w:t>
      </w:r>
      <w:r>
        <w:rPr>
          <w:bCs/>
        </w:rPr>
        <w:t>ых и качественных характеристик.</w:t>
      </w:r>
    </w:p>
    <w:p w:rsidR="00C97216" w:rsidRPr="00FA2522" w:rsidRDefault="00C97216" w:rsidP="00C26665">
      <w:pPr>
        <w:tabs>
          <w:tab w:val="left" w:pos="142"/>
        </w:tabs>
        <w:jc w:val="both"/>
      </w:pPr>
      <w:r>
        <w:rPr>
          <w:bCs/>
        </w:rPr>
        <w:t xml:space="preserve">           2.4. М</w:t>
      </w:r>
      <w:r w:rsidRPr="00FA2522">
        <w:rPr>
          <w:bCs/>
        </w:rPr>
        <w:t>есто, условия и сроки (периоды) поставки товара, вып</w:t>
      </w:r>
      <w:r>
        <w:rPr>
          <w:bCs/>
        </w:rPr>
        <w:t>олнения работы, оказания услуги.</w:t>
      </w:r>
    </w:p>
    <w:p w:rsidR="00C97216" w:rsidRPr="00FA2522" w:rsidRDefault="00C97216" w:rsidP="00C26665">
      <w:pPr>
        <w:tabs>
          <w:tab w:val="left" w:pos="142"/>
        </w:tabs>
        <w:jc w:val="both"/>
      </w:pPr>
      <w:r>
        <w:rPr>
          <w:bCs/>
        </w:rPr>
        <w:t xml:space="preserve">           2.5.</w:t>
      </w:r>
      <w:r w:rsidRPr="00FA2522">
        <w:rPr>
          <w:bCs/>
        </w:rPr>
        <w:t xml:space="preserve"> </w:t>
      </w:r>
      <w:r>
        <w:rPr>
          <w:bCs/>
        </w:rPr>
        <w:t>С</w:t>
      </w:r>
      <w:r w:rsidRPr="00FA2522">
        <w:rPr>
          <w:bCs/>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w:t>
      </w:r>
      <w:r>
        <w:rPr>
          <w:bCs/>
        </w:rPr>
        <w:t>ьное значение цены договора.</w:t>
      </w:r>
    </w:p>
    <w:p w:rsidR="00C97216" w:rsidRPr="00FA2522" w:rsidRDefault="00C97216" w:rsidP="00C26665">
      <w:pPr>
        <w:tabs>
          <w:tab w:val="left" w:pos="142"/>
        </w:tabs>
        <w:jc w:val="both"/>
      </w:pPr>
      <w:r>
        <w:rPr>
          <w:bCs/>
        </w:rPr>
        <w:t xml:space="preserve">          2.6.</w:t>
      </w:r>
      <w:r w:rsidRPr="00FA2522">
        <w:rPr>
          <w:bCs/>
        </w:rPr>
        <w:t xml:space="preserve"> </w:t>
      </w:r>
      <w:r>
        <w:rPr>
          <w:bCs/>
        </w:rPr>
        <w:t>Ф</w:t>
      </w:r>
      <w:r w:rsidRPr="00FA2522">
        <w:rPr>
          <w:bCs/>
        </w:rPr>
        <w:t>орма, сроки и порядо</w:t>
      </w:r>
      <w:r>
        <w:rPr>
          <w:bCs/>
        </w:rPr>
        <w:t>к оплаты товара, работы, услуги.</w:t>
      </w:r>
    </w:p>
    <w:p w:rsidR="00C97216" w:rsidRDefault="00C97216" w:rsidP="00C26665">
      <w:pPr>
        <w:tabs>
          <w:tab w:val="left" w:pos="142"/>
        </w:tabs>
        <w:jc w:val="both"/>
        <w:rPr>
          <w:bCs/>
        </w:rPr>
      </w:pPr>
      <w:r>
        <w:rPr>
          <w:bCs/>
        </w:rPr>
        <w:t xml:space="preserve">          2.7.</w:t>
      </w:r>
      <w:r w:rsidRPr="00FA2522">
        <w:rPr>
          <w:bCs/>
        </w:rPr>
        <w:t xml:space="preserve"> </w:t>
      </w:r>
      <w:r>
        <w:rPr>
          <w:bCs/>
        </w:rPr>
        <w:t>П</w:t>
      </w:r>
      <w:r w:rsidRPr="00FA2522">
        <w:rPr>
          <w:bCs/>
        </w:rPr>
        <w:t>орядок формирования цены договора (цены лота) с учетом или без учета расходов на перевозку, страхование, уплату таможенных пошлин, налогов</w:t>
      </w:r>
      <w:r>
        <w:rPr>
          <w:bCs/>
        </w:rPr>
        <w:t xml:space="preserve"> и других обязательных платежей.</w:t>
      </w:r>
    </w:p>
    <w:p w:rsidR="00C97216" w:rsidRPr="0026633D" w:rsidRDefault="00C97216" w:rsidP="00C26665">
      <w:pPr>
        <w:tabs>
          <w:tab w:val="left" w:pos="142"/>
        </w:tabs>
        <w:jc w:val="both"/>
      </w:pPr>
      <w:r>
        <w:rPr>
          <w:bCs/>
        </w:rPr>
        <w:lastRenderedPageBreak/>
        <w:t xml:space="preserve">          2.8.</w:t>
      </w:r>
      <w:r w:rsidRPr="0026633D">
        <w:rPr>
          <w:bCs/>
        </w:rPr>
        <w:t xml:space="preserve"> </w:t>
      </w:r>
      <w:r>
        <w:rPr>
          <w:bCs/>
        </w:rPr>
        <w:t>П</w:t>
      </w:r>
      <w:r w:rsidRPr="0026633D">
        <w:rPr>
          <w:bCs/>
        </w:rPr>
        <w:t>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w:t>
      </w:r>
      <w:r>
        <w:rPr>
          <w:bCs/>
        </w:rPr>
        <w:t>купки).</w:t>
      </w:r>
      <w:r w:rsidRPr="0026633D">
        <w:rPr>
          <w:bCs/>
        </w:rPr>
        <w:t> </w:t>
      </w:r>
    </w:p>
    <w:p w:rsidR="00C97216" w:rsidRPr="0026633D" w:rsidRDefault="00C97216" w:rsidP="00C26665">
      <w:pPr>
        <w:tabs>
          <w:tab w:val="left" w:pos="142"/>
        </w:tabs>
        <w:jc w:val="both"/>
      </w:pPr>
      <w:r>
        <w:rPr>
          <w:bCs/>
        </w:rPr>
        <w:t xml:space="preserve">          2.9. </w:t>
      </w:r>
      <w:proofErr w:type="gramStart"/>
      <w:r>
        <w:rPr>
          <w:bCs/>
        </w:rPr>
        <w:t>Т</w:t>
      </w:r>
      <w:r w:rsidRPr="0026633D">
        <w:rPr>
          <w:bCs/>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w:t>
      </w:r>
      <w:r>
        <w:rPr>
          <w:bCs/>
        </w:rPr>
        <w:t xml:space="preserve"> использованием атомной энергии.</w:t>
      </w:r>
      <w:proofErr w:type="gramEnd"/>
    </w:p>
    <w:p w:rsidR="00C97216" w:rsidRPr="0026633D" w:rsidRDefault="00C97216" w:rsidP="00C26665">
      <w:pPr>
        <w:tabs>
          <w:tab w:val="left" w:pos="142"/>
        </w:tabs>
        <w:jc w:val="both"/>
      </w:pPr>
      <w:r>
        <w:rPr>
          <w:bCs/>
        </w:rPr>
        <w:t xml:space="preserve">       2.10.</w:t>
      </w:r>
      <w:r w:rsidRPr="0026633D">
        <w:rPr>
          <w:bCs/>
        </w:rPr>
        <w:t xml:space="preserve"> </w:t>
      </w:r>
      <w:r>
        <w:rPr>
          <w:bCs/>
        </w:rPr>
        <w:t>Ф</w:t>
      </w:r>
      <w:r w:rsidRPr="0026633D">
        <w:rPr>
          <w:bCs/>
        </w:rPr>
        <w:t>ормы, порядок, дата и время окончания срока предоставления участникам такой закупки разъяснений п</w:t>
      </w:r>
      <w:r>
        <w:rPr>
          <w:bCs/>
        </w:rPr>
        <w:t>оложений документации о закупке.</w:t>
      </w:r>
    </w:p>
    <w:p w:rsidR="00C97216" w:rsidRPr="0026633D" w:rsidRDefault="00C97216" w:rsidP="00C26665">
      <w:pPr>
        <w:tabs>
          <w:tab w:val="left" w:pos="142"/>
        </w:tabs>
        <w:jc w:val="both"/>
      </w:pPr>
      <w:r>
        <w:rPr>
          <w:bCs/>
        </w:rPr>
        <w:t xml:space="preserve">        2.11. Д</w:t>
      </w:r>
      <w:r w:rsidRPr="0026633D">
        <w:rPr>
          <w:bCs/>
        </w:rPr>
        <w:t>ата рассмотрения предложений участников такой закупки и подведения итогов так</w:t>
      </w:r>
      <w:r>
        <w:rPr>
          <w:bCs/>
        </w:rPr>
        <w:t>ой закупки.</w:t>
      </w:r>
    </w:p>
    <w:p w:rsidR="00C97216" w:rsidRPr="0026633D" w:rsidRDefault="00C97216" w:rsidP="00C26665">
      <w:pPr>
        <w:tabs>
          <w:tab w:val="left" w:pos="142"/>
        </w:tabs>
        <w:jc w:val="both"/>
      </w:pPr>
      <w:r>
        <w:rPr>
          <w:bCs/>
        </w:rPr>
        <w:t xml:space="preserve">       2.12.</w:t>
      </w:r>
      <w:r w:rsidRPr="0026633D">
        <w:rPr>
          <w:bCs/>
        </w:rPr>
        <w:t xml:space="preserve"> </w:t>
      </w:r>
      <w:r>
        <w:rPr>
          <w:bCs/>
        </w:rPr>
        <w:t>К</w:t>
      </w:r>
      <w:r w:rsidRPr="0026633D">
        <w:rPr>
          <w:bCs/>
        </w:rPr>
        <w:t>ритерии оценки и сопоставления за</w:t>
      </w:r>
      <w:r>
        <w:rPr>
          <w:bCs/>
        </w:rPr>
        <w:t>явок на участие в такой закупке.</w:t>
      </w:r>
    </w:p>
    <w:p w:rsidR="00C97216" w:rsidRPr="0026633D" w:rsidRDefault="00C97216" w:rsidP="00C26665">
      <w:pPr>
        <w:tabs>
          <w:tab w:val="left" w:pos="142"/>
        </w:tabs>
        <w:jc w:val="both"/>
      </w:pPr>
      <w:r>
        <w:rPr>
          <w:bCs/>
        </w:rPr>
        <w:t xml:space="preserve">       2.13.</w:t>
      </w:r>
      <w:r w:rsidRPr="0026633D">
        <w:rPr>
          <w:bCs/>
        </w:rPr>
        <w:t xml:space="preserve"> </w:t>
      </w:r>
      <w:r>
        <w:rPr>
          <w:bCs/>
        </w:rPr>
        <w:t>П</w:t>
      </w:r>
      <w:r w:rsidRPr="0026633D">
        <w:rPr>
          <w:bCs/>
        </w:rPr>
        <w:t>орядок оценки и сопоставления за</w:t>
      </w:r>
      <w:r>
        <w:rPr>
          <w:bCs/>
        </w:rPr>
        <w:t>явок на участие в такой закупке.</w:t>
      </w:r>
    </w:p>
    <w:p w:rsidR="00C97216" w:rsidRDefault="00C97216" w:rsidP="00C26665">
      <w:pPr>
        <w:tabs>
          <w:tab w:val="left" w:pos="142"/>
        </w:tabs>
        <w:jc w:val="both"/>
      </w:pPr>
      <w:r>
        <w:rPr>
          <w:bCs/>
        </w:rPr>
        <w:t xml:space="preserve">       2.14. О</w:t>
      </w:r>
      <w:r w:rsidRPr="0026633D">
        <w:rPr>
          <w:bCs/>
        </w:rPr>
        <w:t xml:space="preserve">писание предмета такой закупки в соответствии с частью 6.1 статьи 3 </w:t>
      </w:r>
      <w:r w:rsidRPr="001D12DA">
        <w:t xml:space="preserve">№223-ФЗ (ред. от 31.12.2017 года) «О закупках товаров, работ, услуг, отдельными видами юридических лиц </w:t>
      </w:r>
      <w:proofErr w:type="gramStart"/>
      <w:r w:rsidRPr="001D12DA">
        <w:t xml:space="preserve">( </w:t>
      </w:r>
      <w:proofErr w:type="gramEnd"/>
      <w:r w:rsidRPr="001D12DA">
        <w:t xml:space="preserve">с </w:t>
      </w:r>
      <w:proofErr w:type="spellStart"/>
      <w:r w:rsidRPr="001D12DA">
        <w:t>изм</w:t>
      </w:r>
      <w:proofErr w:type="spellEnd"/>
      <w:r w:rsidRPr="001D12DA">
        <w:t>. и доп., вступ</w:t>
      </w:r>
      <w:r>
        <w:t>ающими в силу 01.07.2018 года)»</w:t>
      </w:r>
    </w:p>
    <w:p w:rsidR="00C97216" w:rsidRDefault="00C97216" w:rsidP="00C26665">
      <w:pPr>
        <w:tabs>
          <w:tab w:val="left" w:pos="142"/>
        </w:tabs>
        <w:jc w:val="both"/>
        <w:rPr>
          <w:bCs/>
        </w:rPr>
      </w:pPr>
      <w:r>
        <w:rPr>
          <w:bCs/>
        </w:rPr>
        <w:t xml:space="preserve">      2.15.</w:t>
      </w:r>
      <w:r w:rsidRPr="0026633D">
        <w:rPr>
          <w:bCs/>
        </w:rPr>
        <w:t xml:space="preserve"> </w:t>
      </w:r>
      <w:r>
        <w:rPr>
          <w:bCs/>
        </w:rPr>
        <w:t>И</w:t>
      </w:r>
      <w:r w:rsidRPr="0026633D">
        <w:rPr>
          <w:bCs/>
        </w:rPr>
        <w:t>ные сведения, определенные положением о закупке.</w:t>
      </w:r>
    </w:p>
    <w:p w:rsidR="00C97216" w:rsidRPr="009A3D2C" w:rsidRDefault="00C97216" w:rsidP="00C26665">
      <w:pPr>
        <w:tabs>
          <w:tab w:val="left" w:pos="142"/>
        </w:tabs>
        <w:jc w:val="both"/>
      </w:pPr>
      <w:r>
        <w:rPr>
          <w:bCs/>
        </w:rPr>
        <w:t xml:space="preserve">      </w:t>
      </w:r>
      <w:r w:rsidRPr="009A3D2C">
        <w:rPr>
          <w:bCs/>
        </w:rPr>
        <w:t>3. При описании в документации о конкурентной закупке предмета закупки заказчик должен руководствоваться следующими правилами:</w:t>
      </w:r>
    </w:p>
    <w:p w:rsidR="00C97216" w:rsidRPr="009A3D2C" w:rsidRDefault="00C97216" w:rsidP="00C26665">
      <w:pPr>
        <w:tabs>
          <w:tab w:val="left" w:pos="142"/>
        </w:tabs>
        <w:jc w:val="both"/>
      </w:pPr>
      <w:r>
        <w:rPr>
          <w:bCs/>
        </w:rPr>
        <w:t xml:space="preserve">      3.1. В</w:t>
      </w:r>
      <w:r w:rsidRPr="009A3D2C">
        <w:rPr>
          <w:bCs/>
        </w:rPr>
        <w:t xml:space="preserve">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w:t>
      </w:r>
      <w:r>
        <w:rPr>
          <w:bCs/>
        </w:rPr>
        <w:t>необходимости) предмета закупки.</w:t>
      </w:r>
    </w:p>
    <w:p w:rsidR="00C97216" w:rsidRPr="009A3D2C" w:rsidRDefault="00C97216" w:rsidP="00C26665">
      <w:pPr>
        <w:tabs>
          <w:tab w:val="left" w:pos="142"/>
        </w:tabs>
        <w:jc w:val="both"/>
      </w:pPr>
      <w:r>
        <w:rPr>
          <w:bCs/>
        </w:rPr>
        <w:t xml:space="preserve">      3.2. </w:t>
      </w:r>
      <w:proofErr w:type="gramStart"/>
      <w:r>
        <w:rPr>
          <w:bCs/>
        </w:rPr>
        <w:t>В</w:t>
      </w:r>
      <w:r w:rsidRPr="009A3D2C">
        <w:rPr>
          <w:bCs/>
        </w:rPr>
        <w:t xml:space="preserve">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9A3D2C">
        <w:rPr>
          <w:bCs/>
        </w:rPr>
        <w:t xml:space="preserve"> указанных</w:t>
      </w:r>
      <w:r>
        <w:rPr>
          <w:bCs/>
        </w:rPr>
        <w:t xml:space="preserve"> характеристик предмета закупки.</w:t>
      </w:r>
    </w:p>
    <w:p w:rsidR="00C97216" w:rsidRPr="009A3D2C" w:rsidRDefault="00C97216" w:rsidP="00C26665">
      <w:pPr>
        <w:tabs>
          <w:tab w:val="left" w:pos="142"/>
        </w:tabs>
        <w:jc w:val="both"/>
      </w:pPr>
      <w:r>
        <w:rPr>
          <w:bCs/>
        </w:rPr>
        <w:t xml:space="preserve">      3.3. В</w:t>
      </w:r>
      <w:r w:rsidRPr="009A3D2C">
        <w:rPr>
          <w:bCs/>
        </w:rPr>
        <w:t xml:space="preserve">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C97216" w:rsidRPr="009A3D2C" w:rsidRDefault="00C97216" w:rsidP="00C26665">
      <w:pPr>
        <w:tabs>
          <w:tab w:val="left" w:pos="142"/>
        </w:tabs>
        <w:jc w:val="both"/>
      </w:pPr>
      <w:r>
        <w:rPr>
          <w:bCs/>
        </w:rPr>
        <w:t>-</w:t>
      </w:r>
      <w:r w:rsidRPr="009A3D2C">
        <w:rPr>
          <w:bCs/>
        </w:rPr>
        <w:t xml:space="preserve">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C97216" w:rsidRPr="009A3D2C" w:rsidRDefault="00C97216" w:rsidP="00C26665">
      <w:pPr>
        <w:tabs>
          <w:tab w:val="left" w:pos="142"/>
        </w:tabs>
        <w:jc w:val="both"/>
      </w:pPr>
      <w:r>
        <w:rPr>
          <w:bCs/>
        </w:rPr>
        <w:t xml:space="preserve">- </w:t>
      </w:r>
      <w:r w:rsidRPr="009A3D2C">
        <w:rPr>
          <w:bCs/>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C97216" w:rsidRPr="009A3D2C" w:rsidRDefault="00C97216" w:rsidP="00C26665">
      <w:pPr>
        <w:tabs>
          <w:tab w:val="left" w:pos="142"/>
        </w:tabs>
        <w:jc w:val="both"/>
      </w:pPr>
      <w:r>
        <w:rPr>
          <w:bCs/>
        </w:rPr>
        <w:t xml:space="preserve">- </w:t>
      </w:r>
      <w:r w:rsidRPr="009A3D2C">
        <w:rPr>
          <w:bCs/>
        </w:rPr>
        <w:t>закупок товаров, необходимых для исполнения государственного или муниципального контракта;</w:t>
      </w:r>
    </w:p>
    <w:p w:rsidR="00715B92" w:rsidRDefault="00C97216" w:rsidP="00C26665">
      <w:pPr>
        <w:tabs>
          <w:tab w:val="left" w:pos="142"/>
        </w:tabs>
        <w:jc w:val="both"/>
        <w:rPr>
          <w:bCs/>
        </w:rPr>
      </w:pPr>
      <w:proofErr w:type="gramStart"/>
      <w:r>
        <w:rPr>
          <w:bCs/>
        </w:rPr>
        <w:t xml:space="preserve">- </w:t>
      </w:r>
      <w:r w:rsidRPr="009A3D2C">
        <w:rPr>
          <w:bCs/>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r>
        <w:rPr>
          <w:bCs/>
        </w:rPr>
        <w:t>.</w:t>
      </w:r>
      <w:proofErr w:type="gramEnd"/>
    </w:p>
    <w:p w:rsidR="00987372" w:rsidRDefault="00715B92" w:rsidP="00C26665">
      <w:pPr>
        <w:tabs>
          <w:tab w:val="left" w:pos="142"/>
        </w:tabs>
        <w:jc w:val="both"/>
        <w:rPr>
          <w:bCs/>
        </w:rPr>
      </w:pPr>
      <w:r>
        <w:rPr>
          <w:bCs/>
        </w:rPr>
        <w:t xml:space="preserve">3.4. При проведении закупки на реконструкцию, либо </w:t>
      </w:r>
      <w:r w:rsidR="00603575">
        <w:rPr>
          <w:bCs/>
        </w:rPr>
        <w:t>капитальный ремонт необход</w:t>
      </w:r>
      <w:r w:rsidR="00D47FAE">
        <w:rPr>
          <w:bCs/>
        </w:rPr>
        <w:t>имо</w:t>
      </w:r>
      <w:r w:rsidR="000263E7">
        <w:rPr>
          <w:bCs/>
        </w:rPr>
        <w:t xml:space="preserve"> размещая</w:t>
      </w:r>
      <w:r w:rsidR="00D47FAE">
        <w:rPr>
          <w:bCs/>
        </w:rPr>
        <w:t xml:space="preserve"> </w:t>
      </w:r>
      <w:r w:rsidR="00D7651D">
        <w:rPr>
          <w:bCs/>
        </w:rPr>
        <w:t>в</w:t>
      </w:r>
      <w:r w:rsidR="00D47FAE">
        <w:rPr>
          <w:bCs/>
        </w:rPr>
        <w:t xml:space="preserve"> </w:t>
      </w:r>
      <w:r w:rsidR="00F15DD4">
        <w:rPr>
          <w:bCs/>
        </w:rPr>
        <w:t>ЕИС закупочную</w:t>
      </w:r>
      <w:r w:rsidR="00D47FAE">
        <w:rPr>
          <w:bCs/>
        </w:rPr>
        <w:t xml:space="preserve"> д</w:t>
      </w:r>
      <w:r w:rsidR="00F15DD4">
        <w:rPr>
          <w:bCs/>
        </w:rPr>
        <w:t>окументацию</w:t>
      </w:r>
      <w:r w:rsidR="00D7651D">
        <w:rPr>
          <w:bCs/>
        </w:rPr>
        <w:t xml:space="preserve"> </w:t>
      </w:r>
      <w:r w:rsidR="00F15DD4">
        <w:rPr>
          <w:bCs/>
        </w:rPr>
        <w:t>дополнить</w:t>
      </w:r>
      <w:r w:rsidR="000263E7">
        <w:rPr>
          <w:bCs/>
        </w:rPr>
        <w:t xml:space="preserve"> ее</w:t>
      </w:r>
      <w:r w:rsidR="00F15DD4">
        <w:rPr>
          <w:bCs/>
        </w:rPr>
        <w:t xml:space="preserve"> проектной и сметной</w:t>
      </w:r>
      <w:r w:rsidR="00D7651D">
        <w:rPr>
          <w:bCs/>
        </w:rPr>
        <w:t xml:space="preserve"> доку</w:t>
      </w:r>
      <w:r w:rsidR="00F15DD4">
        <w:rPr>
          <w:bCs/>
        </w:rPr>
        <w:t>ментацией</w:t>
      </w:r>
      <w:r w:rsidR="00987372">
        <w:rPr>
          <w:bCs/>
        </w:rPr>
        <w:t>.</w:t>
      </w:r>
    </w:p>
    <w:p w:rsidR="00D06014" w:rsidRDefault="00987372" w:rsidP="00C26665">
      <w:pPr>
        <w:tabs>
          <w:tab w:val="left" w:pos="142"/>
        </w:tabs>
        <w:jc w:val="both"/>
        <w:rPr>
          <w:bCs/>
        </w:rPr>
      </w:pPr>
      <w:r>
        <w:rPr>
          <w:bCs/>
        </w:rPr>
        <w:lastRenderedPageBreak/>
        <w:t xml:space="preserve">3.5. Участник имеет право </w:t>
      </w:r>
      <w:r w:rsidR="0047315D">
        <w:rPr>
          <w:bCs/>
        </w:rPr>
        <w:t>направить запрос в адрес Заказчика с просьбой дать разъяснения по содержанию документации</w:t>
      </w:r>
      <w:r w:rsidR="00120FD6">
        <w:rPr>
          <w:bCs/>
        </w:rPr>
        <w:t>. Ответ на такой запро</w:t>
      </w:r>
      <w:r w:rsidR="008743DB">
        <w:rPr>
          <w:bCs/>
        </w:rPr>
        <w:t>с Заказчик обязан дать в течение 3-х (трех) дней, с указанием</w:t>
      </w:r>
      <w:r w:rsidR="00B0206B">
        <w:rPr>
          <w:bCs/>
        </w:rPr>
        <w:t xml:space="preserve"> предмета запроса, но без упоминания наименования Участника</w:t>
      </w:r>
      <w:r w:rsidR="00D06014">
        <w:rPr>
          <w:bCs/>
        </w:rPr>
        <w:t xml:space="preserve">, </w:t>
      </w:r>
      <w:proofErr w:type="gramStart"/>
      <w:r w:rsidR="00D06014">
        <w:rPr>
          <w:bCs/>
        </w:rPr>
        <w:t>разместив</w:t>
      </w:r>
      <w:r w:rsidR="00C97216" w:rsidRPr="009A3D2C">
        <w:rPr>
          <w:bCs/>
        </w:rPr>
        <w:t xml:space="preserve"> </w:t>
      </w:r>
      <w:r w:rsidR="00D06014">
        <w:rPr>
          <w:bCs/>
        </w:rPr>
        <w:t>его</w:t>
      </w:r>
      <w:proofErr w:type="gramEnd"/>
      <w:r w:rsidR="00D06014">
        <w:rPr>
          <w:bCs/>
        </w:rPr>
        <w:t xml:space="preserve"> в ЕИС. </w:t>
      </w:r>
      <w:proofErr w:type="gramStart"/>
      <w:r w:rsidR="00D06014">
        <w:rPr>
          <w:bCs/>
        </w:rPr>
        <w:t>Разъяснения</w:t>
      </w:r>
      <w:proofErr w:type="gramEnd"/>
      <w:r w:rsidR="00D06014">
        <w:rPr>
          <w:bCs/>
        </w:rPr>
        <w:t xml:space="preserve"> возможно получить в случае, если </w:t>
      </w:r>
      <w:r w:rsidR="008348B5">
        <w:rPr>
          <w:bCs/>
        </w:rPr>
        <w:t>запрос подан не позднее чем за 3 (три) до окончания подачи заявок на участие.</w:t>
      </w:r>
    </w:p>
    <w:p w:rsidR="008C39CD" w:rsidRDefault="00F42926" w:rsidP="00C26665">
      <w:pPr>
        <w:tabs>
          <w:tab w:val="left" w:pos="142"/>
        </w:tabs>
        <w:jc w:val="both"/>
        <w:rPr>
          <w:bCs/>
        </w:rPr>
      </w:pPr>
      <w:r>
        <w:rPr>
          <w:bCs/>
        </w:rPr>
        <w:t>3.</w:t>
      </w:r>
      <w:r w:rsidR="00D06014">
        <w:rPr>
          <w:bCs/>
        </w:rPr>
        <w:t>6</w:t>
      </w:r>
      <w:r w:rsidR="008C39CD">
        <w:rPr>
          <w:bCs/>
        </w:rPr>
        <w:t xml:space="preserve">. Закупочная документация обязательно должна быть утверждена </w:t>
      </w:r>
      <w:r w:rsidR="00D84A1B">
        <w:rPr>
          <w:bCs/>
        </w:rPr>
        <w:t>руководством организации, только в этом случае она подлежит размещению в ЕИС.</w:t>
      </w:r>
    </w:p>
    <w:p w:rsidR="00A92C45" w:rsidRDefault="00A92C45" w:rsidP="00C26665">
      <w:pPr>
        <w:tabs>
          <w:tab w:val="left" w:pos="142"/>
        </w:tabs>
        <w:jc w:val="both"/>
        <w:rPr>
          <w:bCs/>
        </w:rPr>
      </w:pPr>
    </w:p>
    <w:p w:rsidR="00A92C45" w:rsidRDefault="00A92C45" w:rsidP="00C26665">
      <w:pPr>
        <w:tabs>
          <w:tab w:val="left" w:pos="142"/>
        </w:tabs>
        <w:jc w:val="both"/>
        <w:rPr>
          <w:bCs/>
        </w:rPr>
      </w:pPr>
    </w:p>
    <w:p w:rsidR="00A92C45" w:rsidRDefault="00A92C45" w:rsidP="00A92C45">
      <w:pPr>
        <w:tabs>
          <w:tab w:val="left" w:pos="142"/>
        </w:tabs>
        <w:jc w:val="center"/>
        <w:rPr>
          <w:b/>
          <w:sz w:val="28"/>
          <w:szCs w:val="28"/>
        </w:rPr>
      </w:pPr>
      <w:r w:rsidRPr="00A92C45">
        <w:rPr>
          <w:b/>
          <w:sz w:val="28"/>
          <w:szCs w:val="28"/>
        </w:rPr>
        <w:t>Статья 13. Подведение промежуточных и окончательных итогов</w:t>
      </w:r>
      <w:r w:rsidR="00C27F7A">
        <w:rPr>
          <w:b/>
          <w:sz w:val="28"/>
          <w:szCs w:val="28"/>
        </w:rPr>
        <w:t xml:space="preserve"> проведения закупки</w:t>
      </w:r>
    </w:p>
    <w:p w:rsidR="00BB2338" w:rsidRDefault="00BB2338" w:rsidP="00A92C45">
      <w:pPr>
        <w:tabs>
          <w:tab w:val="left" w:pos="142"/>
        </w:tabs>
        <w:jc w:val="center"/>
        <w:rPr>
          <w:b/>
          <w:sz w:val="28"/>
          <w:szCs w:val="28"/>
        </w:rPr>
      </w:pPr>
    </w:p>
    <w:p w:rsidR="006C6F6D" w:rsidRPr="00BD2C5A" w:rsidRDefault="00BD2C5A" w:rsidP="006C6F6D">
      <w:pPr>
        <w:tabs>
          <w:tab w:val="left" w:pos="142"/>
        </w:tabs>
        <w:jc w:val="both"/>
        <w:rPr>
          <w:bCs/>
        </w:rPr>
      </w:pPr>
      <w:r>
        <w:rPr>
          <w:bCs/>
        </w:rPr>
        <w:t xml:space="preserve">        </w:t>
      </w:r>
      <w:r w:rsidR="006C6F6D" w:rsidRPr="00BD2C5A">
        <w:rPr>
          <w:bCs/>
        </w:rPr>
        <w:t xml:space="preserve">1. Протокол, составляемый на этапе промежуточного отбора </w:t>
      </w:r>
      <w:proofErr w:type="spellStart"/>
      <w:r w:rsidR="006C6F6D" w:rsidRPr="00BD2C5A">
        <w:rPr>
          <w:bCs/>
        </w:rPr>
        <w:t>Участинков</w:t>
      </w:r>
      <w:proofErr w:type="spellEnd"/>
      <w:r w:rsidRPr="00BD2C5A">
        <w:rPr>
          <w:bCs/>
        </w:rPr>
        <w:t xml:space="preserve"> (по результатам этапа</w:t>
      </w:r>
      <w:r w:rsidR="006C6F6D" w:rsidRPr="00BD2C5A">
        <w:rPr>
          <w:bCs/>
        </w:rPr>
        <w:t>), должен содержать следующие сведения:</w:t>
      </w:r>
    </w:p>
    <w:p w:rsidR="006C6F6D" w:rsidRPr="00BD2C5A" w:rsidRDefault="00BD2C5A" w:rsidP="006C6F6D">
      <w:pPr>
        <w:tabs>
          <w:tab w:val="left" w:pos="142"/>
        </w:tabs>
        <w:jc w:val="both"/>
        <w:rPr>
          <w:bCs/>
        </w:rPr>
      </w:pPr>
      <w:r>
        <w:rPr>
          <w:bCs/>
        </w:rPr>
        <w:t xml:space="preserve">- </w:t>
      </w:r>
      <w:r w:rsidRPr="00BD2C5A">
        <w:rPr>
          <w:bCs/>
        </w:rPr>
        <w:t>дата подписания протокола</w:t>
      </w:r>
    </w:p>
    <w:p w:rsidR="006C6F6D" w:rsidRPr="00BD2C5A" w:rsidRDefault="00BD2C5A" w:rsidP="006C6F6D">
      <w:pPr>
        <w:tabs>
          <w:tab w:val="left" w:pos="142"/>
        </w:tabs>
        <w:jc w:val="both"/>
        <w:rPr>
          <w:bCs/>
        </w:rPr>
      </w:pPr>
      <w:r>
        <w:rPr>
          <w:bCs/>
        </w:rPr>
        <w:t xml:space="preserve">- </w:t>
      </w:r>
      <w:r w:rsidR="006C6F6D" w:rsidRPr="00BD2C5A">
        <w:rPr>
          <w:bCs/>
        </w:rPr>
        <w:t>количество поданных на участие в закупке (этапе закупки) заявок, а также дата и время регистрации каждой такой заявки;</w:t>
      </w:r>
    </w:p>
    <w:p w:rsidR="006C6F6D" w:rsidRPr="00BD2C5A" w:rsidRDefault="00BD2C5A" w:rsidP="006C6F6D">
      <w:pPr>
        <w:tabs>
          <w:tab w:val="left" w:pos="142"/>
        </w:tabs>
        <w:jc w:val="both"/>
        <w:rPr>
          <w:bCs/>
        </w:rPr>
      </w:pPr>
      <w:r>
        <w:rPr>
          <w:bCs/>
        </w:rPr>
        <w:t xml:space="preserve">- </w:t>
      </w:r>
      <w:r w:rsidR="006C6F6D" w:rsidRPr="00BD2C5A">
        <w:rPr>
          <w:bCs/>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6C6F6D" w:rsidRPr="00BD2C5A" w:rsidRDefault="00BD2C5A" w:rsidP="006C6F6D">
      <w:pPr>
        <w:tabs>
          <w:tab w:val="left" w:pos="142"/>
        </w:tabs>
        <w:jc w:val="both"/>
        <w:rPr>
          <w:bCs/>
        </w:rPr>
      </w:pPr>
      <w:r>
        <w:rPr>
          <w:bCs/>
        </w:rPr>
        <w:t xml:space="preserve">- </w:t>
      </w:r>
      <w:r w:rsidR="006C6F6D" w:rsidRPr="00BD2C5A">
        <w:rPr>
          <w:bCs/>
        </w:rPr>
        <w:t>количества заявок на участие в закупке, которые отклонены;</w:t>
      </w:r>
    </w:p>
    <w:p w:rsidR="006C6F6D" w:rsidRPr="00BD2C5A" w:rsidRDefault="00E64BF8" w:rsidP="006C6F6D">
      <w:pPr>
        <w:tabs>
          <w:tab w:val="left" w:pos="142"/>
        </w:tabs>
        <w:jc w:val="both"/>
        <w:rPr>
          <w:bCs/>
        </w:rPr>
      </w:pPr>
      <w:r>
        <w:rPr>
          <w:bCs/>
        </w:rPr>
        <w:t>- основания</w:t>
      </w:r>
      <w:r w:rsidR="006C6F6D" w:rsidRPr="00BD2C5A">
        <w:rPr>
          <w:bCs/>
        </w:rPr>
        <w:t xml:space="preserve"> отклонения каждой заявки на участие в закупке с указанием положений документации о закупке, извещения о проведении запроса котировок, которым н</w:t>
      </w:r>
      <w:r>
        <w:rPr>
          <w:bCs/>
        </w:rPr>
        <w:t>е соответствует такая заявка.</w:t>
      </w:r>
    </w:p>
    <w:p w:rsidR="006C6F6D" w:rsidRPr="00BD2C5A" w:rsidRDefault="00D03489" w:rsidP="006C6F6D">
      <w:pPr>
        <w:tabs>
          <w:tab w:val="left" w:pos="142"/>
        </w:tabs>
        <w:jc w:val="both"/>
        <w:rPr>
          <w:bCs/>
        </w:rPr>
      </w:pPr>
      <w:r>
        <w:rPr>
          <w:bCs/>
        </w:rPr>
        <w:t xml:space="preserve">- </w:t>
      </w:r>
      <w:r w:rsidR="006C6F6D" w:rsidRPr="00BD2C5A">
        <w:rPr>
          <w:bCs/>
        </w:rPr>
        <w:t xml:space="preserve">результаты оценки заявок </w:t>
      </w:r>
      <w:proofErr w:type="gramStart"/>
      <w:r w:rsidR="006C6F6D" w:rsidRPr="00BD2C5A">
        <w:rPr>
          <w:bCs/>
        </w:rPr>
        <w:t>на участие в закупке с указанием итогового решения комиссии по осуществлению закупок о соответствии</w:t>
      </w:r>
      <w:proofErr w:type="gramEnd"/>
      <w:r w:rsidR="006C6F6D" w:rsidRPr="00BD2C5A">
        <w:rPr>
          <w:bCs/>
        </w:rPr>
        <w:t xml:space="preserve">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6C6F6D" w:rsidRPr="00BD2C5A" w:rsidRDefault="00D03489" w:rsidP="006C6F6D">
      <w:pPr>
        <w:tabs>
          <w:tab w:val="left" w:pos="142"/>
        </w:tabs>
        <w:jc w:val="both"/>
        <w:rPr>
          <w:bCs/>
        </w:rPr>
      </w:pPr>
      <w:r>
        <w:rPr>
          <w:bCs/>
        </w:rPr>
        <w:t>-</w:t>
      </w:r>
      <w:r w:rsidR="006C6F6D" w:rsidRPr="00BD2C5A">
        <w:rPr>
          <w:bCs/>
        </w:rPr>
        <w:t xml:space="preserve"> причины, по которым конкурентная закупка признана несостоявшейся, в случае ее признания таковой;</w:t>
      </w:r>
    </w:p>
    <w:p w:rsidR="006C6F6D" w:rsidRDefault="00D03489" w:rsidP="006C6F6D">
      <w:pPr>
        <w:tabs>
          <w:tab w:val="left" w:pos="142"/>
        </w:tabs>
        <w:jc w:val="both"/>
        <w:rPr>
          <w:bCs/>
        </w:rPr>
      </w:pPr>
      <w:r>
        <w:rPr>
          <w:bCs/>
        </w:rPr>
        <w:t xml:space="preserve">- </w:t>
      </w:r>
      <w:r w:rsidR="006C6F6D" w:rsidRPr="00BD2C5A">
        <w:rPr>
          <w:bCs/>
        </w:rPr>
        <w:t>иные сведения в случае, если необходимость их указания в протоколе предусмотрена положением о закупке.</w:t>
      </w:r>
    </w:p>
    <w:p w:rsidR="00D03489" w:rsidRPr="00D03489" w:rsidRDefault="00305B32" w:rsidP="00305B32">
      <w:pPr>
        <w:tabs>
          <w:tab w:val="left" w:pos="142"/>
        </w:tabs>
        <w:ind w:firstLine="567"/>
        <w:rPr>
          <w:bCs/>
        </w:rPr>
      </w:pPr>
      <w:r>
        <w:rPr>
          <w:bCs/>
        </w:rPr>
        <w:t>2</w:t>
      </w:r>
      <w:r w:rsidR="00D03489" w:rsidRPr="00D03489">
        <w:rPr>
          <w:bCs/>
        </w:rPr>
        <w:t>.</w:t>
      </w:r>
      <w:r w:rsidR="00A65FCE">
        <w:rPr>
          <w:bCs/>
        </w:rPr>
        <w:t xml:space="preserve"> Протокол, составленный по итогам проведения закупки должен содержать следующие сведения</w:t>
      </w:r>
      <w:r w:rsidR="00D03489" w:rsidRPr="00D03489">
        <w:rPr>
          <w:bCs/>
        </w:rPr>
        <w:t xml:space="preserve">: </w:t>
      </w:r>
    </w:p>
    <w:p w:rsidR="00D03489" w:rsidRPr="00D26E23" w:rsidRDefault="00A65FCE" w:rsidP="00D03489">
      <w:pPr>
        <w:tabs>
          <w:tab w:val="left" w:pos="142"/>
        </w:tabs>
        <w:jc w:val="both"/>
        <w:rPr>
          <w:bCs/>
        </w:rPr>
      </w:pPr>
      <w:r w:rsidRPr="00D26E23">
        <w:rPr>
          <w:bCs/>
        </w:rPr>
        <w:t xml:space="preserve">- </w:t>
      </w:r>
      <w:r w:rsidR="00D03489" w:rsidRPr="00D26E23">
        <w:rPr>
          <w:bCs/>
        </w:rPr>
        <w:t>дата подписания протокола;</w:t>
      </w:r>
    </w:p>
    <w:p w:rsidR="00D03489" w:rsidRPr="00D26E23" w:rsidRDefault="00D26E23" w:rsidP="00D03489">
      <w:pPr>
        <w:tabs>
          <w:tab w:val="left" w:pos="142"/>
        </w:tabs>
        <w:jc w:val="both"/>
        <w:rPr>
          <w:bCs/>
        </w:rPr>
      </w:pPr>
      <w:r>
        <w:rPr>
          <w:bCs/>
        </w:rPr>
        <w:t xml:space="preserve">- </w:t>
      </w:r>
      <w:r w:rsidR="00D03489" w:rsidRPr="00D26E23">
        <w:rPr>
          <w:bCs/>
        </w:rPr>
        <w:t>количество поданных заявок на участие в закупке, а также дата и время регистрации каждой такой заявки;</w:t>
      </w:r>
    </w:p>
    <w:p w:rsidR="00D03489" w:rsidRPr="00D26E23" w:rsidRDefault="00D26E23" w:rsidP="00D03489">
      <w:pPr>
        <w:tabs>
          <w:tab w:val="left" w:pos="142"/>
        </w:tabs>
        <w:jc w:val="both"/>
        <w:rPr>
          <w:bCs/>
        </w:rPr>
      </w:pPr>
      <w:r>
        <w:rPr>
          <w:bCs/>
        </w:rPr>
        <w:t xml:space="preserve">- </w:t>
      </w:r>
      <w:r w:rsidR="00D03489" w:rsidRPr="00D26E23">
        <w:rPr>
          <w:bCs/>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03489" w:rsidRPr="00D26E23" w:rsidRDefault="00D26E23" w:rsidP="00D03489">
      <w:pPr>
        <w:tabs>
          <w:tab w:val="left" w:pos="142"/>
        </w:tabs>
        <w:jc w:val="both"/>
        <w:rPr>
          <w:bCs/>
        </w:rPr>
      </w:pPr>
      <w:r>
        <w:rPr>
          <w:bCs/>
        </w:rPr>
        <w:t xml:space="preserve">- </w:t>
      </w:r>
      <w:r w:rsidR="00D03489" w:rsidRPr="00D26E23">
        <w:rPr>
          <w:bCs/>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00D03489" w:rsidRPr="00D26E23">
        <w:rPr>
          <w:bCs/>
        </w:rPr>
        <w:t>которых</w:t>
      </w:r>
      <w:proofErr w:type="gramEnd"/>
      <w:r w:rsidR="00D03489" w:rsidRPr="00D26E23">
        <w:rPr>
          <w:bCs/>
        </w:rPr>
        <w:t xml:space="preserve"> содержатся лучшие условия исполнения договора, присваивается первый номер. В случае</w:t>
      </w:r>
      <w:proofErr w:type="gramStart"/>
      <w:r w:rsidR="00D03489" w:rsidRPr="00D26E23">
        <w:rPr>
          <w:bCs/>
        </w:rPr>
        <w:t>,</w:t>
      </w:r>
      <w:proofErr w:type="gramEnd"/>
      <w:r w:rsidR="00D03489" w:rsidRPr="00D26E23">
        <w:rPr>
          <w:bCs/>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03489" w:rsidRPr="0014593B" w:rsidRDefault="00D26E23" w:rsidP="00D03489">
      <w:pPr>
        <w:tabs>
          <w:tab w:val="left" w:pos="142"/>
        </w:tabs>
        <w:jc w:val="both"/>
        <w:rPr>
          <w:bCs/>
        </w:rPr>
      </w:pPr>
      <w:r>
        <w:rPr>
          <w:bCs/>
          <w:sz w:val="28"/>
          <w:szCs w:val="28"/>
        </w:rPr>
        <w:lastRenderedPageBreak/>
        <w:t xml:space="preserve">- </w:t>
      </w:r>
      <w:r w:rsidR="00D03489" w:rsidRPr="0014593B">
        <w:rPr>
          <w:bCs/>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D03489" w:rsidRPr="0014593B" w:rsidRDefault="0014593B" w:rsidP="00D03489">
      <w:pPr>
        <w:tabs>
          <w:tab w:val="left" w:pos="142"/>
        </w:tabs>
        <w:jc w:val="both"/>
        <w:rPr>
          <w:bCs/>
        </w:rPr>
      </w:pPr>
      <w:r>
        <w:rPr>
          <w:bCs/>
        </w:rPr>
        <w:t xml:space="preserve">- </w:t>
      </w:r>
      <w:r w:rsidR="00D03489" w:rsidRPr="0014593B">
        <w:rPr>
          <w:bCs/>
        </w:rPr>
        <w:t>количества заявок на участие в закупке, окончательных предложений, которые отклонены;</w:t>
      </w:r>
    </w:p>
    <w:p w:rsidR="00D03489" w:rsidRPr="0014593B" w:rsidRDefault="0014593B" w:rsidP="00D03489">
      <w:pPr>
        <w:tabs>
          <w:tab w:val="left" w:pos="142"/>
        </w:tabs>
        <w:jc w:val="both"/>
        <w:rPr>
          <w:bCs/>
        </w:rPr>
      </w:pPr>
      <w:r>
        <w:rPr>
          <w:bCs/>
        </w:rPr>
        <w:t xml:space="preserve">- </w:t>
      </w:r>
      <w:r w:rsidR="00D03489" w:rsidRPr="0014593B">
        <w:rPr>
          <w:bCs/>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D03489" w:rsidRPr="0014593B" w:rsidRDefault="0014593B" w:rsidP="00D03489">
      <w:pPr>
        <w:tabs>
          <w:tab w:val="left" w:pos="142"/>
        </w:tabs>
        <w:jc w:val="both"/>
        <w:rPr>
          <w:bCs/>
        </w:rPr>
      </w:pPr>
      <w:proofErr w:type="gramStart"/>
      <w:r>
        <w:rPr>
          <w:bCs/>
        </w:rPr>
        <w:t xml:space="preserve">- </w:t>
      </w:r>
      <w:r w:rsidR="00D03489" w:rsidRPr="0014593B">
        <w:rPr>
          <w:bCs/>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D03489" w:rsidRPr="0014593B" w:rsidRDefault="0014593B" w:rsidP="00D03489">
      <w:pPr>
        <w:tabs>
          <w:tab w:val="left" w:pos="142"/>
        </w:tabs>
        <w:jc w:val="both"/>
        <w:rPr>
          <w:bCs/>
        </w:rPr>
      </w:pPr>
      <w:r>
        <w:rPr>
          <w:bCs/>
        </w:rPr>
        <w:t xml:space="preserve">- </w:t>
      </w:r>
      <w:r w:rsidR="00D03489" w:rsidRPr="0014593B">
        <w:rPr>
          <w:bCs/>
        </w:rPr>
        <w:t>причины, по которым закупка признана несостоявшейся, в случае признания ее таковой;</w:t>
      </w:r>
    </w:p>
    <w:p w:rsidR="00D03489" w:rsidRPr="0014593B" w:rsidRDefault="0014593B" w:rsidP="00D03489">
      <w:pPr>
        <w:tabs>
          <w:tab w:val="left" w:pos="142"/>
        </w:tabs>
        <w:jc w:val="both"/>
        <w:rPr>
          <w:bCs/>
        </w:rPr>
      </w:pPr>
      <w:r>
        <w:rPr>
          <w:bCs/>
        </w:rPr>
        <w:t xml:space="preserve">- </w:t>
      </w:r>
      <w:r w:rsidR="00D03489" w:rsidRPr="0014593B">
        <w:rPr>
          <w:bCs/>
        </w:rPr>
        <w:t>иные сведения в случае, если необходимость их указания в протоколе предусмотрена положением о закупке.</w:t>
      </w:r>
    </w:p>
    <w:p w:rsidR="00D03489" w:rsidRPr="00BD2C5A" w:rsidRDefault="00D03489" w:rsidP="006C6F6D">
      <w:pPr>
        <w:tabs>
          <w:tab w:val="left" w:pos="142"/>
        </w:tabs>
        <w:jc w:val="both"/>
        <w:rPr>
          <w:bCs/>
        </w:rPr>
      </w:pPr>
    </w:p>
    <w:p w:rsidR="00C97216" w:rsidRDefault="00C97216" w:rsidP="00C26665">
      <w:pPr>
        <w:tabs>
          <w:tab w:val="left" w:pos="142"/>
        </w:tabs>
        <w:jc w:val="both"/>
      </w:pPr>
    </w:p>
    <w:p w:rsidR="00C27F7A" w:rsidRDefault="00C27F7A" w:rsidP="00C26665">
      <w:pPr>
        <w:tabs>
          <w:tab w:val="left" w:pos="142"/>
        </w:tabs>
        <w:jc w:val="both"/>
      </w:pPr>
    </w:p>
    <w:p w:rsidR="006408D1" w:rsidRDefault="006408D1" w:rsidP="00C26665">
      <w:pPr>
        <w:pStyle w:val="10"/>
        <w:spacing w:before="0"/>
        <w:jc w:val="center"/>
        <w:rPr>
          <w:rFonts w:ascii="Times New Roman" w:hAnsi="Times New Roman"/>
          <w:color w:val="auto"/>
        </w:rPr>
      </w:pPr>
      <w:bookmarkStart w:id="16" w:name="_Toc388971041"/>
      <w:r>
        <w:rPr>
          <w:rFonts w:ascii="Times New Roman" w:hAnsi="Times New Roman"/>
          <w:color w:val="auto"/>
        </w:rPr>
        <w:t>ГЛАВА 5. ЗАКУПКИ ПУТЕМ ПРОВЕДЕНИЯ АУКЦИОНА</w:t>
      </w:r>
    </w:p>
    <w:p w:rsidR="003E4318" w:rsidRDefault="003E4318" w:rsidP="00C26665">
      <w:pPr>
        <w:pStyle w:val="10"/>
        <w:spacing w:before="0"/>
        <w:jc w:val="center"/>
        <w:rPr>
          <w:rFonts w:ascii="Times New Roman" w:hAnsi="Times New Roman"/>
          <w:color w:val="auto"/>
        </w:rPr>
      </w:pPr>
    </w:p>
    <w:p w:rsidR="00C27F7A" w:rsidRPr="00C27F7A" w:rsidRDefault="00C27F7A" w:rsidP="00C27F7A"/>
    <w:p w:rsidR="006408D1" w:rsidRDefault="00490D31" w:rsidP="00C26665">
      <w:pPr>
        <w:pStyle w:val="10"/>
        <w:spacing w:before="0"/>
        <w:jc w:val="center"/>
        <w:rPr>
          <w:rFonts w:ascii="Times New Roman" w:hAnsi="Times New Roman"/>
          <w:color w:val="auto"/>
        </w:rPr>
      </w:pPr>
      <w:r>
        <w:rPr>
          <w:rFonts w:ascii="Times New Roman" w:hAnsi="Times New Roman"/>
          <w:color w:val="auto"/>
        </w:rPr>
        <w:t>Ста</w:t>
      </w:r>
      <w:r w:rsidR="00A92C45">
        <w:rPr>
          <w:rFonts w:ascii="Times New Roman" w:hAnsi="Times New Roman"/>
          <w:color w:val="auto"/>
        </w:rPr>
        <w:t>тья 14</w:t>
      </w:r>
      <w:r w:rsidR="006408D1" w:rsidRPr="0092318E">
        <w:rPr>
          <w:rFonts w:ascii="Times New Roman" w:hAnsi="Times New Roman"/>
          <w:color w:val="auto"/>
        </w:rPr>
        <w:t xml:space="preserve">. Общий порядок проведения </w:t>
      </w:r>
      <w:r w:rsidR="006408D1">
        <w:rPr>
          <w:rFonts w:ascii="Times New Roman" w:hAnsi="Times New Roman"/>
          <w:color w:val="auto"/>
        </w:rPr>
        <w:t>аукциона</w:t>
      </w:r>
    </w:p>
    <w:p w:rsidR="001C1E02" w:rsidRPr="001C1E02" w:rsidRDefault="001C1E02" w:rsidP="00C26665"/>
    <w:p w:rsidR="00254A9E" w:rsidRDefault="00FF2CCE" w:rsidP="00C26665">
      <w:pPr>
        <w:ind w:firstLine="709"/>
        <w:jc w:val="both"/>
      </w:pPr>
      <w:r>
        <w:t>1.</w:t>
      </w:r>
      <w:r w:rsidR="00254A9E">
        <w:t xml:space="preserve">    </w:t>
      </w:r>
      <w:r>
        <w:t xml:space="preserve"> Под аукционом понимаются торги, победителем которых признается участник аукциона, предложивший наиболее низкую цену договора, либо, если при проведен</w:t>
      </w:r>
      <w:proofErr w:type="gramStart"/>
      <w:r>
        <w:t>ии ау</w:t>
      </w:r>
      <w:proofErr w:type="gramEnd"/>
      <w:r>
        <w:t xml:space="preserve">кциона изначальная цена договора снижена до нуля, и аукцион проводится на право заключить договор, наиболее высокую цену договора. </w:t>
      </w:r>
    </w:p>
    <w:p w:rsidR="00254A9E" w:rsidRDefault="00FF2CCE" w:rsidP="00C26665">
      <w:pPr>
        <w:ind w:firstLine="709"/>
        <w:jc w:val="both"/>
      </w:pPr>
      <w:r>
        <w:t xml:space="preserve">2. </w:t>
      </w:r>
      <w:r w:rsidR="00F2064C">
        <w:t xml:space="preserve">    </w:t>
      </w:r>
      <w:r>
        <w:t>Аукционы могут п</w:t>
      </w:r>
      <w:r w:rsidR="00FE27B8">
        <w:t>роводиться в</w:t>
      </w:r>
      <w:r>
        <w:t xml:space="preserve"> открытой и закрытой формой подачи предложений о цене договора (цене лота). </w:t>
      </w:r>
    </w:p>
    <w:p w:rsidR="00254A9E" w:rsidRDefault="00FF2CCE" w:rsidP="00C26665">
      <w:pPr>
        <w:ind w:firstLine="709"/>
        <w:jc w:val="both"/>
      </w:pPr>
      <w:r>
        <w:t xml:space="preserve">3. </w:t>
      </w:r>
      <w:r w:rsidR="00F2064C">
        <w:t xml:space="preserve"> </w:t>
      </w:r>
      <w:r>
        <w:t>Аукцион проводится, как правило, в случаях, когда товары, работ</w:t>
      </w:r>
      <w:r w:rsidR="00254A9E">
        <w:t xml:space="preserve">ы, услуги, </w:t>
      </w:r>
      <w:r>
        <w:t xml:space="preserve">являющиеся объектом закупки, соответственно производятся, выполняются, оказываются не по конкретным заявкам Общества, для которых есть функционирующий рынок и сравнивать которые можно только по их ценам. </w:t>
      </w:r>
    </w:p>
    <w:p w:rsidR="00F2064C" w:rsidRDefault="00FF2CCE" w:rsidP="00C26665">
      <w:pPr>
        <w:ind w:firstLine="709"/>
        <w:jc w:val="both"/>
      </w:pPr>
      <w:r>
        <w:t xml:space="preserve">4. </w:t>
      </w:r>
      <w:r w:rsidR="00F2064C">
        <w:t xml:space="preserve">   </w:t>
      </w:r>
      <w:r>
        <w:t>Извещение о проведен</w:t>
      </w:r>
      <w:proofErr w:type="gramStart"/>
      <w:r>
        <w:t>ии ау</w:t>
      </w:r>
      <w:proofErr w:type="gramEnd"/>
      <w:r>
        <w:t>кциона размещается на Официальном сайте не менее чем за</w:t>
      </w:r>
      <w:r w:rsidR="001D12DA">
        <w:t xml:space="preserve"> 15</w:t>
      </w:r>
      <w:r w:rsidR="00E14BC1">
        <w:t xml:space="preserve"> (пятна</w:t>
      </w:r>
      <w:r w:rsidR="00001012">
        <w:t>дцать</w:t>
      </w:r>
      <w:r>
        <w:t xml:space="preserve">) дней до дня окончания подачи заявок на участие в аукционе. </w:t>
      </w:r>
      <w:proofErr w:type="gramStart"/>
      <w:r w:rsidR="002853C2">
        <w:t xml:space="preserve">Заказчик </w:t>
      </w:r>
      <w:r w:rsidR="005673A0">
        <w:t xml:space="preserve">размещает Извещение о проведении аукциона в электронной форме не менее чем за 7 (семь) дней до даты окончания срока подачи заявок, если </w:t>
      </w:r>
      <w:r w:rsidR="00284415">
        <w:t>НМЦ не превышает 30 (тридцать) милли</w:t>
      </w:r>
      <w:r w:rsidR="00E14BC1">
        <w:t xml:space="preserve">онов рублей, в случае если НМЦ превышает 30 (тридцать) миллионов рублей – не менее чем </w:t>
      </w:r>
      <w:r w:rsidR="00001012">
        <w:t>за 15 (пятнадцать) дней до даты окончания срока подачи заявок.</w:t>
      </w:r>
      <w:proofErr w:type="gramEnd"/>
      <w:r w:rsidR="00001012">
        <w:t xml:space="preserve"> </w:t>
      </w:r>
      <w:r w:rsidR="00D938AF">
        <w:t xml:space="preserve">Заказчик </w:t>
      </w:r>
      <w:r>
        <w:t>одновременно с размещением извещения о проведен</w:t>
      </w:r>
      <w:proofErr w:type="gramStart"/>
      <w:r>
        <w:t>ии ау</w:t>
      </w:r>
      <w:proofErr w:type="gramEnd"/>
      <w:r>
        <w:t>кциона, вправе направить предложение принять участие в аукционе лицам, осуществляющим поставки товаров, выполнение работ, оказание услуг, предусмотренных извещением о проведении аукциона, что не должно расцениваться как создание для таких лиц преимуществ: заявки от таких лиц рассматриваются в общем порядке. Такое письмо может направляться с использованием любых сре</w:t>
      </w:r>
      <w:proofErr w:type="gramStart"/>
      <w:r>
        <w:t>дств св</w:t>
      </w:r>
      <w:proofErr w:type="gramEnd"/>
      <w:r>
        <w:t xml:space="preserve">язи, в том числе в электронной форме </w:t>
      </w:r>
    </w:p>
    <w:p w:rsidR="00F2064C" w:rsidRDefault="00FF2CCE" w:rsidP="00C26665">
      <w:pPr>
        <w:ind w:firstLine="709"/>
        <w:jc w:val="both"/>
      </w:pPr>
      <w:r>
        <w:t xml:space="preserve">5. </w:t>
      </w:r>
      <w:r w:rsidR="00E54F5D">
        <w:t xml:space="preserve">  </w:t>
      </w:r>
      <w:r>
        <w:t>Не допускается взимание с участников размещения заказа платы за участие в аукционе, за исклю</w:t>
      </w:r>
      <w:r w:rsidR="001B2982">
        <w:t>чением платы за предоставление д</w:t>
      </w:r>
      <w:r>
        <w:t>окументации об аукционе в случаях, предусмо</w:t>
      </w:r>
      <w:r w:rsidR="001B2982">
        <w:t>тренных настоящим положением и д</w:t>
      </w:r>
      <w:r>
        <w:t xml:space="preserve">окументацией об аукционе. </w:t>
      </w:r>
    </w:p>
    <w:p w:rsidR="00F2064C" w:rsidRDefault="00FF2CCE" w:rsidP="00C26665">
      <w:pPr>
        <w:ind w:firstLine="709"/>
        <w:jc w:val="both"/>
      </w:pPr>
      <w:r>
        <w:t xml:space="preserve">6. </w:t>
      </w:r>
      <w:r w:rsidR="00E54F5D">
        <w:t xml:space="preserve"> </w:t>
      </w:r>
      <w:r>
        <w:t>И</w:t>
      </w:r>
      <w:r w:rsidR="001B2982">
        <w:t>звещение о проведен</w:t>
      </w:r>
      <w:proofErr w:type="gramStart"/>
      <w:r w:rsidR="001B2982">
        <w:t xml:space="preserve">ии </w:t>
      </w:r>
      <w:r>
        <w:t>ау</w:t>
      </w:r>
      <w:proofErr w:type="gramEnd"/>
      <w:r>
        <w:t>кциона должно содержать сведения, предусмотренны</w:t>
      </w:r>
      <w:r w:rsidR="00E54F5D">
        <w:t xml:space="preserve">е </w:t>
      </w:r>
      <w:r w:rsidR="00AC2241">
        <w:t>ст.11 настоящего Положения</w:t>
      </w:r>
      <w:r>
        <w:t xml:space="preserve">. </w:t>
      </w:r>
    </w:p>
    <w:p w:rsidR="00FF2CCE" w:rsidRDefault="00FF2CCE" w:rsidP="00C26665">
      <w:pPr>
        <w:ind w:firstLine="709"/>
        <w:jc w:val="both"/>
      </w:pPr>
      <w:r>
        <w:lastRenderedPageBreak/>
        <w:t>7.</w:t>
      </w:r>
      <w:r w:rsidR="00E54F5D">
        <w:t xml:space="preserve">  </w:t>
      </w:r>
      <w:r>
        <w:t xml:space="preserve"> Во всем, что не оговорено в статье 10 настоящего Положения, к проведению аукциона применяются положения о проведении открытого конкурса.</w:t>
      </w:r>
    </w:p>
    <w:p w:rsidR="00AC2241" w:rsidRPr="00AC2241" w:rsidRDefault="00AC2241" w:rsidP="00C26665">
      <w:pPr>
        <w:ind w:firstLine="709"/>
        <w:jc w:val="both"/>
      </w:pPr>
      <w:r w:rsidRPr="00AC2241">
        <w:rPr>
          <w:bCs/>
        </w:rPr>
        <w:t>8. Аукцион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AC2241" w:rsidRPr="00AC2241" w:rsidRDefault="003E5F2A" w:rsidP="00B02D10">
      <w:pPr>
        <w:jc w:val="both"/>
      </w:pPr>
      <w:r>
        <w:rPr>
          <w:bCs/>
        </w:rPr>
        <w:t xml:space="preserve">- </w:t>
      </w:r>
      <w:r w:rsidR="00AC2241" w:rsidRPr="00AC2241">
        <w:rPr>
          <w:bCs/>
        </w:rPr>
        <w:t>в извещении должны быть установлены сроки проведения такого этапа;</w:t>
      </w:r>
    </w:p>
    <w:p w:rsidR="00AC2241" w:rsidRPr="00AC2241" w:rsidRDefault="003E5F2A" w:rsidP="00B02D10">
      <w:pPr>
        <w:jc w:val="both"/>
      </w:pPr>
      <w:r>
        <w:rPr>
          <w:bCs/>
        </w:rPr>
        <w:t xml:space="preserve">- </w:t>
      </w:r>
      <w:r w:rsidR="00AC2241" w:rsidRPr="00AC2241">
        <w:rPr>
          <w:bCs/>
        </w:rPr>
        <w:t>ко всем участникам аукциона предъявляются единые квалификационные требования, установленные документацией;</w:t>
      </w:r>
    </w:p>
    <w:p w:rsidR="00AC2241" w:rsidRPr="00AC2241" w:rsidRDefault="003E5F2A" w:rsidP="00B02D10">
      <w:pPr>
        <w:jc w:val="both"/>
      </w:pPr>
      <w:r>
        <w:rPr>
          <w:bCs/>
        </w:rPr>
        <w:t xml:space="preserve">- </w:t>
      </w:r>
      <w:r w:rsidR="00AC2241" w:rsidRPr="00AC2241">
        <w:rPr>
          <w:bCs/>
        </w:rPr>
        <w:t>заявки на участие в аукционе должны содержать информацию и документы, предусмотренные документацией и подтверждающие соответствие участников квалификационным требованиям, установленным документацией;</w:t>
      </w:r>
    </w:p>
    <w:p w:rsidR="00AC2241" w:rsidRDefault="003E5F2A" w:rsidP="00B02D10">
      <w:pPr>
        <w:jc w:val="both"/>
        <w:rPr>
          <w:bCs/>
        </w:rPr>
      </w:pPr>
      <w:r>
        <w:rPr>
          <w:bCs/>
        </w:rPr>
        <w:t xml:space="preserve">- </w:t>
      </w:r>
      <w:r w:rsidR="00AC2241" w:rsidRPr="00AC2241">
        <w:rPr>
          <w:bCs/>
        </w:rPr>
        <w:t>заявки участников аукциона, не соответствующих квалификационным требованиям, отклоняются.</w:t>
      </w:r>
    </w:p>
    <w:p w:rsidR="00CD3AEB" w:rsidRPr="00CD3AEB" w:rsidRDefault="00CD3AEB" w:rsidP="00C26665">
      <w:pPr>
        <w:ind w:firstLine="709"/>
        <w:jc w:val="both"/>
      </w:pPr>
      <w:r>
        <w:rPr>
          <w:bCs/>
        </w:rPr>
        <w:t>9</w:t>
      </w:r>
      <w:r w:rsidRPr="00CD3AEB">
        <w:rPr>
          <w:bCs/>
        </w:rPr>
        <w:t>. Аукцион включает в себя порядок подачи его участниками предложений о цене договора с учетом следующих требований:</w:t>
      </w:r>
    </w:p>
    <w:p w:rsidR="00CD3AEB" w:rsidRPr="00CD3AEB" w:rsidRDefault="00CD3AEB" w:rsidP="00B02D10">
      <w:pPr>
        <w:jc w:val="both"/>
      </w:pPr>
      <w:r>
        <w:rPr>
          <w:bCs/>
        </w:rPr>
        <w:t>-</w:t>
      </w:r>
      <w:r w:rsidRPr="00CD3AEB">
        <w:rPr>
          <w:bCs/>
        </w:rPr>
        <w:t xml:space="preserve"> "шаг аукциона" составляет от 0,5 процента до 5 процентов начальной (максимальной) цены договора;</w:t>
      </w:r>
    </w:p>
    <w:p w:rsidR="00CD3AEB" w:rsidRPr="00CD3AEB" w:rsidRDefault="00CD3AEB" w:rsidP="00B02D10">
      <w:pPr>
        <w:jc w:val="both"/>
      </w:pPr>
      <w:r>
        <w:rPr>
          <w:bCs/>
        </w:rPr>
        <w:t>-</w:t>
      </w:r>
      <w:r w:rsidRPr="00CD3AEB">
        <w:rPr>
          <w:bCs/>
        </w:rPr>
        <w:t xml:space="preserve"> снижение текущего минимального предложения о цене договора осуществляется на величину в пределах "шага аукциона";</w:t>
      </w:r>
    </w:p>
    <w:p w:rsidR="00CD3AEB" w:rsidRPr="00CD3AEB" w:rsidRDefault="00CD3AEB" w:rsidP="00B02D10">
      <w:pPr>
        <w:jc w:val="both"/>
      </w:pPr>
      <w:r>
        <w:rPr>
          <w:bCs/>
        </w:rPr>
        <w:t>-</w:t>
      </w:r>
      <w:r w:rsidRPr="00CD3AEB">
        <w:rPr>
          <w:bCs/>
        </w:rPr>
        <w:t xml:space="preserve"> Участник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D3AEB" w:rsidRPr="00CD3AEB" w:rsidRDefault="00CD3AEB" w:rsidP="00B02D10">
      <w:pPr>
        <w:jc w:val="both"/>
      </w:pPr>
      <w:r>
        <w:rPr>
          <w:bCs/>
        </w:rPr>
        <w:t>-</w:t>
      </w:r>
      <w:r w:rsidRPr="00CD3AEB">
        <w:rPr>
          <w:bCs/>
        </w:rPr>
        <w:t xml:space="preserve">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D3AEB" w:rsidRPr="00CD3AEB" w:rsidRDefault="00CD3AEB" w:rsidP="00B02D10">
      <w:pPr>
        <w:jc w:val="both"/>
      </w:pPr>
      <w:r>
        <w:rPr>
          <w:bCs/>
        </w:rPr>
        <w:t>-</w:t>
      </w:r>
      <w:r w:rsidRPr="00CD3AEB">
        <w:rPr>
          <w:bCs/>
        </w:rPr>
        <w:t xml:space="preserve"> Участник не вправе подать предложение о цене договора, которое ниже, чем текущее минимальное предложение о цене договора, в случае, если оно подано этим участником</w:t>
      </w:r>
      <w:r w:rsidRPr="00CD3AEB">
        <w:rPr>
          <w:b/>
          <w:bCs/>
        </w:rPr>
        <w:t>.</w:t>
      </w:r>
    </w:p>
    <w:p w:rsidR="00CD3AEB" w:rsidRPr="00AC2241" w:rsidRDefault="00CD3AEB" w:rsidP="00C26665">
      <w:pPr>
        <w:ind w:firstLine="709"/>
        <w:jc w:val="both"/>
      </w:pPr>
    </w:p>
    <w:p w:rsidR="006408D1" w:rsidRPr="006408D1" w:rsidRDefault="006408D1" w:rsidP="00C26665"/>
    <w:p w:rsidR="00132A6A" w:rsidRDefault="004651E0" w:rsidP="00C26665">
      <w:pPr>
        <w:pStyle w:val="10"/>
        <w:spacing w:before="0"/>
        <w:jc w:val="center"/>
        <w:rPr>
          <w:rFonts w:ascii="Times New Roman" w:hAnsi="Times New Roman"/>
          <w:color w:val="auto"/>
        </w:rPr>
      </w:pPr>
      <w:r>
        <w:rPr>
          <w:rFonts w:ascii="Times New Roman" w:hAnsi="Times New Roman"/>
          <w:color w:val="auto"/>
        </w:rPr>
        <w:t>Статья 15</w:t>
      </w:r>
      <w:r w:rsidR="00132A6A" w:rsidRPr="0092318E">
        <w:rPr>
          <w:rFonts w:ascii="Times New Roman" w:hAnsi="Times New Roman"/>
          <w:color w:val="auto"/>
        </w:rPr>
        <w:t>. Извещение о проведен</w:t>
      </w:r>
      <w:proofErr w:type="gramStart"/>
      <w:r w:rsidR="00132A6A" w:rsidRPr="0092318E">
        <w:rPr>
          <w:rFonts w:ascii="Times New Roman" w:hAnsi="Times New Roman"/>
          <w:color w:val="auto"/>
        </w:rPr>
        <w:t xml:space="preserve">ии </w:t>
      </w:r>
      <w:r w:rsidR="00B73D6F">
        <w:rPr>
          <w:rFonts w:ascii="Times New Roman" w:hAnsi="Times New Roman"/>
          <w:color w:val="auto"/>
        </w:rPr>
        <w:t>ау</w:t>
      </w:r>
      <w:proofErr w:type="gramEnd"/>
      <w:r w:rsidR="00B73D6F">
        <w:rPr>
          <w:rFonts w:ascii="Times New Roman" w:hAnsi="Times New Roman"/>
          <w:color w:val="auto"/>
        </w:rPr>
        <w:t>кциона</w:t>
      </w:r>
    </w:p>
    <w:p w:rsidR="001C1E02" w:rsidRPr="001C1E02" w:rsidRDefault="001C1E02" w:rsidP="00C26665"/>
    <w:p w:rsidR="00132A6A" w:rsidRDefault="00132A6A" w:rsidP="00FF70BB">
      <w:pPr>
        <w:pStyle w:val="a9"/>
        <w:numPr>
          <w:ilvl w:val="0"/>
          <w:numId w:val="9"/>
        </w:numPr>
        <w:tabs>
          <w:tab w:val="left" w:pos="993"/>
        </w:tabs>
        <w:ind w:left="0" w:firstLine="709"/>
        <w:jc w:val="both"/>
      </w:pPr>
      <w:r>
        <w:t>Извещение о проведении открытого конкурса, являться неотъемлемой частью документации о закупке. Сведения, содержащиеся в извещении о проведен</w:t>
      </w:r>
      <w:proofErr w:type="gramStart"/>
      <w:r>
        <w:t>ии ау</w:t>
      </w:r>
      <w:proofErr w:type="gramEnd"/>
      <w:r>
        <w:t xml:space="preserve">кциона должны соответствовать сведениям, содержащимся в документации о закупке. </w:t>
      </w:r>
    </w:p>
    <w:p w:rsidR="003C3174" w:rsidRDefault="003C3174" w:rsidP="00C26665">
      <w:pPr>
        <w:tabs>
          <w:tab w:val="left" w:pos="142"/>
        </w:tabs>
        <w:rPr>
          <w:b/>
          <w:bCs/>
        </w:rPr>
      </w:pPr>
    </w:p>
    <w:p w:rsidR="008F5972" w:rsidRDefault="008F5972" w:rsidP="00C26665">
      <w:pPr>
        <w:tabs>
          <w:tab w:val="left" w:pos="142"/>
        </w:tabs>
        <w:rPr>
          <w:b/>
          <w:bCs/>
        </w:rPr>
      </w:pPr>
    </w:p>
    <w:p w:rsidR="008F5972" w:rsidRDefault="008F5972" w:rsidP="00C26665">
      <w:pPr>
        <w:tabs>
          <w:tab w:val="left" w:pos="142"/>
        </w:tabs>
        <w:rPr>
          <w:b/>
          <w:bCs/>
        </w:rPr>
      </w:pPr>
    </w:p>
    <w:p w:rsidR="000F4AB3" w:rsidRPr="008F5972" w:rsidRDefault="000F4AB3" w:rsidP="00C26665">
      <w:pPr>
        <w:tabs>
          <w:tab w:val="left" w:pos="142"/>
        </w:tabs>
        <w:jc w:val="center"/>
        <w:rPr>
          <w:b/>
          <w:bCs/>
          <w:sz w:val="28"/>
          <w:szCs w:val="28"/>
        </w:rPr>
      </w:pPr>
      <w:r w:rsidRPr="008F5972">
        <w:rPr>
          <w:b/>
          <w:bCs/>
          <w:sz w:val="28"/>
          <w:szCs w:val="28"/>
        </w:rPr>
        <w:t>Статья</w:t>
      </w:r>
      <w:r w:rsidR="004651E0">
        <w:rPr>
          <w:b/>
          <w:bCs/>
          <w:sz w:val="28"/>
          <w:szCs w:val="28"/>
        </w:rPr>
        <w:t xml:space="preserve"> 16</w:t>
      </w:r>
      <w:r w:rsidR="003A712D" w:rsidRPr="008F5972">
        <w:rPr>
          <w:b/>
          <w:bCs/>
          <w:sz w:val="28"/>
          <w:szCs w:val="28"/>
        </w:rPr>
        <w:t xml:space="preserve">. </w:t>
      </w:r>
      <w:r w:rsidR="008B0E7E" w:rsidRPr="008F5972">
        <w:rPr>
          <w:b/>
          <w:bCs/>
          <w:sz w:val="28"/>
          <w:szCs w:val="28"/>
        </w:rPr>
        <w:t xml:space="preserve">Требования к </w:t>
      </w:r>
      <w:r w:rsidR="008F5972">
        <w:rPr>
          <w:b/>
          <w:bCs/>
          <w:sz w:val="28"/>
          <w:szCs w:val="28"/>
        </w:rPr>
        <w:t xml:space="preserve">содержанию </w:t>
      </w:r>
      <w:r w:rsidR="008B0E7E" w:rsidRPr="008F5972">
        <w:rPr>
          <w:b/>
          <w:bCs/>
          <w:sz w:val="28"/>
          <w:szCs w:val="28"/>
        </w:rPr>
        <w:t>документации об аукционе</w:t>
      </w:r>
    </w:p>
    <w:p w:rsidR="00794394" w:rsidRDefault="00794394" w:rsidP="00C26665">
      <w:pPr>
        <w:tabs>
          <w:tab w:val="left" w:pos="142"/>
        </w:tabs>
        <w:rPr>
          <w:b/>
          <w:bCs/>
        </w:rPr>
      </w:pPr>
    </w:p>
    <w:p w:rsidR="001B4F9B" w:rsidRDefault="00794394" w:rsidP="00FF70BB">
      <w:pPr>
        <w:pStyle w:val="a9"/>
        <w:numPr>
          <w:ilvl w:val="0"/>
          <w:numId w:val="41"/>
        </w:numPr>
        <w:tabs>
          <w:tab w:val="left" w:pos="142"/>
        </w:tabs>
        <w:rPr>
          <w:bCs/>
        </w:rPr>
      </w:pPr>
      <w:r w:rsidRPr="00FA2522">
        <w:rPr>
          <w:bCs/>
        </w:rPr>
        <w:t xml:space="preserve">Основные требования к содержанию </w:t>
      </w:r>
      <w:r w:rsidR="004152D9" w:rsidRPr="00FA2522">
        <w:rPr>
          <w:bCs/>
        </w:rPr>
        <w:t>документации об аукционе</w:t>
      </w:r>
      <w:r w:rsidR="008B50C5" w:rsidRPr="00FA2522">
        <w:rPr>
          <w:bCs/>
        </w:rPr>
        <w:t xml:space="preserve"> указаны в статье </w:t>
      </w:r>
      <w:r w:rsidR="001B4F9B">
        <w:rPr>
          <w:bCs/>
        </w:rPr>
        <w:t>12</w:t>
      </w:r>
    </w:p>
    <w:p w:rsidR="000F4AB3" w:rsidRPr="001B4F9B" w:rsidRDefault="001B4F9B" w:rsidP="00C26665">
      <w:pPr>
        <w:tabs>
          <w:tab w:val="left" w:pos="142"/>
        </w:tabs>
        <w:rPr>
          <w:bCs/>
        </w:rPr>
      </w:pPr>
      <w:r w:rsidRPr="001B4F9B">
        <w:rPr>
          <w:bCs/>
        </w:rPr>
        <w:t>настоящего Положения</w:t>
      </w:r>
      <w:r>
        <w:rPr>
          <w:bCs/>
        </w:rPr>
        <w:t>.</w:t>
      </w:r>
    </w:p>
    <w:p w:rsidR="004A267E" w:rsidRDefault="002260E7" w:rsidP="00FF70BB">
      <w:pPr>
        <w:pStyle w:val="a9"/>
        <w:numPr>
          <w:ilvl w:val="0"/>
          <w:numId w:val="41"/>
        </w:numPr>
        <w:tabs>
          <w:tab w:val="left" w:pos="142"/>
        </w:tabs>
      </w:pPr>
      <w:r w:rsidRPr="00074DDD">
        <w:t>Помимо</w:t>
      </w:r>
      <w:r w:rsidR="00B72C09">
        <w:t xml:space="preserve"> </w:t>
      </w:r>
      <w:r w:rsidR="00074DDD">
        <w:t>этого документация об аукцион</w:t>
      </w:r>
      <w:r w:rsidR="001F7105">
        <w:t xml:space="preserve">е </w:t>
      </w:r>
      <w:r w:rsidR="00B72C09">
        <w:t xml:space="preserve">может включать любые сведения </w:t>
      </w:r>
      <w:proofErr w:type="gramStart"/>
      <w:r w:rsidR="00B72C09">
        <w:t>об</w:t>
      </w:r>
      <w:proofErr w:type="gramEnd"/>
      <w:r w:rsidR="00B72C09">
        <w:t xml:space="preserve"> </w:t>
      </w:r>
    </w:p>
    <w:p w:rsidR="001F7105" w:rsidRDefault="00B72C09" w:rsidP="00C26665">
      <w:pPr>
        <w:tabs>
          <w:tab w:val="left" w:pos="142"/>
        </w:tabs>
      </w:pPr>
      <w:proofErr w:type="gramStart"/>
      <w:r>
        <w:t>аукционе</w:t>
      </w:r>
      <w:proofErr w:type="gramEnd"/>
      <w:r>
        <w:t xml:space="preserve">, в том числе: </w:t>
      </w:r>
    </w:p>
    <w:p w:rsidR="00180519" w:rsidRDefault="00B72C09" w:rsidP="00FF70BB">
      <w:pPr>
        <w:numPr>
          <w:ilvl w:val="1"/>
          <w:numId w:val="41"/>
        </w:numPr>
        <w:ind w:left="851" w:firstLine="0"/>
        <w:jc w:val="both"/>
      </w:pPr>
      <w:r>
        <w:t>изображение товара, являющегося объектом за</w:t>
      </w:r>
      <w:r w:rsidR="00180519">
        <w:t xml:space="preserve">купки, в трехмерном измерении </w:t>
      </w:r>
      <w:proofErr w:type="gramStart"/>
      <w:r w:rsidR="00180519">
        <w:t>в</w:t>
      </w:r>
      <w:proofErr w:type="gramEnd"/>
    </w:p>
    <w:p w:rsidR="00180519" w:rsidRDefault="00B72C09" w:rsidP="00C26665">
      <w:pPr>
        <w:jc w:val="both"/>
      </w:pPr>
      <w:r>
        <w:t xml:space="preserve">случае, если в документации об аукционе содержится </w:t>
      </w:r>
      <w:proofErr w:type="gramStart"/>
      <w:r>
        <w:t>требование</w:t>
      </w:r>
      <w:proofErr w:type="gramEnd"/>
      <w:r>
        <w:t xml:space="preserve"> о соответствии поставляемого товара изображению товара, на поставку которого размещается заказ, в трехмерном измерении, а также место, даты начала и окончания, порядок и график осмотра участниками размещения заказа образца или макета товара, на поставку которого размещается заказ, в случае, если в документации об аукционе содержится требование о соответствии поставляемого товара образцу или макету товара, на поставку которого размещается заказ, и такой образец или макет не может быть приложен</w:t>
      </w:r>
      <w:r w:rsidR="00180519">
        <w:t xml:space="preserve"> к документации об аукционе.</w:t>
      </w:r>
    </w:p>
    <w:p w:rsidR="00C453E7" w:rsidRDefault="00C453E7" w:rsidP="00C26665">
      <w:pPr>
        <w:ind w:firstLine="851"/>
        <w:jc w:val="both"/>
      </w:pPr>
      <w:r>
        <w:lastRenderedPageBreak/>
        <w:t>3.2.</w:t>
      </w:r>
      <w:r w:rsidR="00A46CCC">
        <w:t xml:space="preserve"> </w:t>
      </w:r>
      <w:r w:rsidR="00B72C09">
        <w:t xml:space="preserve">Документация об аукционе может содержать указание на товарные знаки в отношении товаров, происходящих из иностранного государства или группы иностранных государств, на товарные знаки в отношении товаров российского происхождения. </w:t>
      </w:r>
    </w:p>
    <w:p w:rsidR="00A90028" w:rsidRDefault="00C453E7" w:rsidP="00C26665">
      <w:pPr>
        <w:ind w:firstLine="851"/>
      </w:pPr>
      <w:r>
        <w:t xml:space="preserve">3.3. </w:t>
      </w:r>
      <w:r w:rsidR="00A90028">
        <w:t xml:space="preserve"> </w:t>
      </w:r>
      <w:r>
        <w:t>Ф</w:t>
      </w:r>
      <w:r w:rsidR="00B72C09">
        <w:t>орму под</w:t>
      </w:r>
      <w:r w:rsidR="00A90028">
        <w:t>ачи предложений о цене договора.</w:t>
      </w:r>
      <w:r w:rsidR="00B72C09">
        <w:t xml:space="preserve"> </w:t>
      </w:r>
    </w:p>
    <w:p w:rsidR="000C0A62" w:rsidRDefault="00A90028" w:rsidP="00C26665">
      <w:pPr>
        <w:ind w:firstLine="851"/>
      </w:pPr>
      <w:r>
        <w:t>3.4.  В</w:t>
      </w:r>
      <w:r w:rsidR="00B72C09">
        <w:t xml:space="preserve">еличину понижения начальной цены контракта («шаг аукциона»). </w:t>
      </w:r>
    </w:p>
    <w:p w:rsidR="009E4314" w:rsidRDefault="009E4314" w:rsidP="00C26665">
      <w:pPr>
        <w:ind w:firstLine="851"/>
        <w:jc w:val="both"/>
      </w:pPr>
      <w:r>
        <w:t>4</w:t>
      </w:r>
      <w:r w:rsidR="000C0A62">
        <w:t xml:space="preserve">. </w:t>
      </w:r>
      <w:r>
        <w:t xml:space="preserve">   В случае, если в д</w:t>
      </w:r>
      <w:r w:rsidR="00B72C09">
        <w:t xml:space="preserve">окументации об аукционе содержится </w:t>
      </w:r>
      <w:proofErr w:type="gramStart"/>
      <w:r w:rsidR="00B72C09">
        <w:t>требование</w:t>
      </w:r>
      <w:proofErr w:type="gramEnd"/>
      <w:r w:rsidR="00B72C09">
        <w:t xml:space="preserve"> о соответствии поставляемого товара образцу или макету товара, на поставку которого размещается заказ, к документации об аукционе может быть приложен такой образец или макет товара. В этом случае указанный образец или макет товара является неотъемлемой час</w:t>
      </w:r>
      <w:r w:rsidR="00AC78C2">
        <w:t>тью д</w:t>
      </w:r>
      <w:r>
        <w:t xml:space="preserve">окументации об аукционе. </w:t>
      </w:r>
    </w:p>
    <w:p w:rsidR="005F323A" w:rsidRDefault="009E4314" w:rsidP="00C26665">
      <w:pPr>
        <w:ind w:firstLine="851"/>
        <w:jc w:val="both"/>
      </w:pPr>
      <w:r>
        <w:t>5</w:t>
      </w:r>
      <w:r w:rsidR="00AC78C2">
        <w:t>. Размещение д</w:t>
      </w:r>
      <w:r w:rsidR="00B72C09">
        <w:t xml:space="preserve">окументации об аукционе на Официальном сайте осуществляется </w:t>
      </w:r>
      <w:r w:rsidR="00D938AF">
        <w:t>Заказчико</w:t>
      </w:r>
      <w:r w:rsidR="00B72C09">
        <w:t xml:space="preserve">м одновременно с размещением извещения о проведении открытого аукциона. </w:t>
      </w:r>
    </w:p>
    <w:p w:rsidR="00BA1774" w:rsidRDefault="005F323A" w:rsidP="00C26665">
      <w:pPr>
        <w:ind w:firstLine="851"/>
        <w:jc w:val="both"/>
      </w:pPr>
      <w:r>
        <w:t>6</w:t>
      </w:r>
      <w:r w:rsidR="00B72C09">
        <w:t>. Со дня размещения извещения о проведен</w:t>
      </w:r>
      <w:proofErr w:type="gramStart"/>
      <w:r w:rsidR="00B72C09">
        <w:t>ии ау</w:t>
      </w:r>
      <w:proofErr w:type="gramEnd"/>
      <w:r w:rsidR="00B72C09">
        <w:t xml:space="preserve">кциона </w:t>
      </w:r>
      <w:r w:rsidR="00F70688">
        <w:t xml:space="preserve">Заказчик </w:t>
      </w:r>
      <w:r w:rsidR="00B72C09">
        <w:t>на основании заявления любого заинтересованного лица, поданного в письменной форме, в течение 5 (пяти) рабочих дней со дня получения соответствующего заявления обязано предоставить такому лицу Документацию об аукционе в порядке, указанном в извещении о</w:t>
      </w:r>
      <w:r w:rsidR="00AC78C2">
        <w:t xml:space="preserve"> проведении аукциона. При этом д</w:t>
      </w:r>
      <w:r w:rsidR="00B72C09">
        <w:t>окументация об аукционе предоставляется в письменной форме после внесения таким лицом платы (если взимание такой платы предусмотрено документацией о закупке). Размер платы, взимаемой</w:t>
      </w:r>
      <w:r w:rsidR="00AC78C2">
        <w:t xml:space="preserve"> за предоставление д</w:t>
      </w:r>
      <w:r w:rsidR="00B72C09">
        <w:t>окументации об аукционе, указывается в извещении о проведен</w:t>
      </w:r>
      <w:proofErr w:type="gramStart"/>
      <w:r w:rsidR="00B72C09">
        <w:t>ии ау</w:t>
      </w:r>
      <w:proofErr w:type="gramEnd"/>
      <w:r w:rsidR="00B72C09">
        <w:t>кциона. Предоставление документации об аукционе в форме электронного документа осуще</w:t>
      </w:r>
      <w:r>
        <w:t xml:space="preserve">ствляется без взимания платы. </w:t>
      </w:r>
      <w:r w:rsidR="00B72C09">
        <w:t>Документация об аукционе, размещенная на Официальном сайте</w:t>
      </w:r>
      <w:r w:rsidR="00AC78C2">
        <w:t>, должна соответствовать д</w:t>
      </w:r>
      <w:r w:rsidR="00B72C09">
        <w:t>окументации, предоставляемой по з</w:t>
      </w:r>
      <w:r w:rsidR="00BA1774">
        <w:t xml:space="preserve">апросам заинтересованных лиц. </w:t>
      </w:r>
    </w:p>
    <w:p w:rsidR="00227407" w:rsidRDefault="006946D3" w:rsidP="00C26665">
      <w:pPr>
        <w:ind w:firstLine="851"/>
        <w:jc w:val="both"/>
      </w:pPr>
      <w:r>
        <w:t>7</w:t>
      </w:r>
      <w:r w:rsidR="00B72C09">
        <w:t xml:space="preserve">. </w:t>
      </w:r>
      <w:r w:rsidR="00CC74C5">
        <w:t xml:space="preserve">Заказчик </w:t>
      </w:r>
      <w:r w:rsidR="00B72C09">
        <w:t>вправе в любое время до истечения срока подачи заявок на участие в аукционе внести изменения в извещение о проведен</w:t>
      </w:r>
      <w:proofErr w:type="gramStart"/>
      <w:r w:rsidR="00B72C09">
        <w:t>ии ау</w:t>
      </w:r>
      <w:proofErr w:type="gramEnd"/>
      <w:r w:rsidR="00B72C09">
        <w:t>кциона, документацию об аукционе. Изменение предмета аукциона при этом не допускается. В случае</w:t>
      </w:r>
      <w:proofErr w:type="gramStart"/>
      <w:r w:rsidR="00B72C09">
        <w:t>,</w:t>
      </w:r>
      <w:proofErr w:type="gramEnd"/>
      <w:r w:rsidR="00B72C09">
        <w:t xml:space="preserve"> если изменения в извещение о проведении аукциона, документацию об аукционе внесены </w:t>
      </w:r>
      <w:r w:rsidR="00024D2C">
        <w:t>Заказчико</w:t>
      </w:r>
      <w:r w:rsidR="00B72C09">
        <w:t>м позднее чем за пятнадцать дней до даты окончания подачи заявок на участие в аукционе, срок подачи заявок на участие в аукционе продлевается так, чтобы со дня размещения на Официальном сайте внесенных в извещение, до</w:t>
      </w:r>
      <w:r w:rsidR="00B83487">
        <w:t xml:space="preserve">кументацию изменений до даты </w:t>
      </w:r>
      <w:r w:rsidR="00B72C09">
        <w:t>окончания подачи заявок на участие в аукционе такой срок составлял не менее чем пятнадцать дней</w:t>
      </w:r>
      <w:r w:rsidR="00FC1CF9">
        <w:t>.</w:t>
      </w:r>
    </w:p>
    <w:p w:rsidR="00F364C5" w:rsidRDefault="00F364C5" w:rsidP="00C26665">
      <w:pPr>
        <w:ind w:firstLine="851"/>
        <w:jc w:val="both"/>
      </w:pPr>
    </w:p>
    <w:p w:rsidR="008F5972" w:rsidRDefault="008F5972" w:rsidP="00C26665">
      <w:pPr>
        <w:jc w:val="both"/>
      </w:pPr>
    </w:p>
    <w:p w:rsidR="003E4318" w:rsidRDefault="003E4318" w:rsidP="00C26665">
      <w:pPr>
        <w:jc w:val="both"/>
      </w:pPr>
    </w:p>
    <w:p w:rsidR="00FA7B07" w:rsidRDefault="004651E0" w:rsidP="00C26665">
      <w:pPr>
        <w:ind w:firstLine="851"/>
        <w:jc w:val="both"/>
        <w:rPr>
          <w:b/>
          <w:sz w:val="28"/>
          <w:szCs w:val="28"/>
        </w:rPr>
      </w:pPr>
      <w:r>
        <w:rPr>
          <w:b/>
          <w:sz w:val="28"/>
          <w:szCs w:val="28"/>
        </w:rPr>
        <w:t>Статья 17</w:t>
      </w:r>
      <w:r w:rsidR="00F364C5" w:rsidRPr="00F364C5">
        <w:rPr>
          <w:b/>
          <w:sz w:val="28"/>
          <w:szCs w:val="28"/>
        </w:rPr>
        <w:t>. Порядок подачи заяво</w:t>
      </w:r>
      <w:r w:rsidR="00F364C5">
        <w:rPr>
          <w:b/>
          <w:sz w:val="28"/>
          <w:szCs w:val="28"/>
        </w:rPr>
        <w:t>к на участие в аукционе</w:t>
      </w:r>
    </w:p>
    <w:p w:rsidR="001C1E02" w:rsidRDefault="001C1E02" w:rsidP="00C26665">
      <w:pPr>
        <w:ind w:firstLine="851"/>
        <w:jc w:val="both"/>
        <w:rPr>
          <w:b/>
          <w:sz w:val="28"/>
          <w:szCs w:val="28"/>
        </w:rPr>
      </w:pPr>
    </w:p>
    <w:p w:rsidR="00FA7B07" w:rsidRPr="00FA7B07" w:rsidRDefault="00FA7B07" w:rsidP="00FF70BB">
      <w:pPr>
        <w:numPr>
          <w:ilvl w:val="0"/>
          <w:numId w:val="36"/>
        </w:numPr>
        <w:ind w:left="0" w:firstLine="851"/>
        <w:jc w:val="both"/>
        <w:rPr>
          <w:b/>
          <w:sz w:val="28"/>
          <w:szCs w:val="28"/>
        </w:rPr>
      </w:pPr>
      <w:r>
        <w:t>Д</w:t>
      </w:r>
      <w:r w:rsidR="007872B2">
        <w:t>ля участия в открытом аукционе п</w:t>
      </w:r>
      <w:r>
        <w:t>ретендент на участие в аукционе подает заявку на участие в аукционе в порядке, в месте и до истечения ср</w:t>
      </w:r>
      <w:r w:rsidR="007872B2">
        <w:t>ока подачи заявок, указанных в д</w:t>
      </w:r>
      <w:r>
        <w:t xml:space="preserve">окументации об аукционе. Заявка на участие в аукционе подается в письменной форме или в форме электронного документа. При получении заявки на участие в аукционе, поданной в форме </w:t>
      </w:r>
      <w:r w:rsidR="00024D2C">
        <w:t>электронного документа, Заказчик, обязан</w:t>
      </w:r>
      <w:r>
        <w:t xml:space="preserve"> подтвердить в письменной форме или в форме электронного документа ее получение в течение 2 (двух) рабочих дней со дня получения такой заявки. </w:t>
      </w:r>
    </w:p>
    <w:p w:rsidR="00FA7B07" w:rsidRDefault="00FA7B07" w:rsidP="00C26665">
      <w:pPr>
        <w:ind w:firstLine="851"/>
        <w:jc w:val="both"/>
      </w:pPr>
      <w:r>
        <w:t xml:space="preserve">2. Заявка на участие в открытом аукционе подается в письменной форме в запечатанном виде, не позволяющем просматривать содержимое заявки до вскрытия в установленном порядке (конверт с заявкой). При этом на таком конверте указывается наименование аукциона (лота), на участие в котором подается данная заявка. Претендент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 </w:t>
      </w:r>
    </w:p>
    <w:p w:rsidR="000C4A7D" w:rsidRDefault="00FA7B07" w:rsidP="00024D2C">
      <w:pPr>
        <w:ind w:firstLine="851"/>
        <w:jc w:val="both"/>
      </w:pPr>
      <w:r>
        <w:t xml:space="preserve">3. </w:t>
      </w:r>
      <w:r w:rsidR="0001014D">
        <w:t xml:space="preserve">   </w:t>
      </w:r>
      <w:proofErr w:type="gramStart"/>
      <w:r>
        <w:t>За</w:t>
      </w:r>
      <w:r w:rsidR="000C4A7D">
        <w:t>явка должна содержать согласие у</w:t>
      </w:r>
      <w:r>
        <w:t>частника процедуры закупки на поставку товара, выполнение работ, оказание услу</w:t>
      </w:r>
      <w:r w:rsidR="000C4A7D">
        <w:t>г на условиях, предусмотренных д</w:t>
      </w:r>
      <w:r>
        <w:t xml:space="preserve">окументацией </w:t>
      </w:r>
      <w:r>
        <w:lastRenderedPageBreak/>
        <w:t>об аукционе, в том числе при размещении заказа на выполнение работ, оказание услуг, для выполнения, оказания которых используется товар, а также все сведения и док</w:t>
      </w:r>
      <w:r w:rsidR="00024D2C">
        <w:t>ументы, указанные Заказчико</w:t>
      </w:r>
      <w:r>
        <w:t xml:space="preserve">м в Документации об открытом аукционе, включая: </w:t>
      </w:r>
      <w:proofErr w:type="gramEnd"/>
    </w:p>
    <w:p w:rsidR="000C4A7D" w:rsidRDefault="000C4A7D" w:rsidP="00C26665">
      <w:pPr>
        <w:ind w:firstLine="851"/>
        <w:jc w:val="both"/>
      </w:pPr>
      <w:r>
        <w:t>3.1.</w:t>
      </w:r>
      <w:r w:rsidR="0001014D">
        <w:t xml:space="preserve">  С</w:t>
      </w:r>
      <w:r w:rsidR="00FA7B07">
        <w:t xml:space="preserve">ведения и документы об участнике аукциона, подавшем заявку, включая сведения о лицах, выступающих на стороне участника аукциона: </w:t>
      </w:r>
    </w:p>
    <w:p w:rsidR="0001014D" w:rsidRDefault="0001014D" w:rsidP="00C26665">
      <w:pPr>
        <w:ind w:firstLine="851"/>
        <w:jc w:val="both"/>
      </w:pPr>
      <w:r>
        <w:t xml:space="preserve">3.1.1. </w:t>
      </w:r>
      <w:proofErr w:type="gramStart"/>
      <w:r>
        <w:t>Ф</w:t>
      </w:r>
      <w:r w:rsidR="00FA7B07">
        <w:t>ирменное наименование (наименование), сведения об организационно- 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w:t>
      </w:r>
      <w:r>
        <w:t>ца), номер контактного телефона.</w:t>
      </w:r>
      <w:r w:rsidR="00FA7B07">
        <w:t xml:space="preserve"> </w:t>
      </w:r>
      <w:proofErr w:type="gramEnd"/>
    </w:p>
    <w:p w:rsidR="0001014D" w:rsidRDefault="0001014D" w:rsidP="00C26665">
      <w:pPr>
        <w:ind w:firstLine="851"/>
        <w:jc w:val="both"/>
      </w:pPr>
      <w:r>
        <w:t xml:space="preserve">3.1.2.  </w:t>
      </w:r>
      <w:proofErr w:type="gramStart"/>
      <w:r>
        <w:t>П</w:t>
      </w:r>
      <w:r w:rsidR="00FA7B07">
        <w:t>олученную не ранее чем за три месяца до дня размещения на Официальном сайте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на официальном сайте извещения о проведении открытого аукциона выписку из единого государственного реестра индивидуальных предпринимателей или</w:t>
      </w:r>
      <w:proofErr w:type="gramEnd"/>
      <w:r w:rsidR="00FA7B07">
        <w:t xml:space="preserve"> </w:t>
      </w:r>
      <w:proofErr w:type="gramStart"/>
      <w:r w:rsidR="00FA7B07">
        <w:t>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w:t>
      </w:r>
      <w:proofErr w:type="gramEnd"/>
      <w:r w:rsidR="00FA7B07">
        <w:t xml:space="preserve"> </w:t>
      </w:r>
      <w:proofErr w:type="gramStart"/>
      <w:r w:rsidR="00FA7B07">
        <w:t>п</w:t>
      </w:r>
      <w:r>
        <w:t>роведении</w:t>
      </w:r>
      <w:proofErr w:type="gramEnd"/>
      <w:r>
        <w:t xml:space="preserve"> открытого аукциона. </w:t>
      </w:r>
      <w:r w:rsidR="00FA7B07">
        <w:t xml:space="preserve"> </w:t>
      </w:r>
    </w:p>
    <w:p w:rsidR="00535F04" w:rsidRDefault="00535F04" w:rsidP="00C26665">
      <w:pPr>
        <w:ind w:firstLine="851"/>
        <w:jc w:val="both"/>
      </w:pPr>
      <w:r>
        <w:t xml:space="preserve">3.1.3. </w:t>
      </w:r>
      <w:proofErr w:type="gramStart"/>
      <w:r>
        <w:t>Д</w:t>
      </w:r>
      <w:r w:rsidR="00FA7B07">
        <w:t>окумент, подтверждающий полномочия ли</w:t>
      </w:r>
      <w:r>
        <w:t xml:space="preserve">ца на осуществление действий </w:t>
      </w:r>
      <w:r w:rsidR="00FA7B07">
        <w:t>от имени участника открытого аукциона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w:t>
      </w:r>
      <w:proofErr w:type="gramEnd"/>
      <w:r w:rsidR="00FA7B07">
        <w:t xml:space="preserve"> В случае</w:t>
      </w:r>
      <w:proofErr w:type="gramStart"/>
      <w:r w:rsidR="00FA7B07">
        <w:t>,</w:t>
      </w:r>
      <w:proofErr w:type="gramEnd"/>
      <w:r w:rsidR="00FA7B07">
        <w:t xml:space="preserve"> если от имени участника открытого аукциона действует иное лицо, заявка на участие в открытом аукционе должна содержать также доверенность на осуществление действий от имени участника открытого аукциона, заверенную печатью участника открытого аукциона и подписанную руководителем участника открытого аукциона (для юридических лиц) или уполномоченным этим руководителем лицом, либо нотариально заверенную копию такой доверенности. В случае</w:t>
      </w:r>
      <w:proofErr w:type="gramStart"/>
      <w:r w:rsidR="00FA7B07">
        <w:t>,</w:t>
      </w:r>
      <w:proofErr w:type="gramEnd"/>
      <w:r w:rsidR="00FA7B07">
        <w:t xml:space="preserve"> если указанная доверенность подписана лицом, уполномоченным руководителем участника открытого аукциона, заявка на участие в открытом аукционе должна содержать также документ, подтве</w:t>
      </w:r>
      <w:r>
        <w:t>рждающий полномочия такого лица.</w:t>
      </w:r>
      <w:r w:rsidR="00FA7B07">
        <w:t xml:space="preserve"> </w:t>
      </w:r>
    </w:p>
    <w:p w:rsidR="00535F04" w:rsidRDefault="00535F04" w:rsidP="00C26665">
      <w:pPr>
        <w:ind w:firstLine="851"/>
        <w:jc w:val="both"/>
      </w:pPr>
      <w:r>
        <w:t>3.1.4 К</w:t>
      </w:r>
      <w:r w:rsidR="00FA7B07">
        <w:t>опии учредительных документов участника открытого</w:t>
      </w:r>
      <w:r>
        <w:t xml:space="preserve"> аукциона (для юридических лиц)</w:t>
      </w:r>
      <w:r w:rsidR="00FA7B07">
        <w:t xml:space="preserve"> </w:t>
      </w:r>
    </w:p>
    <w:p w:rsidR="009C2C7E" w:rsidRDefault="00535F04" w:rsidP="00C26665">
      <w:pPr>
        <w:ind w:firstLine="851"/>
        <w:jc w:val="both"/>
      </w:pPr>
      <w:r>
        <w:t xml:space="preserve">3.1.5.  </w:t>
      </w:r>
      <w:proofErr w:type="gramStart"/>
      <w:r>
        <w:t>Р</w:t>
      </w:r>
      <w:r w:rsidR="00FA7B07">
        <w:t>ешение или копия решения об одобрении сделки, планируемой к заключению в результате конкурса,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аукционе невозможно в силу необходимости</w:t>
      </w:r>
      <w:proofErr w:type="gramEnd"/>
      <w:r w:rsidR="00FA7B07">
        <w:t xml:space="preserve">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аукциона представить вышеуказанное решение до </w:t>
      </w:r>
      <w:r w:rsidR="009C2C7E">
        <w:t xml:space="preserve">момента заключения договора;      </w:t>
      </w:r>
    </w:p>
    <w:p w:rsidR="009C2C7E" w:rsidRDefault="009C2C7E" w:rsidP="00C26665">
      <w:pPr>
        <w:ind w:firstLine="851"/>
        <w:jc w:val="both"/>
      </w:pPr>
      <w:r>
        <w:t>3.1.6. Д</w:t>
      </w:r>
      <w:r w:rsidR="00FA7B07">
        <w:t xml:space="preserve">окументы, раскрывающие информацию в отношении всей цепочки собственников претендента, включая бенефициаров (в том числе конечных) либо письмо Претендента, подтверждающее готовность Претендента в случае признания его </w:t>
      </w:r>
      <w:r w:rsidR="00FA7B07">
        <w:lastRenderedPageBreak/>
        <w:t>победителем аукциона (единственным участником) по запросу Общества предоставить такие свед</w:t>
      </w:r>
      <w:r>
        <w:t xml:space="preserve">ения до заключения договора. </w:t>
      </w:r>
    </w:p>
    <w:p w:rsidR="009C2C7E" w:rsidRDefault="009C2C7E" w:rsidP="00C26665">
      <w:pPr>
        <w:ind w:firstLine="851"/>
        <w:jc w:val="both"/>
      </w:pPr>
      <w:r>
        <w:t xml:space="preserve">3.1.7. </w:t>
      </w:r>
      <w:proofErr w:type="gramStart"/>
      <w:r>
        <w:t>О</w:t>
      </w:r>
      <w:r w:rsidR="00FA7B07">
        <w:t>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полученной не ранее, чем за 3 (три) месяца до даты размещения извещения о проведении</w:t>
      </w:r>
      <w:proofErr w:type="gramEnd"/>
      <w:r w:rsidR="00FA7B07">
        <w:t xml:space="preserve"> аукциона на Официальном сайте/документы, подтверждающие факт обжалования претендентом наличия указанной задолженности, если решение жалобе на день рассмотрения заявки н</w:t>
      </w:r>
      <w:r>
        <w:t>а участие в конкурсе не принято.</w:t>
      </w:r>
      <w:r w:rsidR="00FA7B07">
        <w:t xml:space="preserve"> </w:t>
      </w:r>
    </w:p>
    <w:p w:rsidR="009C2C7E" w:rsidRDefault="009C2C7E" w:rsidP="00C26665">
      <w:pPr>
        <w:ind w:firstLine="851"/>
        <w:jc w:val="both"/>
      </w:pPr>
      <w:r>
        <w:t xml:space="preserve">4. </w:t>
      </w:r>
      <w:r w:rsidR="00D30E4D">
        <w:t xml:space="preserve"> </w:t>
      </w:r>
      <w:r>
        <w:t>Д</w:t>
      </w:r>
      <w:r w:rsidR="00FA7B07">
        <w:t>окументы, подтверждающие соответствие участника конкурса требованиям к уч</w:t>
      </w:r>
      <w:r w:rsidR="00EB6887">
        <w:t>астникам, установленным Заказчико</w:t>
      </w:r>
      <w:r w:rsidR="00FA7B07">
        <w:t>м в Документации об аукционе в соответс</w:t>
      </w:r>
      <w:r>
        <w:t>твии с настоящим Положением.</w:t>
      </w:r>
    </w:p>
    <w:p w:rsidR="00D30E4D" w:rsidRDefault="00D30E4D" w:rsidP="00C26665">
      <w:pPr>
        <w:ind w:firstLine="851"/>
        <w:jc w:val="both"/>
      </w:pPr>
      <w:r>
        <w:t>5. С</w:t>
      </w:r>
      <w:r w:rsidR="00FA7B07">
        <w:t>ведения о функциональных характеристиках, качественных и иных характеристиках товаров, работ, услуг с приложением документов, подтверждающих соответствие продукции, работ, услуг требованиям, установленным в документации об аукционе, включая расчет</w:t>
      </w:r>
      <w:r>
        <w:t xml:space="preserve"> и обоснование цены договора. </w:t>
      </w:r>
      <w:r w:rsidR="00FA7B07">
        <w:t xml:space="preserve"> </w:t>
      </w:r>
    </w:p>
    <w:p w:rsidR="00D30E4D" w:rsidRDefault="00D30E4D" w:rsidP="00C26665">
      <w:pPr>
        <w:ind w:firstLine="851"/>
        <w:jc w:val="both"/>
      </w:pPr>
      <w:r>
        <w:t>6.   В</w:t>
      </w:r>
      <w:r w:rsidR="00FA7B07">
        <w:t xml:space="preserve"> случаях, предусмотренных документацией об аукционе,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w:t>
      </w:r>
      <w:proofErr w:type="gramStart"/>
      <w:r w:rsidR="00FA7B07">
        <w:t>к</w:t>
      </w:r>
      <w:proofErr w:type="gramEnd"/>
      <w:r w:rsidR="00FA7B07">
        <w:t xml:space="preserve"> </w:t>
      </w:r>
      <w:proofErr w:type="gramStart"/>
      <w:r w:rsidR="00FA7B07">
        <w:t>таким</w:t>
      </w:r>
      <w:proofErr w:type="gramEnd"/>
      <w:r w:rsidR="00FA7B07">
        <w:t xml:space="preserve">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такие документы </w:t>
      </w:r>
      <w:r>
        <w:t xml:space="preserve">передаются вместе с товаром. </w:t>
      </w:r>
    </w:p>
    <w:p w:rsidR="00F52777" w:rsidRDefault="00D30E4D" w:rsidP="00C26665">
      <w:pPr>
        <w:ind w:firstLine="851"/>
        <w:jc w:val="both"/>
      </w:pPr>
      <w:r>
        <w:t xml:space="preserve">7. </w:t>
      </w:r>
      <w:r w:rsidR="00F52777">
        <w:t xml:space="preserve">  </w:t>
      </w:r>
      <w:r>
        <w:t>Д</w:t>
      </w:r>
      <w:r w:rsidR="00FA7B07">
        <w:t>окументы, подтверждающие внесение обеспечения заявки на участие в аукционе, в случае, если в Документации об аукционе содержится указание на требование</w:t>
      </w:r>
      <w:r w:rsidR="00F52777">
        <w:t xml:space="preserve"> обеспечения такой заявки. </w:t>
      </w:r>
    </w:p>
    <w:p w:rsidR="00F73770" w:rsidRDefault="00F52777" w:rsidP="00C26665">
      <w:pPr>
        <w:ind w:firstLine="851"/>
        <w:jc w:val="both"/>
      </w:pPr>
      <w:r>
        <w:t xml:space="preserve">8.   </w:t>
      </w:r>
      <w:proofErr w:type="gramStart"/>
      <w:r w:rsidR="00FA7B07">
        <w:t xml:space="preserve">Заявка может содержать эскиз, рисунок, чертеж, фотографию, иное изображение товара, образец (пробу) товара, закупка которого осуществляется. </w:t>
      </w:r>
      <w:proofErr w:type="gramEnd"/>
    </w:p>
    <w:p w:rsidR="00F73770" w:rsidRDefault="00F73770" w:rsidP="00C26665">
      <w:pPr>
        <w:ind w:firstLine="851"/>
        <w:jc w:val="both"/>
      </w:pPr>
      <w:r>
        <w:t>9</w:t>
      </w:r>
      <w:r w:rsidR="00FA7B07">
        <w:t xml:space="preserve">. </w:t>
      </w:r>
      <w:r>
        <w:t xml:space="preserve"> </w:t>
      </w:r>
      <w:r w:rsidR="00FA7B07">
        <w:t xml:space="preserve">Документацией об аукционе может быть установлено требование о том, что одновременно с представлением заявки на участие в аукционе на бумажном носителе, Претендент предоставляет заявку или отдельные документы, входящие в состав заявки, на электронном носителе (вкладывается в конверт с заявкой). Требования к формату документов, предоставляемых на электронном носителе, виду носителя, иные требования к такой заявке устанавливаются документаций об аукционе. </w:t>
      </w:r>
    </w:p>
    <w:p w:rsidR="00F73770" w:rsidRDefault="00F73770" w:rsidP="00C26665">
      <w:pPr>
        <w:jc w:val="both"/>
      </w:pPr>
      <w:r>
        <w:t xml:space="preserve">            10</w:t>
      </w:r>
      <w:r w:rsidR="00FA7B07">
        <w:t xml:space="preserve">. </w:t>
      </w:r>
      <w:r>
        <w:t xml:space="preserve">   </w:t>
      </w:r>
      <w:r w:rsidR="00FA7B07">
        <w:t xml:space="preserve">В случае если на стороне Участника открытого аукциона выступает несколько лиц, указанная в настоящем пункте информация и документы предоставляются в отношении всех лиц, выступающих на стороне Участника открытого аукциона. </w:t>
      </w:r>
    </w:p>
    <w:p w:rsidR="00F73770" w:rsidRDefault="00F73770" w:rsidP="00C26665">
      <w:pPr>
        <w:jc w:val="both"/>
      </w:pPr>
      <w:r>
        <w:t xml:space="preserve">            11</w:t>
      </w:r>
      <w:r w:rsidR="00FA7B07">
        <w:t xml:space="preserve">. </w:t>
      </w:r>
      <w:r w:rsidR="00BA4DB5">
        <w:t xml:space="preserve"> </w:t>
      </w:r>
      <w:r w:rsidR="00FA7B07">
        <w:t xml:space="preserve">Все листы заявки на участие в аукционе, все листы тома заявки на участие в аукционе должны быть прошиты и пронумерованы. Заявка на участие в аукционе и том заявки на участие в аукционе должны содержать опись входящих в ее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 </w:t>
      </w:r>
      <w:proofErr w:type="gramStart"/>
      <w:r w:rsidR="00FA7B07">
        <w:t xml:space="preserve">Соблюдение участником размещения заказа указанных требований означает, что все документы и сведения, входящие в состав заявки на участие в аукционе и тома заявки на участие в аукционе, поданы от имени участника размещения заказа, а также подтверждает подлинность и достоверность представленных в составе заявки на участие в аукционе и тома заявки на участие в аукционе документов и сведений. </w:t>
      </w:r>
      <w:proofErr w:type="gramEnd"/>
    </w:p>
    <w:p w:rsidR="00F364C5" w:rsidRPr="00F326AA" w:rsidRDefault="00F73770" w:rsidP="00C26665">
      <w:pPr>
        <w:jc w:val="both"/>
      </w:pPr>
      <w:r>
        <w:t xml:space="preserve">            12</w:t>
      </w:r>
      <w:r w:rsidR="00FA7B07">
        <w:t xml:space="preserve">. </w:t>
      </w:r>
      <w:r w:rsidR="00BA4DB5">
        <w:t xml:space="preserve">  </w:t>
      </w:r>
      <w:r w:rsidR="00FA7B07">
        <w:t xml:space="preserve">Если в документации об аукционе не предусмотрено иное, Претендент на участие в процедуре закупки вправе изменить или отозвать свою заявку на участие в аукционе до истечения срока подачи заявок на участие в аукционе, не утрачивая права на представленное им обеспечение заявки. Такое изменение или уведомление об отзыве </w:t>
      </w:r>
      <w:r w:rsidR="00FA7B07">
        <w:lastRenderedPageBreak/>
        <w:t>является действител</w:t>
      </w:r>
      <w:r w:rsidR="00EB6887">
        <w:t>ьным, если оно получено Заказчико</w:t>
      </w:r>
      <w:r w:rsidR="00FA7B07">
        <w:t>м до истечения срока подачи заявок на участие в аукционе. В случае</w:t>
      </w:r>
      <w:proofErr w:type="gramStart"/>
      <w:r w:rsidR="00FA7B07">
        <w:t>,</w:t>
      </w:r>
      <w:proofErr w:type="gramEnd"/>
      <w:r w:rsidR="00FA7B07">
        <w:t xml:space="preserve"> если было установлено тр</w:t>
      </w:r>
      <w:r w:rsidR="00F67FE3">
        <w:t xml:space="preserve">ебование обеспечения заявок, </w:t>
      </w:r>
      <w:r w:rsidR="00F326AA">
        <w:t>Заказчик обязан</w:t>
      </w:r>
      <w:r w:rsidR="00FA7B07">
        <w:t xml:space="preserve"> вернуть обеспечение заявки участнику, отозвавшему заявку на участие в аукционе, в течение 5 (пяти) рабочих дней со дня поступления Обществу уведомления об отзыве заявки на участие в аукционе.</w:t>
      </w:r>
    </w:p>
    <w:p w:rsidR="006408D1" w:rsidRDefault="006408D1" w:rsidP="00C26665"/>
    <w:p w:rsidR="00CF01C7" w:rsidRDefault="00CF01C7" w:rsidP="00C26665"/>
    <w:p w:rsidR="000B4298" w:rsidRDefault="007539A7" w:rsidP="00C26665">
      <w:pPr>
        <w:ind w:firstLine="851"/>
        <w:jc w:val="both"/>
        <w:rPr>
          <w:b/>
          <w:sz w:val="28"/>
          <w:szCs w:val="28"/>
        </w:rPr>
      </w:pPr>
      <w:r w:rsidRPr="00F364C5">
        <w:rPr>
          <w:b/>
          <w:sz w:val="28"/>
          <w:szCs w:val="28"/>
        </w:rPr>
        <w:t>Статья 1</w:t>
      </w:r>
      <w:r w:rsidR="004651E0">
        <w:rPr>
          <w:b/>
          <w:sz w:val="28"/>
          <w:szCs w:val="28"/>
        </w:rPr>
        <w:t>8</w:t>
      </w:r>
      <w:r w:rsidR="000B4298">
        <w:rPr>
          <w:b/>
          <w:sz w:val="28"/>
          <w:szCs w:val="28"/>
        </w:rPr>
        <w:t xml:space="preserve">. Порядок рассмотрения </w:t>
      </w:r>
      <w:r w:rsidRPr="00F364C5">
        <w:rPr>
          <w:b/>
          <w:sz w:val="28"/>
          <w:szCs w:val="28"/>
        </w:rPr>
        <w:t>заяво</w:t>
      </w:r>
      <w:r>
        <w:rPr>
          <w:b/>
          <w:sz w:val="28"/>
          <w:szCs w:val="28"/>
        </w:rPr>
        <w:t>к на участие в аукционе</w:t>
      </w:r>
    </w:p>
    <w:p w:rsidR="001C1E02" w:rsidRDefault="001C1E02" w:rsidP="00C26665">
      <w:pPr>
        <w:ind w:firstLine="851"/>
        <w:jc w:val="both"/>
        <w:rPr>
          <w:b/>
          <w:sz w:val="28"/>
          <w:szCs w:val="28"/>
        </w:rPr>
      </w:pPr>
    </w:p>
    <w:p w:rsidR="000B4298" w:rsidRPr="000B4298" w:rsidRDefault="000B4298" w:rsidP="00FF70BB">
      <w:pPr>
        <w:numPr>
          <w:ilvl w:val="0"/>
          <w:numId w:val="37"/>
        </w:numPr>
        <w:tabs>
          <w:tab w:val="left" w:pos="142"/>
        </w:tabs>
        <w:ind w:left="0" w:firstLine="709"/>
        <w:jc w:val="both"/>
        <w:rPr>
          <w:b/>
          <w:sz w:val="28"/>
          <w:szCs w:val="28"/>
        </w:rPr>
      </w:pPr>
      <w:r>
        <w:t xml:space="preserve">Закупочная комиссия рассматривает заявки на участие в аукционе на соответствие требованиям, установленным документацией об аукционе, и соответствие участников размещения заказа требованиям, установленным в соответствии с настоящим Положением и Документацией об аукционе. В случае возникновения вопросов по предоставленным документам в аукционной заявке участника размещения заказа, Закупочная комиссия имеет право обратиться к </w:t>
      </w:r>
      <w:proofErr w:type="gramStart"/>
      <w:r>
        <w:t>участнику</w:t>
      </w:r>
      <w:proofErr w:type="gramEnd"/>
      <w:r>
        <w:t xml:space="preserve"> подавшему такую заявку с целью уточнения документа либо сведений содержащихся в заявке на предмет соответствия требованиям предъявляемым аукционной документацией. Такие документы и сведения не должны изменять существа аукционной заявки, в том числе ее цены. </w:t>
      </w:r>
    </w:p>
    <w:p w:rsidR="007702BB" w:rsidRDefault="000B4298" w:rsidP="00C26665">
      <w:pPr>
        <w:tabs>
          <w:tab w:val="left" w:pos="142"/>
        </w:tabs>
        <w:ind w:firstLine="709"/>
        <w:jc w:val="both"/>
      </w:pPr>
      <w:r>
        <w:t xml:space="preserve">2. </w:t>
      </w:r>
      <w:r w:rsidR="007702BB">
        <w:t xml:space="preserve">  </w:t>
      </w:r>
      <w:proofErr w:type="gramStart"/>
      <w:r>
        <w:t>В случае установления факта подачи одним участником размещения заказа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размещения заказа, поданные в отношении данного лота, не рассматриваются и в</w:t>
      </w:r>
      <w:r w:rsidR="007702BB">
        <w:t xml:space="preserve">озвращаются такому участнику. </w:t>
      </w:r>
      <w:proofErr w:type="gramEnd"/>
    </w:p>
    <w:p w:rsidR="000B4298" w:rsidRDefault="000B4298" w:rsidP="00C26665">
      <w:pPr>
        <w:tabs>
          <w:tab w:val="left" w:pos="142"/>
        </w:tabs>
        <w:ind w:firstLine="709"/>
        <w:jc w:val="both"/>
        <w:rPr>
          <w:b/>
          <w:sz w:val="28"/>
          <w:szCs w:val="28"/>
        </w:rPr>
      </w:pPr>
      <w:r>
        <w:t xml:space="preserve">3. </w:t>
      </w:r>
      <w:r w:rsidR="007702BB">
        <w:t xml:space="preserve">  </w:t>
      </w:r>
      <w:r>
        <w:t>На основании результатов рассмотрения заявок на участие в аукционе Закупочной комиссией принимается решение о допуске к участию в аукционе участника размещения заказа и о признании участника размещения заказа, подавшего заявку на участие в аукционе, участником аукциона, или об отказе в допуске такого участника размещения заказа к участию в аукционе.</w:t>
      </w:r>
    </w:p>
    <w:p w:rsidR="007539A7" w:rsidRDefault="007539A7" w:rsidP="00C26665"/>
    <w:p w:rsidR="003E4318" w:rsidRDefault="003E4318" w:rsidP="00C26665"/>
    <w:p w:rsidR="002C3891" w:rsidRDefault="003C129A" w:rsidP="00C26665">
      <w:pPr>
        <w:jc w:val="center"/>
        <w:rPr>
          <w:b/>
          <w:sz w:val="28"/>
          <w:szCs w:val="28"/>
        </w:rPr>
      </w:pPr>
      <w:r w:rsidRPr="00F364C5">
        <w:rPr>
          <w:b/>
          <w:sz w:val="28"/>
          <w:szCs w:val="28"/>
        </w:rPr>
        <w:t>Статья 1</w:t>
      </w:r>
      <w:r w:rsidR="004651E0">
        <w:rPr>
          <w:b/>
          <w:sz w:val="28"/>
          <w:szCs w:val="28"/>
        </w:rPr>
        <w:t>9</w:t>
      </w:r>
      <w:r>
        <w:rPr>
          <w:b/>
          <w:sz w:val="28"/>
          <w:szCs w:val="28"/>
        </w:rPr>
        <w:t>. Порядок проведения аукциона</w:t>
      </w:r>
    </w:p>
    <w:p w:rsidR="001C1E02" w:rsidRDefault="001C1E02" w:rsidP="00C26665">
      <w:pPr>
        <w:jc w:val="center"/>
        <w:rPr>
          <w:b/>
          <w:sz w:val="28"/>
          <w:szCs w:val="28"/>
        </w:rPr>
      </w:pPr>
    </w:p>
    <w:p w:rsidR="002C3891" w:rsidRDefault="002C3891" w:rsidP="00FF70BB">
      <w:pPr>
        <w:numPr>
          <w:ilvl w:val="0"/>
          <w:numId w:val="38"/>
        </w:numPr>
      </w:pPr>
      <w:r>
        <w:t xml:space="preserve">В аукционе могут участвовать только участники размещения заказа, признанные </w:t>
      </w:r>
    </w:p>
    <w:p w:rsidR="002C3891" w:rsidRDefault="002C3891" w:rsidP="00C26665">
      <w:r>
        <w:t>участн</w:t>
      </w:r>
      <w:r w:rsidR="00EB6887">
        <w:t>иками аукциона. Заказчик обязан</w:t>
      </w:r>
      <w:r>
        <w:t xml:space="preserve"> обеспечить участникам аукциона возможность принять непосредственное или через своих представителей участие в аукционе. </w:t>
      </w:r>
    </w:p>
    <w:p w:rsidR="00141B7E" w:rsidRDefault="002C3891" w:rsidP="00C26665">
      <w:pPr>
        <w:ind w:firstLine="720"/>
        <w:jc w:val="both"/>
      </w:pPr>
      <w:r>
        <w:t xml:space="preserve">2. </w:t>
      </w:r>
      <w:r w:rsidR="00141B7E">
        <w:t xml:space="preserve">  </w:t>
      </w:r>
      <w:r>
        <w:t xml:space="preserve">Аукцион проводится в присутствии членов Закупочной комиссии, участников аукциона или их представителей. Аукционистом может быть член Закупочной комиссии, избранный путем открытого голосования членов Закупочной комиссии большинством голосов, или лицо, специально приглашенное для этих целей. </w:t>
      </w:r>
    </w:p>
    <w:p w:rsidR="00141B7E" w:rsidRDefault="002C3891" w:rsidP="00C26665">
      <w:pPr>
        <w:ind w:firstLine="709"/>
        <w:jc w:val="both"/>
      </w:pPr>
      <w:r>
        <w:t xml:space="preserve">3. </w:t>
      </w:r>
      <w:r w:rsidR="00141B7E">
        <w:t xml:space="preserve">  </w:t>
      </w:r>
      <w:r>
        <w:t xml:space="preserve">Аукцион с открытой формой подачи предложений о цене договора (лота) проводится путем снижения начальной (максимальной) цены договора (цены лота), указанной в извещении о проведении открытого аукциона, на "шаг аукциона". </w:t>
      </w:r>
    </w:p>
    <w:p w:rsidR="00141B7E" w:rsidRDefault="00386D07" w:rsidP="00C26665">
      <w:pPr>
        <w:jc w:val="both"/>
      </w:pPr>
      <w:r>
        <w:t xml:space="preserve">            </w:t>
      </w:r>
      <w:r w:rsidR="002C3891">
        <w:t xml:space="preserve">4. </w:t>
      </w:r>
      <w:r w:rsidR="00141B7E">
        <w:t xml:space="preserve">  </w:t>
      </w:r>
      <w:r w:rsidR="002C3891">
        <w:t>"Шаг аукциона" указывается в Документации об открытом аукционе и устанавливается, как правило, в процентах от начальной (максимальной) цены договора (цены лота), указанной в извещении о проведен</w:t>
      </w:r>
      <w:proofErr w:type="gramStart"/>
      <w:r w:rsidR="002C3891">
        <w:t>ии ау</w:t>
      </w:r>
      <w:proofErr w:type="gramEnd"/>
      <w:r w:rsidR="002C3891">
        <w:t xml:space="preserve">кциона. </w:t>
      </w:r>
    </w:p>
    <w:p w:rsidR="00B8098A" w:rsidRDefault="00386D07" w:rsidP="00C26665">
      <w:pPr>
        <w:ind w:left="720"/>
        <w:jc w:val="both"/>
      </w:pPr>
      <w:r>
        <w:t xml:space="preserve">5.  </w:t>
      </w:r>
      <w:r w:rsidR="002C3891">
        <w:t xml:space="preserve"> Аукцион с открытой формой подачи предложений о цене договора проводится </w:t>
      </w:r>
      <w:proofErr w:type="gramStart"/>
      <w:r w:rsidR="002C3891">
        <w:t>в</w:t>
      </w:r>
      <w:proofErr w:type="gramEnd"/>
      <w:r w:rsidR="002C3891">
        <w:t xml:space="preserve"> </w:t>
      </w:r>
    </w:p>
    <w:p w:rsidR="00141B7E" w:rsidRDefault="002C3891" w:rsidP="00C26665">
      <w:pPr>
        <w:jc w:val="both"/>
      </w:pPr>
      <w:proofErr w:type="gramStart"/>
      <w:r>
        <w:t>следующем</w:t>
      </w:r>
      <w:proofErr w:type="gramEnd"/>
      <w:r>
        <w:t xml:space="preserve"> порядке: </w:t>
      </w:r>
    </w:p>
    <w:p w:rsidR="00B8098A" w:rsidRDefault="00B8098A" w:rsidP="00C26665">
      <w:pPr>
        <w:ind w:firstLine="709"/>
        <w:jc w:val="both"/>
      </w:pPr>
      <w:r>
        <w:t xml:space="preserve">5.1.  </w:t>
      </w:r>
      <w:r w:rsidR="002C3891">
        <w:t xml:space="preserve">Закупочная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Закупочная комиссия перед началом каждого лота регистрирует участников аукциона, подавших заявки в отношении такого </w:t>
      </w:r>
      <w:r w:rsidR="002C3891">
        <w:lastRenderedPageBreak/>
        <w:t>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w:t>
      </w:r>
      <w:r>
        <w:t>рточка).</w:t>
      </w:r>
      <w:r w:rsidR="002C3891">
        <w:t xml:space="preserve"> </w:t>
      </w:r>
    </w:p>
    <w:p w:rsidR="003B5642" w:rsidRDefault="00B8098A" w:rsidP="00C26665">
      <w:pPr>
        <w:ind w:firstLine="720"/>
        <w:jc w:val="both"/>
      </w:pPr>
      <w:r>
        <w:t>5.2.  А</w:t>
      </w:r>
      <w:r w:rsidR="002C3891">
        <w:t>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«шага аукциона», наименований участников аукциона, которые не явились на аукцион, после чего аукционист предлагает участникам аукциона заявлять свои предложен</w:t>
      </w:r>
      <w:r w:rsidR="003B5642">
        <w:t>ия о цене договора (цене лота).</w:t>
      </w:r>
    </w:p>
    <w:p w:rsidR="00BC7858" w:rsidRDefault="00BC7858" w:rsidP="00C26665">
      <w:pPr>
        <w:ind w:firstLine="720"/>
        <w:jc w:val="both"/>
      </w:pPr>
      <w:r>
        <w:t>5.3.  У</w:t>
      </w:r>
      <w:r w:rsidR="002C3891">
        <w:t>частник аукциона после объявления аукционистом начальной (максимальной) цены договора (цены лота) и цены контракта, сниженной в соответствии с «шагом аукциона», поднимает карточку в случае, если он согласен заключи</w:t>
      </w:r>
      <w:r w:rsidR="00DE702C">
        <w:t>ть договор по объявленной цене.</w:t>
      </w:r>
    </w:p>
    <w:p w:rsidR="00BC7858" w:rsidRDefault="00BC7858" w:rsidP="00C26665">
      <w:pPr>
        <w:ind w:firstLine="720"/>
        <w:jc w:val="both"/>
      </w:pPr>
      <w:r>
        <w:t xml:space="preserve">5.4. </w:t>
      </w:r>
      <w:r w:rsidR="00DE702C">
        <w:t xml:space="preserve"> </w:t>
      </w:r>
      <w:r>
        <w:t>А</w:t>
      </w:r>
      <w:r w:rsidR="002C3891">
        <w:t>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w:t>
      </w:r>
      <w:r w:rsidR="00DE702C">
        <w:t>оответствии с «шагом аукциона».</w:t>
      </w:r>
    </w:p>
    <w:p w:rsidR="00BC7858" w:rsidRDefault="00DE702C" w:rsidP="00C26665">
      <w:pPr>
        <w:ind w:firstLine="709"/>
        <w:jc w:val="both"/>
      </w:pPr>
      <w:r>
        <w:t>5.5.  В</w:t>
      </w:r>
      <w:r w:rsidR="002C3891">
        <w:t xml:space="preserve"> случае</w:t>
      </w:r>
      <w:proofErr w:type="gramStart"/>
      <w:r w:rsidR="002C3891">
        <w:t>,</w:t>
      </w:r>
      <w:proofErr w:type="gramEnd"/>
      <w:r w:rsidR="002C3891">
        <w:t xml:space="preserve">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Закупочная комиссия вправе снизить «шаг аукциона» на 0,5 процента от начальной цены договора, но не ниже 5 процента начальной цены договора. </w:t>
      </w:r>
    </w:p>
    <w:p w:rsidR="00BC7858" w:rsidRDefault="00DE702C" w:rsidP="00C26665">
      <w:pPr>
        <w:ind w:firstLine="709"/>
        <w:jc w:val="both"/>
      </w:pPr>
      <w:r>
        <w:t>5.6.</w:t>
      </w:r>
      <w:r w:rsidR="000B0073">
        <w:t xml:space="preserve"> А</w:t>
      </w:r>
      <w:r w:rsidR="002C3891">
        <w:t xml:space="preserve">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0B0073" w:rsidRDefault="002C3891" w:rsidP="00C26665">
      <w:pPr>
        <w:ind w:firstLine="720"/>
        <w:jc w:val="both"/>
      </w:pPr>
      <w:r>
        <w:t xml:space="preserve">6. </w:t>
      </w:r>
      <w:r w:rsidR="00B14661">
        <w:t xml:space="preserve">  </w:t>
      </w:r>
      <w:r>
        <w:t xml:space="preserve">Аукцион с подачей предложений о цене договора в закрытой форме проводится в следующем порядке: </w:t>
      </w:r>
    </w:p>
    <w:p w:rsidR="000B0073" w:rsidRDefault="00B14661" w:rsidP="00C26665">
      <w:pPr>
        <w:ind w:firstLine="720"/>
        <w:jc w:val="both"/>
      </w:pPr>
      <w:r>
        <w:t>6.1. В</w:t>
      </w:r>
      <w:r w:rsidR="002C3891">
        <w:t xml:space="preserve"> день подачи заявки или в день проведения аукциона участники аукциона представляют Обществу (Закупочной комиссии) в запечатанном конверте предложения о цене договора (лота); </w:t>
      </w:r>
    </w:p>
    <w:p w:rsidR="000B0073" w:rsidRDefault="00B14661" w:rsidP="00C26665">
      <w:pPr>
        <w:ind w:firstLine="709"/>
        <w:jc w:val="both"/>
      </w:pPr>
      <w:r>
        <w:t>6.2. П</w:t>
      </w:r>
      <w:r w:rsidR="002C3891">
        <w:t xml:space="preserve">еред вскрытием конвертов с предложениями о цене имущества Закупочная комиссия проверяет их целость, что фиксируется в протоколе об итогах аукциона; </w:t>
      </w:r>
    </w:p>
    <w:p w:rsidR="00EE2E44" w:rsidRDefault="00B14661" w:rsidP="00C26665">
      <w:pPr>
        <w:ind w:firstLine="720"/>
        <w:jc w:val="both"/>
      </w:pPr>
      <w:r>
        <w:t xml:space="preserve">6.3. </w:t>
      </w:r>
      <w:r w:rsidR="002C3891">
        <w:t>Закупочная комиссия рассматривает предложения участников аукциона о цене договора (лота). Указанные предложения должны быть изложены на русском языке и подписаны участником аукциона (его полномочным представителем). Цена договора (лота) указывается числом и прописью. В случае если числом и прописью указываются разные цены, Закупочной комиссией принимается во внимание цена, указанная прописью. Предложения, содержащие цену выше начальной цены (максимальной) д</w:t>
      </w:r>
      <w:r w:rsidR="000B0073">
        <w:t xml:space="preserve">оговора, не рассматриваются. </w:t>
      </w:r>
      <w:r w:rsidR="002C3891">
        <w:t>В случае</w:t>
      </w:r>
      <w:proofErr w:type="gramStart"/>
      <w:r w:rsidR="002C3891">
        <w:t>,</w:t>
      </w:r>
      <w:proofErr w:type="gramEnd"/>
      <w:r w:rsidR="002C3891">
        <w:t xml:space="preserve"> если при закрытой форме подачи предложений о цене договора предложения о цене договора двух и более участников совпадают, меньший порядковый номер присваивается заявке на участие в аукционе, которая поступила ранее других заявок на участие в аукционе, содержащих такие условия. </w:t>
      </w:r>
    </w:p>
    <w:p w:rsidR="00EE2E44" w:rsidRDefault="002C3891" w:rsidP="00C26665">
      <w:pPr>
        <w:ind w:firstLine="720"/>
        <w:jc w:val="both"/>
      </w:pPr>
      <w:r>
        <w:t xml:space="preserve">7. Победителем аукциона признается лицо, предложившее наиболее низкую цену договора, за исключением случаев, установленных пунктом 8 </w:t>
      </w:r>
      <w:r w:rsidR="00C600C2">
        <w:t xml:space="preserve"> н</w:t>
      </w:r>
      <w:r>
        <w:t xml:space="preserve">астоящей статьи. Если два и более участника аукциона предложили наименьшую цену, победителем признается участник, заявка которого поступила раньше. </w:t>
      </w:r>
    </w:p>
    <w:p w:rsidR="00EE2E44" w:rsidRDefault="002C3891" w:rsidP="00C26665">
      <w:pPr>
        <w:ind w:firstLine="709"/>
        <w:jc w:val="both"/>
      </w:pPr>
      <w:r>
        <w:t>8. В случае</w:t>
      </w:r>
      <w:proofErr w:type="gramStart"/>
      <w:r>
        <w:t>,</w:t>
      </w:r>
      <w:proofErr w:type="gramEnd"/>
      <w:r>
        <w:t xml:space="preserve"> если при проведении аукциона цена договора снижена до нуля, аукцион проводится на продажу права заключить договор. В этом случае победителем аукциона признается лицо, предложившее наиболее высокую цену права заключить договор. </w:t>
      </w:r>
    </w:p>
    <w:p w:rsidR="00EE2E44" w:rsidRDefault="002C3891" w:rsidP="00C26665">
      <w:pPr>
        <w:ind w:firstLine="720"/>
        <w:jc w:val="both"/>
      </w:pPr>
      <w:r>
        <w:t xml:space="preserve">9. </w:t>
      </w:r>
      <w:proofErr w:type="gramStart"/>
      <w:r>
        <w:t xml:space="preserve">При проведении аукциона </w:t>
      </w:r>
      <w:r w:rsidR="00EB6887">
        <w:t xml:space="preserve">Заказчик </w:t>
      </w:r>
      <w:r>
        <w:t xml:space="preserve">вправе осуществлять аудиозапись аукциона и ведет протокол об итогах аукциона, в котором должны содержаться сведения о месте, дате и времени проведения аукциона, об участниках аукциона, о начальной </w:t>
      </w:r>
      <w:r>
        <w:lastRenderedPageBreak/>
        <w:t>(максимальной)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w:t>
      </w:r>
      <w:proofErr w:type="gramEnd"/>
      <w:r>
        <w:t xml:space="preserve">) победителя аукциона и участника, который сделал предпоследнее предложение о цене договора. Протокол подписывается всеми присутствующими членами Закупочной комиссии. </w:t>
      </w:r>
    </w:p>
    <w:p w:rsidR="00EE2E44" w:rsidRDefault="00EB6887" w:rsidP="00C26665">
      <w:pPr>
        <w:ind w:firstLine="720"/>
        <w:jc w:val="both"/>
      </w:pPr>
      <w:r>
        <w:t>10. Заказчик</w:t>
      </w:r>
      <w:r w:rsidR="002C3891">
        <w:t xml:space="preserve"> в течение 3 (трех) рабочих дней со дня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прилагаемого к Документации об аукционе. </w:t>
      </w:r>
    </w:p>
    <w:p w:rsidR="00EE2E44" w:rsidRDefault="002C3891" w:rsidP="00C26665">
      <w:pPr>
        <w:ind w:firstLine="720"/>
        <w:jc w:val="both"/>
      </w:pPr>
      <w:r>
        <w:t>11. В случае</w:t>
      </w:r>
      <w:proofErr w:type="gramStart"/>
      <w:r>
        <w:t>,</w:t>
      </w:r>
      <w:proofErr w:type="gramEnd"/>
      <w:r>
        <w:t xml:space="preserve"> если было установлено требование обеспечения заявки на участие в аукционе,</w:t>
      </w:r>
      <w:r w:rsidR="00D03C29">
        <w:t xml:space="preserve"> Заказчик</w:t>
      </w:r>
      <w:r>
        <w:t xml:space="preserve"> в течение пяти рабочих дней со дня подпи</w:t>
      </w:r>
      <w:r w:rsidR="00D03C29">
        <w:t>сания протокола аукциона обязан</w:t>
      </w:r>
      <w:r>
        <w:t xml:space="preserve"> возвратить внесенные в качестве обеспечения заявки на участие в аукционе денежные средства участникам аукциона, которые участвовали в аукционе, но не стали победителями аукциона, за исключением участника аукциона, который сделал предпоследнее предложение о цене контракта (далее - участник, </w:t>
      </w:r>
      <w:proofErr w:type="gramStart"/>
      <w:r>
        <w:t>заявке</w:t>
      </w:r>
      <w:proofErr w:type="gramEnd"/>
      <w:r>
        <w:t xml:space="preserve"> которого присвоен второй номер). Денежные средства, внесенные в качестве обеспечения заявки на участие в аукционе участником аукциона, который сделал предпоследнее предложение о цене контракта, возвращаются такому участнику аукциона в течение 5 (пяти) рабочих дней со дня подписания контракта с победителем аукциона или с таким участником аукциона. </w:t>
      </w:r>
    </w:p>
    <w:p w:rsidR="00EE2E44" w:rsidRDefault="002C3891" w:rsidP="00C26665">
      <w:pPr>
        <w:ind w:firstLine="720"/>
        <w:jc w:val="both"/>
      </w:pPr>
      <w:r>
        <w:t xml:space="preserve">12. </w:t>
      </w:r>
      <w:r w:rsidR="00891B96">
        <w:t xml:space="preserve"> </w:t>
      </w:r>
      <w:r>
        <w:t>В случае</w:t>
      </w:r>
      <w:proofErr w:type="gramStart"/>
      <w:r>
        <w:t>,</w:t>
      </w:r>
      <w:proofErr w:type="gramEnd"/>
      <w:r>
        <w:t xml:space="preserve"> если в аукционе участвовал один участник или при проведении аукциона не присутствовал ни один участник аукциона или представлено менее двух предложений о цене в запечатанных конвертах (при проведении аукциона с закрытой формой подачи предложений о цене договора (лота)), или если после троекратного объявления предложения о начальной (максимальной) цене договора (цене лота) не поступило ни одно предложение о цене контракта, </w:t>
      </w:r>
      <w:proofErr w:type="gramStart"/>
      <w:r>
        <w:t>которое</w:t>
      </w:r>
      <w:proofErr w:type="gramEnd"/>
      <w:r>
        <w:t xml:space="preserve"> предусматривало бы более низкую цену договора (лота), аукцион признается несостоявшимся. В случае</w:t>
      </w:r>
      <w:proofErr w:type="gramStart"/>
      <w:r>
        <w:t>,</w:t>
      </w:r>
      <w:proofErr w:type="gramEnd"/>
      <w:r>
        <w:t xml:space="preserve"> если документацией об аукционе предусмотрено два и более лота, решение о признании аукциона несостоявшимся принимается в отн</w:t>
      </w:r>
      <w:r w:rsidR="001301AC">
        <w:t>ошении каждого лота отдельно.</w:t>
      </w:r>
      <w:r>
        <w:t xml:space="preserve"> </w:t>
      </w:r>
    </w:p>
    <w:p w:rsidR="00752739" w:rsidRDefault="002C3891" w:rsidP="00C26665">
      <w:pPr>
        <w:ind w:firstLine="720"/>
        <w:jc w:val="both"/>
      </w:pPr>
      <w:r>
        <w:t xml:space="preserve">13. </w:t>
      </w:r>
      <w:proofErr w:type="gramStart"/>
      <w:r>
        <w:t xml:space="preserve">В случае признания </w:t>
      </w:r>
      <w:r w:rsidR="00D03C29">
        <w:t>аукциона несостоявшимся Заказчик</w:t>
      </w:r>
      <w:r>
        <w:t xml:space="preserve"> вправе заключить договор с единственным участником аукциона.</w:t>
      </w:r>
      <w:proofErr w:type="gramEnd"/>
      <w:r>
        <w:t xml:space="preserve"> При этом договор заключается по начальной (максимальной) цене договора (цене лота), указанной в извещении о проведении открытого аукциона, или по согласованной с указанным участником аукциона цене договора, не превышающей начальной (максимальной) цены договора (цены лота). Единственный участник аукциона не вправе отказаться от заключения договора. В случае уклонения такого участника аукциона от заключения договора денежные средства, внесенные в качестве обеспечения заявки на участие в аукционе, не возвращаются.</w:t>
      </w:r>
    </w:p>
    <w:p w:rsidR="004D5230" w:rsidRDefault="004D5230" w:rsidP="00C26665"/>
    <w:p w:rsidR="004D5230" w:rsidRDefault="004D5230" w:rsidP="00C26665"/>
    <w:p w:rsidR="00CF01C7" w:rsidRDefault="00CF01C7" w:rsidP="00C26665"/>
    <w:p w:rsidR="003E4318" w:rsidRDefault="004651E0" w:rsidP="00C26665">
      <w:pPr>
        <w:jc w:val="center"/>
        <w:rPr>
          <w:b/>
          <w:sz w:val="28"/>
          <w:szCs w:val="28"/>
        </w:rPr>
      </w:pPr>
      <w:r>
        <w:rPr>
          <w:b/>
          <w:sz w:val="28"/>
          <w:szCs w:val="28"/>
        </w:rPr>
        <w:t>Статья 20</w:t>
      </w:r>
      <w:r w:rsidR="00AD4A90" w:rsidRPr="004A10E3">
        <w:rPr>
          <w:b/>
          <w:sz w:val="28"/>
          <w:szCs w:val="28"/>
        </w:rPr>
        <w:t xml:space="preserve">. </w:t>
      </w:r>
      <w:r w:rsidR="004A10E3" w:rsidRPr="004A10E3">
        <w:rPr>
          <w:b/>
          <w:sz w:val="28"/>
          <w:szCs w:val="28"/>
        </w:rPr>
        <w:t>Заключение и исполнения договора по результатам аукциона</w:t>
      </w:r>
    </w:p>
    <w:p w:rsidR="001C1E02" w:rsidRPr="004D5230" w:rsidRDefault="001C1E02" w:rsidP="00C26665">
      <w:pPr>
        <w:jc w:val="center"/>
        <w:rPr>
          <w:b/>
          <w:sz w:val="28"/>
          <w:szCs w:val="28"/>
        </w:rPr>
      </w:pPr>
    </w:p>
    <w:p w:rsidR="00D426B9" w:rsidRDefault="00255C2E" w:rsidP="00C26665">
      <w:pPr>
        <w:ind w:firstLine="720"/>
        <w:jc w:val="both"/>
      </w:pPr>
      <w:r>
        <w:t xml:space="preserve">1. </w:t>
      </w:r>
      <w:r w:rsidR="00D426B9">
        <w:t xml:space="preserve"> </w:t>
      </w:r>
      <w:r>
        <w:t xml:space="preserve">Договор заключается не ранее чем через 10 (десять) дней и не позднее чем через 20 (двадцать) дней </w:t>
      </w:r>
      <w:proofErr w:type="gramStart"/>
      <w:r>
        <w:t>с даты размещения</w:t>
      </w:r>
      <w:proofErr w:type="gramEnd"/>
      <w:r>
        <w:t xml:space="preserve"> в единой информационной системе протокола рассмотрения и оценки заявок на участие в закупочной процедуре. </w:t>
      </w:r>
    </w:p>
    <w:p w:rsidR="00D426B9" w:rsidRDefault="00255C2E" w:rsidP="00C26665">
      <w:pPr>
        <w:ind w:firstLine="720"/>
        <w:jc w:val="both"/>
      </w:pPr>
      <w:r>
        <w:t xml:space="preserve">2. </w:t>
      </w:r>
      <w:r w:rsidR="00D426B9">
        <w:t xml:space="preserve"> </w:t>
      </w:r>
      <w:r>
        <w:t xml:space="preserve">В течение 3 (трех) рабочих дней </w:t>
      </w:r>
      <w:proofErr w:type="gramStart"/>
      <w:r>
        <w:t>с даты получения</w:t>
      </w:r>
      <w:proofErr w:type="gramEnd"/>
      <w:r>
        <w:t xml:space="preserve"> от Общества проекта договора победитель процедуры закупки или единственный участник процедуры закупки обязан подписать договор со своей стороны и представить все экземпляры подписанного договора Обществу. В случае</w:t>
      </w:r>
      <w:proofErr w:type="gramStart"/>
      <w:r>
        <w:t>,</w:t>
      </w:r>
      <w:proofErr w:type="gramEnd"/>
      <w:r>
        <w:t xml:space="preserve"> если в Документации о закупке было установлено требование об обеспечении исполнения договора, победитель процедуры закупки или единственный участник процедуры з</w:t>
      </w:r>
      <w:r w:rsidR="00D426B9">
        <w:t xml:space="preserve">акупки обязан одновременно с </w:t>
      </w:r>
      <w:r>
        <w:t xml:space="preserve">представлением договора представить Обществу документы, подтверждающие предоставление обеспечения исполнения договора в форме и размере, предусмотренном Документацией о закупке и заявкой победителя или единственного участника процедуры закупки. </w:t>
      </w:r>
    </w:p>
    <w:p w:rsidR="00D426B9" w:rsidRDefault="00255C2E" w:rsidP="00C26665">
      <w:pPr>
        <w:ind w:firstLine="720"/>
        <w:jc w:val="both"/>
      </w:pPr>
      <w:r>
        <w:lastRenderedPageBreak/>
        <w:t xml:space="preserve">3. </w:t>
      </w:r>
      <w:r w:rsidR="00D426B9">
        <w:t xml:space="preserve"> </w:t>
      </w:r>
      <w:r>
        <w:t>В случае</w:t>
      </w:r>
      <w:proofErr w:type="gramStart"/>
      <w:r>
        <w:t>,</w:t>
      </w:r>
      <w:proofErr w:type="gramEnd"/>
      <w:r>
        <w:t xml:space="preserve"> если победителем или единственным участником процедуры закупки не исполнены требования подпункта 1 настоящей статьи, он признается уклонившимся от заключения договора. </w:t>
      </w:r>
    </w:p>
    <w:p w:rsidR="00D426B9" w:rsidRDefault="00255C2E" w:rsidP="00C26665">
      <w:pPr>
        <w:ind w:firstLine="720"/>
        <w:jc w:val="both"/>
      </w:pPr>
      <w:r>
        <w:t xml:space="preserve">4. </w:t>
      </w:r>
      <w:r w:rsidR="00D426B9">
        <w:t xml:space="preserve"> </w:t>
      </w:r>
      <w:proofErr w:type="gramStart"/>
      <w:r w:rsidR="00D03C29">
        <w:t>Заказчик</w:t>
      </w:r>
      <w:r>
        <w:t xml:space="preserve"> при получении от победителя конкурса или иного участника процедуры закупки, с которым по итогам закупки в соответствии с настоящим Положением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конкурсной документации, обязано с учетом сроков установленных пунктом 1 настоящей статьи, подписать договор и передать</w:t>
      </w:r>
      <w:proofErr w:type="gramEnd"/>
      <w:r>
        <w:t xml:space="preserve"> один экземпляр договора лицу, с которым заключен договор, или его представителю либо направить один экземпляр договора по почте в адрес лица, с которым заключен договор. В случае</w:t>
      </w:r>
      <w:proofErr w:type="gramStart"/>
      <w:r>
        <w:t>,</w:t>
      </w:r>
      <w:proofErr w:type="gramEnd"/>
      <w:r>
        <w:t xml:space="preserve"> если было установлено требование обеспечения заявки на участие в процедуре закупки, такое обеспечение возвращается победителю процедуры закупки, а также Участнику процедуры закупки, заявке которого присвоен второй номер, в течение 5 (пяти) рабочих дней со дня заключения договора. </w:t>
      </w:r>
    </w:p>
    <w:p w:rsidR="00D426B9" w:rsidRDefault="00255C2E" w:rsidP="00C26665">
      <w:pPr>
        <w:ind w:firstLine="720"/>
        <w:jc w:val="both"/>
      </w:pPr>
      <w:r>
        <w:t xml:space="preserve">5. </w:t>
      </w:r>
      <w:r w:rsidR="00D426B9">
        <w:t xml:space="preserve"> </w:t>
      </w:r>
      <w:r>
        <w:t xml:space="preserve">При уклонении победителя процедуры закупки, участника процедуры закупки, заявке которого присвоен второй номер, или единственного участника процедуры закупки от заключения договора обеспечение заявки такому </w:t>
      </w:r>
      <w:r w:rsidR="007230FD">
        <w:t>лицу не возвращается, а Заказчик</w:t>
      </w:r>
      <w:r>
        <w:t xml:space="preserve"> вправе обратиться в суд с требованием о взыскании убытков, причиненных уклонением от заключения договора, в части, не покрытой суммой обеспечения заявки. </w:t>
      </w:r>
    </w:p>
    <w:p w:rsidR="00D426B9" w:rsidRDefault="00255C2E" w:rsidP="00C26665">
      <w:pPr>
        <w:ind w:firstLine="720"/>
        <w:jc w:val="both"/>
      </w:pPr>
      <w:r>
        <w:t xml:space="preserve">6. </w:t>
      </w:r>
      <w:r w:rsidR="00D426B9">
        <w:t xml:space="preserve"> </w:t>
      </w:r>
      <w:r>
        <w:t xml:space="preserve">При уклонении победителя процедуры закупки от заключения договора </w:t>
      </w:r>
      <w:r w:rsidR="007230FD">
        <w:t xml:space="preserve">Заказчик </w:t>
      </w:r>
      <w:r>
        <w:t xml:space="preserve">предлагает заключить договор участнику процедуры закупки, заявке на </w:t>
      </w:r>
      <w:proofErr w:type="gramStart"/>
      <w:r>
        <w:t>участие</w:t>
      </w:r>
      <w:proofErr w:type="gramEnd"/>
      <w:r>
        <w:t xml:space="preserve"> в конкурсе которого присвоен второй номер. Участник процедуры закупки, заявке которого был присвоен второй номер, не вправе отказаться от заключения договора. </w:t>
      </w:r>
    </w:p>
    <w:p w:rsidR="0073583B" w:rsidRDefault="00255C2E" w:rsidP="00C26665">
      <w:pPr>
        <w:ind w:firstLine="720"/>
        <w:jc w:val="both"/>
      </w:pPr>
      <w:r>
        <w:t xml:space="preserve">7. </w:t>
      </w:r>
      <w:r w:rsidR="00D426B9">
        <w:t xml:space="preserve">  </w:t>
      </w:r>
      <w:r>
        <w:t xml:space="preserve">Проект договора, заключаемого с участником, заявке которого был присвоен второй номер, составляется </w:t>
      </w:r>
      <w:r w:rsidR="007230FD">
        <w:t>Заказчико</w:t>
      </w:r>
      <w:r>
        <w:t>м путем включения в проект договора, прилагаемый к Документации о закупке, условий исполнения договора, предложенных этим участником конкурса. Проект догово</w:t>
      </w:r>
      <w:r w:rsidR="007230FD">
        <w:t>ра подлежит направлению Заказчико</w:t>
      </w:r>
      <w:r>
        <w:t xml:space="preserve">м в адрес указанного участника в срок, не превышающий 10 (десять) дней </w:t>
      </w:r>
      <w:proofErr w:type="gramStart"/>
      <w:r>
        <w:t>с даты признания</w:t>
      </w:r>
      <w:proofErr w:type="gramEnd"/>
      <w:r>
        <w:t xml:space="preserve"> победителя уклонившимся от заключения договора. </w:t>
      </w:r>
    </w:p>
    <w:p w:rsidR="0073583B" w:rsidRDefault="00255C2E" w:rsidP="00C26665">
      <w:pPr>
        <w:ind w:firstLine="720"/>
        <w:jc w:val="both"/>
      </w:pPr>
      <w:r>
        <w:t xml:space="preserve">8. Участник, заявке которого присвоен второй номер, обязан подписать договор и передать его Обществу в порядке и в сроки, предусмотренные пунктом 2 настоящей статьи. Одновременно с подписанными экземплярами договора такой участник обязан предоставить Обществу обеспечение исполнения договора, в случае если требование об обеспечении исполнения договора было установлено в Документации о закупке. </w:t>
      </w:r>
    </w:p>
    <w:p w:rsidR="0073583B" w:rsidRDefault="00255C2E" w:rsidP="00C26665">
      <w:pPr>
        <w:ind w:firstLine="720"/>
        <w:jc w:val="both"/>
      </w:pPr>
      <w:r>
        <w:t xml:space="preserve">9. </w:t>
      </w:r>
      <w:r w:rsidR="00D426B9">
        <w:t xml:space="preserve"> </w:t>
      </w:r>
      <w:proofErr w:type="gramStart"/>
      <w:r>
        <w:t>Непредставление участником, заявке которого присвоен второй номер, Обществу в срок, установленный пунктом 8 настоящей статьи Положения подписанных со своей стороны экземпляров договора и (или) обеспечения исполнения договора, в случае если требование об обеспечении исполнения договора было установлено в Документации о закупке, считается уклонением такого участника от заключения договора с применением последствий, установленных в пункте 4 настояще</w:t>
      </w:r>
      <w:r w:rsidR="007230FD">
        <w:t>й статьи.</w:t>
      </w:r>
      <w:proofErr w:type="gramEnd"/>
      <w:r w:rsidR="007230FD">
        <w:t xml:space="preserve"> В этом случае Заказчик</w:t>
      </w:r>
      <w:r>
        <w:t xml:space="preserve"> вправе направить предл</w:t>
      </w:r>
      <w:r w:rsidR="00A53674">
        <w:t xml:space="preserve">ожение о </w:t>
      </w:r>
      <w:r>
        <w:t xml:space="preserve">заключении договора участнику процедуры закупки, заявке которого присвоен третий номер, либо признать процедуру закупки несостоявшейся. </w:t>
      </w:r>
    </w:p>
    <w:p w:rsidR="0073583B" w:rsidRDefault="00255C2E" w:rsidP="00C26665">
      <w:pPr>
        <w:ind w:firstLine="720"/>
        <w:jc w:val="both"/>
      </w:pPr>
      <w:r>
        <w:t xml:space="preserve">10. </w:t>
      </w:r>
      <w:r w:rsidR="00D426B9">
        <w:t xml:space="preserve"> </w:t>
      </w:r>
      <w:r w:rsidR="007230FD">
        <w:t>В случае принятия Заказчико</w:t>
      </w:r>
      <w:r>
        <w:t xml:space="preserve">м решения о заключении договора с участником,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 предусмотренном пунктами 5-7 настоящей статьи Положения, при этом заключение договора для такого участника не является обязательным. В случае отказа такого участника, равно как и иных участников процедуры закупки от заключения договора или уклонения </w:t>
      </w:r>
      <w:r w:rsidR="007230FD">
        <w:t>от заключения договора, Заказчик</w:t>
      </w:r>
      <w:r>
        <w:t xml:space="preserve"> вправе направить предложение о заключении договора участнику процедуры закупки, заявке которого присвоен следующий номер в порядке увеличения, либо признать процедуру закупки </w:t>
      </w:r>
      <w:r>
        <w:lastRenderedPageBreak/>
        <w:t>несостоявшейся. При этом в случае отказа участника процедуры от заключен</w:t>
      </w:r>
      <w:r w:rsidR="007230FD">
        <w:t>ия договора направление Заказчико</w:t>
      </w:r>
      <w:r>
        <w:t xml:space="preserve">м предложений о заключении договора другим участникам осуществляется последовательно, по степени </w:t>
      </w:r>
      <w:proofErr w:type="gramStart"/>
      <w:r>
        <w:t>увеличения номера заявки участников процедуры закупки</w:t>
      </w:r>
      <w:proofErr w:type="gramEnd"/>
      <w:r>
        <w:t xml:space="preserve">. </w:t>
      </w:r>
    </w:p>
    <w:p w:rsidR="0073583B" w:rsidRDefault="00255C2E" w:rsidP="00C26665">
      <w:pPr>
        <w:ind w:firstLine="720"/>
        <w:jc w:val="both"/>
      </w:pPr>
      <w:r>
        <w:t>11. 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статьей сроки, сторона, для которой создалась невозможность своевременного подписания договора, обязана в течение 3 (трех) рабочих дней уведомить другую сторону о наличии таких обстоятельств или судебных актов. При этом течение установленных в настоящей статье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 В случае</w:t>
      </w:r>
      <w:proofErr w:type="gramStart"/>
      <w:r>
        <w:t>,</w:t>
      </w:r>
      <w:proofErr w:type="gramEnd"/>
      <w:r>
        <w:t xml:space="preserve"> если судебные акты или обстоятельства непреодолимой силы, препятствующие подписанию договора для Общества, действуют более тридцати дней, процедура закупки признается несостоявшейся и предоставленное обеспечение исполнения заявки и/или договора (в случае наличия в Документации о закупке требования об обеспечении исполнения заявки и/или договора) возвращается победителю процедуры закупки и участнику, заявке которого присвоен второй номер (при наличии), в течение пяти дней с момента признания процедуры закупки несостоявшейся. В случае если судебные акты или обстоятельства непреодолимой силу, препятствующие подписанию договора для победителя или иного участника процедуры закупки, с которым подлежит заключению договор, действуют более тридцати дней, такой победитель или участник процедуры закупки теряет право на заключение </w:t>
      </w:r>
      <w:r w:rsidR="004276E4">
        <w:t>договора. В этом случае Заказчик</w:t>
      </w:r>
      <w:r>
        <w:t xml:space="preserve"> вправе направить проект договора иному участнику в соответствии с порядком, установленным пунктами 5-9 настоящей статьи Положения для случаев уклонения победителя или иного участника от подписания договора или признать процедуру закупки несостоявшейся и провести повторную процедуру закупки. </w:t>
      </w:r>
    </w:p>
    <w:p w:rsidR="0073583B" w:rsidRDefault="00255C2E" w:rsidP="00C26665">
      <w:pPr>
        <w:ind w:firstLine="720"/>
        <w:jc w:val="both"/>
      </w:pPr>
      <w:r>
        <w:t>12. В случае если это предусмотрено Документацией о закупках, после подведения итогов процедуры закупки и</w:t>
      </w:r>
      <w:r w:rsidR="004276E4">
        <w:t xml:space="preserve"> до заключения договора Заказчик</w:t>
      </w:r>
      <w:r>
        <w:t xml:space="preserve"> вправе провести процедуру </w:t>
      </w:r>
      <w:proofErr w:type="spellStart"/>
      <w:r>
        <w:t>постквалификации</w:t>
      </w:r>
      <w:proofErr w:type="spellEnd"/>
      <w:r>
        <w:t xml:space="preserve"> победителя процедуры закупки, единственного участника процедуры закупки или иного лица, с которым подлежит 81 заключению договор. </w:t>
      </w:r>
      <w:proofErr w:type="gramStart"/>
      <w:r>
        <w:t>С этой целью одновременно с направлением проекта договора в адрес победителя процедуры закупки или иного участника процедуры закупки, если в соответствии с настоящим Положением договор подлежит заключе</w:t>
      </w:r>
      <w:r w:rsidR="004276E4">
        <w:t>нию с таким участником, Заказчик</w:t>
      </w:r>
      <w:r>
        <w:t xml:space="preserve"> вправе направить победителю или указанному участнику процедуры закупки запрос о представлении информации и документов, подтверждающих соответствие участника процедуры закупки требованиям к участникам процедуры закупки, установленным документацией о закупке.</w:t>
      </w:r>
      <w:proofErr w:type="gramEnd"/>
      <w:r>
        <w:t xml:space="preserve"> Победитель процедуры закупки или иной участник процедуры закупки не позднее 3 (трех) рабочих дней </w:t>
      </w:r>
      <w:proofErr w:type="gramStart"/>
      <w:r>
        <w:t>с даты получения</w:t>
      </w:r>
      <w:proofErr w:type="gramEnd"/>
      <w:r>
        <w:t xml:space="preserve"> указанного в настоящем подпункте запроса, но не позднее даты подписания проекта договора, направляет Обществу запрошенные документы и сведения, содержащие актуализированную информацию и документы по состоянию на дату их направления. </w:t>
      </w:r>
    </w:p>
    <w:p w:rsidR="0073583B" w:rsidRDefault="00255C2E" w:rsidP="004276E4">
      <w:pPr>
        <w:ind w:firstLine="720"/>
        <w:jc w:val="both"/>
      </w:pPr>
      <w:r>
        <w:t xml:space="preserve">13. </w:t>
      </w:r>
      <w:proofErr w:type="gramStart"/>
      <w:r>
        <w:t xml:space="preserve">В случае если в </w:t>
      </w:r>
      <w:r w:rsidR="004276E4">
        <w:t>результате рассмотрения Заказчико</w:t>
      </w:r>
      <w:r>
        <w:t>м актуализированных документов и сведений, будет выявлено несоответствие Победителя процедуры закупки или иного участника процедуры закупки, с которым подлежит заключению договор, требованиям к участникам процедуры закупки, установленным Д</w:t>
      </w:r>
      <w:r w:rsidR="004276E4">
        <w:t>окументацией о закупке, Заказчик</w:t>
      </w:r>
      <w:r>
        <w:t xml:space="preserve"> обязано отказаться от заключения договора с Победителем процедуры закупки или таким участником с направлением в его адрес соответствующего уведомления, содержащего основания дл</w:t>
      </w:r>
      <w:r w:rsidR="004276E4">
        <w:t>я отказа</w:t>
      </w:r>
      <w:proofErr w:type="gramEnd"/>
      <w:r w:rsidR="004276E4">
        <w:t>. В этом случае Заказчик</w:t>
      </w:r>
      <w:r>
        <w:t xml:space="preserve"> заключает договор с участником, которому присвоен второй номер (если применимо), а в случае </w:t>
      </w:r>
      <w:r>
        <w:lastRenderedPageBreak/>
        <w:t xml:space="preserve">невозможности заключения договора с указанным участникам по основаниям, предусмотренным настоящим Положением, в том числе, настоящим подпунктом, </w:t>
      </w:r>
      <w:proofErr w:type="gramStart"/>
      <w:r>
        <w:t>вправе</w:t>
      </w:r>
      <w:proofErr w:type="gramEnd"/>
      <w:r>
        <w:t xml:space="preserve"> либо провести повторную процедуру закупки, либо направить проект договора в адрес участника, заявке которого был присвоен следующий номер после заявки участника, которому направлено уведомление об отказе от заключения договора по основаниям, предусмотренным настоящим подпунктом (если процедура закупки предполагает наличие такого участника). Одновременно с направлением проекта договора в адрес таких участников</w:t>
      </w:r>
      <w:r w:rsidR="004276E4">
        <w:t>, Заказчик</w:t>
      </w:r>
      <w:r>
        <w:t xml:space="preserve"> вправе направить запрос о предоставлении информации и документов, подтверждающих соответствие участника закупки требованиям к участникам закупки, установленным документацией о закупке. </w:t>
      </w:r>
      <w:proofErr w:type="gramStart"/>
      <w:r>
        <w:t xml:space="preserve">В случае если в </w:t>
      </w:r>
      <w:r w:rsidR="004276E4">
        <w:t>результате рассмотрения Заказчико</w:t>
      </w:r>
      <w:r>
        <w:t>м актуализированных документов и сведений, будет выявлено несоответствие участника закупки, заявке которого присвоен второй и последующие номера, требованиям к участникам закупочной процедуры, установленным д</w:t>
      </w:r>
      <w:r w:rsidR="004276E4">
        <w:t>окументацией о закупке, Заказчик обязан</w:t>
      </w:r>
      <w:r>
        <w:t xml:space="preserve"> отказаться от заключения договора с таким участником с направлением в его адрес соответствующего уведомления, содержащего основания для отказа, и предложить заключить договор участнику, которому был присвоен</w:t>
      </w:r>
      <w:proofErr w:type="gramEnd"/>
      <w:r>
        <w:t xml:space="preserve"> следующий номер в порядке возрастания либо признать закупочную процедуру несостоявшейся. </w:t>
      </w:r>
    </w:p>
    <w:p w:rsidR="0073583B" w:rsidRDefault="004276E4" w:rsidP="00C26665">
      <w:pPr>
        <w:ind w:firstLine="720"/>
        <w:jc w:val="both"/>
      </w:pPr>
      <w:r>
        <w:t>14. Заказчик</w:t>
      </w:r>
      <w:r w:rsidR="00255C2E">
        <w:t xml:space="preserve"> вправе после подведения итогов процедуры закупки и до заключения договора запросить у Победителя процедуры закупки или иного участника процедуры закупки, с которым подлежит заключению договор, документы, раскрывающие информацию в отношении всей цепочки собственников Участника процедуры закупки, включая бенефициаров (в том числе конечных). В случае непредставления Участником процедуры закуп</w:t>
      </w:r>
      <w:r w:rsidR="00F326AA">
        <w:t>ки указанных документов Заказчик</w:t>
      </w:r>
      <w:r w:rsidR="00255C2E">
        <w:t xml:space="preserve"> вправе отказаться от заключения договора с таким Участником с направлением в его адрес соответствующего уве</w:t>
      </w:r>
      <w:r w:rsidR="00F54023">
        <w:t>домления. В этом случае Заказчик</w:t>
      </w:r>
      <w:r w:rsidR="00255C2E">
        <w:t xml:space="preserve"> заключает договор с Участником, которому присвоен второй номер (если применимо), а в случае невозможности заключения договора с указанным Участником по основаниям, предусмотренным настоя</w:t>
      </w:r>
      <w:r w:rsidR="009648ED">
        <w:t xml:space="preserve">щим Положением, в том числе, </w:t>
      </w:r>
      <w:r w:rsidR="00255C2E">
        <w:t xml:space="preserve">настоящим пунктом, в </w:t>
      </w:r>
      <w:proofErr w:type="gramStart"/>
      <w:r w:rsidR="00255C2E">
        <w:t>праве</w:t>
      </w:r>
      <w:proofErr w:type="gramEnd"/>
      <w:r w:rsidR="00255C2E">
        <w:t xml:space="preserve"> либо провести повторную процедуру закупки, либо направить проект договора в адрес участника, заявке которого был присвоен следующий номер после заявки участника, которому направлено уведомление об </w:t>
      </w:r>
      <w:proofErr w:type="gramStart"/>
      <w:r w:rsidR="00255C2E">
        <w:t>отказе</w:t>
      </w:r>
      <w:proofErr w:type="gramEnd"/>
      <w:r w:rsidR="00255C2E">
        <w:t xml:space="preserve"> от заключения договора по основаниям, предусмотренным настоящим подпунктом (если процедура закупки предполагает наличие такого участника). </w:t>
      </w:r>
    </w:p>
    <w:p w:rsidR="00D426B9" w:rsidRDefault="00255C2E" w:rsidP="00C26665">
      <w:pPr>
        <w:ind w:firstLine="720"/>
        <w:jc w:val="both"/>
      </w:pPr>
      <w:r>
        <w:t>15. В случае</w:t>
      </w:r>
      <w:proofErr w:type="gramStart"/>
      <w:r>
        <w:t>,</w:t>
      </w:r>
      <w:proofErr w:type="gramEnd"/>
      <w:r>
        <w:t xml:space="preserve"> если это предусмотрено д</w:t>
      </w:r>
      <w:r w:rsidR="00F54023">
        <w:t>окументацией о закупке, Заказчик</w:t>
      </w:r>
      <w:r>
        <w:t xml:space="preserve"> по согласованию с исполнителем, подрядчиком в ходе исполнения договора на выполнение работ, оказание услуг вправе изменить не более чем на десять процентов предусмотренный договором объем таких работ, услуг при изменении потребности в таких работах, услугах, на выполнение, оказание которых заключен договор, или при выявлении потребности в дополнительном объеме работ, услуг, не </w:t>
      </w:r>
      <w:proofErr w:type="gramStart"/>
      <w:r>
        <w:t>предусмотренных</w:t>
      </w:r>
      <w:proofErr w:type="gramEnd"/>
      <w:r>
        <w:t xml:space="preserve"> договором, но связанных с такими работами, услугами, предусмотренными договором. </w:t>
      </w:r>
      <w:proofErr w:type="gramStart"/>
      <w:r>
        <w:t>В случае если это предусмотрено документацией об аукционе, конкурсной документацией, а также в случае, если заказ размещается у ед</w:t>
      </w:r>
      <w:r w:rsidR="00F54023">
        <w:t>инственного поставщика, Заказчик</w:t>
      </w:r>
      <w:r>
        <w:t xml:space="preserve"> по согласованию с поставщиком в ходе исполнения контракта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w:t>
      </w:r>
      <w:proofErr w:type="gramEnd"/>
      <w:r>
        <w:t xml:space="preserve"> </w:t>
      </w:r>
      <w:proofErr w:type="gramStart"/>
      <w:r>
        <w:t>При поставке дополнительного количества таких товаров, выполнении дополнительного объема таких работ, оказании дополните</w:t>
      </w:r>
      <w:r w:rsidR="00F54023">
        <w:t>льного объема таких услуг Заказчик</w:t>
      </w:r>
      <w:r>
        <w:t xml:space="preserve">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w:t>
      </w:r>
      <w:proofErr w:type="gramEnd"/>
      <w:r>
        <w:t xml:space="preserve"> таких товаров, </w:t>
      </w:r>
      <w:proofErr w:type="gramStart"/>
      <w:r>
        <w:t>выполнении</w:t>
      </w:r>
      <w:proofErr w:type="gramEnd"/>
      <w:r>
        <w:t xml:space="preserve"> таких рабо</w:t>
      </w:r>
      <w:r w:rsidR="00F54023">
        <w:t>т, оказании таких услуг Заказчик обязан</w:t>
      </w:r>
      <w:r>
        <w:t xml:space="preserve"> изменить цену договора указанным образом. Цена единицы дополнительно поставляемого товара и цена единицы </w:t>
      </w:r>
      <w:r>
        <w:lastRenderedPageBreak/>
        <w:t xml:space="preserve">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 </w:t>
      </w:r>
    </w:p>
    <w:p w:rsidR="00255C2E" w:rsidRDefault="00255C2E" w:rsidP="00C26665">
      <w:pPr>
        <w:ind w:firstLine="720"/>
        <w:jc w:val="both"/>
      </w:pPr>
      <w:r>
        <w:t xml:space="preserve">16. В случае получения Заказчиком, которому в </w:t>
      </w:r>
      <w:r w:rsidR="00D426B9">
        <w:t>порядке, установленном частью</w:t>
      </w:r>
      <w:r>
        <w:t xml:space="preserve"> ст.18.1 Закона № 135-ФЗ от 26.07.2006г. «О защите конкуренции», направлено уведомление о принятия жалобы к рассмотрению организатор торгов либо Заказчик, не вправе заключать договор до принятия антимонопольным органом решения по жалобе. Заказчик в случае направления проекта договора участнику признанному победителем по итогам закупочной процедуры после получения уведомления о рассмотрении жалобы в течение одного рабочего дня уведомляет победителя о приостановлении сроков заключения Договора до вынесения решения Федеральным антимонопольным органом по итогам рассмотрения жалобы. Договор, заключенный с нарушением требования, установленного настоящим пунктом, является ничтожным.</w:t>
      </w:r>
    </w:p>
    <w:p w:rsidR="00415A64" w:rsidRDefault="00415A64" w:rsidP="00C26665">
      <w:pPr>
        <w:ind w:firstLine="720"/>
        <w:jc w:val="both"/>
      </w:pPr>
      <w:r>
        <w:t xml:space="preserve">17. Изменение и расторжение договоров, заключенных по результатам процедур закупок. </w:t>
      </w:r>
    </w:p>
    <w:p w:rsidR="00415A64" w:rsidRDefault="00415A64" w:rsidP="00C26665">
      <w:pPr>
        <w:ind w:firstLine="720"/>
        <w:jc w:val="both"/>
      </w:pPr>
      <w:r>
        <w:t xml:space="preserve">17.1. Изменение, расторжение, прекращение и отказ от договоров, заключенных по результатам процедур закупок, осуществляется в порядке и по основаниям, предусмотренным положениями заключаемых договоров, законодательством Российской Федерации, а также настоящим Положением с учетом особенностей, предусмотренных настоящим пунктом, а также пунктом 16 статьи 23 настоящего Положения. </w:t>
      </w:r>
    </w:p>
    <w:p w:rsidR="00415A64" w:rsidRDefault="00415A64" w:rsidP="00C26665">
      <w:pPr>
        <w:ind w:firstLine="720"/>
        <w:jc w:val="both"/>
      </w:pPr>
      <w:r>
        <w:t xml:space="preserve">17.2. Сведения о возможности изменения цены </w:t>
      </w:r>
      <w:r w:rsidR="009648ED">
        <w:t xml:space="preserve">договора и объема закупаемых </w:t>
      </w:r>
      <w:r>
        <w:t xml:space="preserve">товаров (работ, услуг), а также иных условий договора, являвшихся критерием оценки заявок на участие в процедуре закупки, должны быть указаны в Документации о закупке и проекте договора. </w:t>
      </w:r>
    </w:p>
    <w:p w:rsidR="00D426B9" w:rsidRDefault="00415A64" w:rsidP="00C26665">
      <w:pPr>
        <w:ind w:firstLine="720"/>
        <w:jc w:val="both"/>
      </w:pPr>
      <w:r>
        <w:t>17.3.  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w:t>
      </w:r>
      <w:r w:rsidR="00F54023">
        <w:t xml:space="preserve">ине просрочки исполнения </w:t>
      </w:r>
      <w:proofErr w:type="spellStart"/>
      <w:r w:rsidR="00F54023">
        <w:t>Заказчк</w:t>
      </w:r>
      <w:r>
        <w:t>ом</w:t>
      </w:r>
      <w:proofErr w:type="spellEnd"/>
      <w:r>
        <w:t xml:space="preserve"> своих обязательс</w:t>
      </w:r>
      <w:r w:rsidR="001D6442">
        <w:t>тв по соответствующему Договору.</w:t>
      </w:r>
    </w:p>
    <w:p w:rsidR="00BF1F27" w:rsidRDefault="00BF1F27" w:rsidP="00C26665">
      <w:pPr>
        <w:ind w:firstLine="720"/>
        <w:jc w:val="both"/>
      </w:pPr>
    </w:p>
    <w:p w:rsidR="00BF1F27" w:rsidRDefault="00BF1F27" w:rsidP="00C26665">
      <w:pPr>
        <w:ind w:firstLine="720"/>
        <w:jc w:val="both"/>
      </w:pPr>
    </w:p>
    <w:p w:rsidR="00657069" w:rsidRDefault="00657069" w:rsidP="00C26665">
      <w:pPr>
        <w:ind w:firstLine="720"/>
        <w:jc w:val="both"/>
      </w:pPr>
    </w:p>
    <w:p w:rsidR="007A3652" w:rsidRPr="00B04942" w:rsidRDefault="006408D1" w:rsidP="00C26665">
      <w:pPr>
        <w:pStyle w:val="10"/>
        <w:spacing w:before="0"/>
        <w:jc w:val="center"/>
        <w:rPr>
          <w:rFonts w:ascii="Times New Roman" w:hAnsi="Times New Roman"/>
        </w:rPr>
      </w:pPr>
      <w:r>
        <w:rPr>
          <w:rFonts w:ascii="Times New Roman" w:hAnsi="Times New Roman"/>
          <w:color w:val="auto"/>
        </w:rPr>
        <w:t>ГЛАВА 6</w:t>
      </w:r>
      <w:r w:rsidR="007A3652" w:rsidRPr="00B04942">
        <w:rPr>
          <w:rFonts w:ascii="Times New Roman" w:hAnsi="Times New Roman"/>
          <w:color w:val="auto"/>
        </w:rPr>
        <w:t>. ЗАКУПКИ ПУТЕМ ПРОВЕДЕНИЯ ОТКРЫТОГО КОНКУРСА</w:t>
      </w:r>
      <w:bookmarkEnd w:id="16"/>
    </w:p>
    <w:p w:rsidR="00BF1F27" w:rsidRDefault="00BF1F27" w:rsidP="00C26665">
      <w:pPr>
        <w:pStyle w:val="10"/>
        <w:spacing w:before="0"/>
        <w:jc w:val="center"/>
        <w:rPr>
          <w:rFonts w:ascii="Times New Roman" w:hAnsi="Times New Roman"/>
          <w:color w:val="auto"/>
        </w:rPr>
      </w:pPr>
      <w:bookmarkStart w:id="17" w:name="_Toc388971042"/>
    </w:p>
    <w:p w:rsidR="00443A64" w:rsidRPr="00443A64" w:rsidRDefault="00443A64" w:rsidP="00443A64"/>
    <w:p w:rsidR="007A3652" w:rsidRDefault="004651E0" w:rsidP="00C26665">
      <w:pPr>
        <w:pStyle w:val="10"/>
        <w:spacing w:before="0"/>
        <w:jc w:val="center"/>
        <w:rPr>
          <w:rFonts w:ascii="Times New Roman" w:hAnsi="Times New Roman"/>
          <w:color w:val="auto"/>
        </w:rPr>
      </w:pPr>
      <w:r>
        <w:rPr>
          <w:rFonts w:ascii="Times New Roman" w:hAnsi="Times New Roman"/>
          <w:color w:val="auto"/>
        </w:rPr>
        <w:t>Статья 21</w:t>
      </w:r>
      <w:r w:rsidR="007A3652" w:rsidRPr="0092318E">
        <w:rPr>
          <w:rFonts w:ascii="Times New Roman" w:hAnsi="Times New Roman"/>
          <w:color w:val="auto"/>
        </w:rPr>
        <w:t>. Общий порядок проведения открытого конкурса</w:t>
      </w:r>
      <w:bookmarkEnd w:id="17"/>
    </w:p>
    <w:p w:rsidR="006205AC" w:rsidRPr="006205AC" w:rsidRDefault="006205AC" w:rsidP="00C26665"/>
    <w:p w:rsidR="007A3652" w:rsidRPr="007A3652" w:rsidRDefault="007A3652" w:rsidP="00FF70BB">
      <w:pPr>
        <w:pStyle w:val="a9"/>
        <w:numPr>
          <w:ilvl w:val="0"/>
          <w:numId w:val="8"/>
        </w:numPr>
        <w:tabs>
          <w:tab w:val="left" w:pos="993"/>
        </w:tabs>
        <w:ind w:left="0" w:firstLine="709"/>
        <w:jc w:val="both"/>
        <w:rPr>
          <w:b/>
        </w:rPr>
      </w:pPr>
      <w:r w:rsidRPr="007A3652">
        <w:t xml:space="preserve">Конкурс – способ закупки товаров (работ, услуг), </w:t>
      </w:r>
      <w:proofErr w:type="gramStart"/>
      <w:r w:rsidRPr="007A3652">
        <w:t>победителем</w:t>
      </w:r>
      <w:proofErr w:type="gramEnd"/>
      <w:r w:rsidRPr="007A3652">
        <w:t xml:space="preserve"> в котором признается лицо, которое по заключению Конкурсной комиссии, предложило лучшие условия исполнения договора.</w:t>
      </w:r>
    </w:p>
    <w:p w:rsidR="007A3652" w:rsidRPr="007A3652" w:rsidRDefault="007A3652" w:rsidP="00FF70BB">
      <w:pPr>
        <w:pStyle w:val="a9"/>
        <w:numPr>
          <w:ilvl w:val="0"/>
          <w:numId w:val="8"/>
        </w:numPr>
        <w:tabs>
          <w:tab w:val="left" w:pos="993"/>
        </w:tabs>
        <w:ind w:left="0" w:firstLine="709"/>
        <w:jc w:val="both"/>
        <w:rPr>
          <w:b/>
        </w:rPr>
      </w:pPr>
      <w:r>
        <w:t xml:space="preserve">Конкурс может быть только открытым. </w:t>
      </w:r>
    </w:p>
    <w:p w:rsidR="007A3652" w:rsidRPr="007A3652" w:rsidRDefault="007A3652" w:rsidP="00FF70BB">
      <w:pPr>
        <w:pStyle w:val="a9"/>
        <w:numPr>
          <w:ilvl w:val="0"/>
          <w:numId w:val="8"/>
        </w:numPr>
        <w:tabs>
          <w:tab w:val="left" w:pos="993"/>
        </w:tabs>
        <w:ind w:left="0" w:firstLine="709"/>
        <w:jc w:val="both"/>
        <w:rPr>
          <w:b/>
        </w:rPr>
      </w:pPr>
      <w:r w:rsidRPr="007A3652">
        <w:t xml:space="preserve">Информация о проведении открытого конкурса сообщается неограниченному кругу лиц путем размещения извещения о проведении открытого конкурса </w:t>
      </w:r>
      <w:r>
        <w:t>в единой информационной системе и на официальном сайте предприятия</w:t>
      </w:r>
      <w:r w:rsidRPr="007A3652">
        <w:t xml:space="preserve">.  </w:t>
      </w:r>
    </w:p>
    <w:p w:rsidR="00226AC9" w:rsidRPr="00226AC9" w:rsidRDefault="007A3652" w:rsidP="00FF70BB">
      <w:pPr>
        <w:pStyle w:val="a9"/>
        <w:numPr>
          <w:ilvl w:val="0"/>
          <w:numId w:val="8"/>
        </w:numPr>
        <w:tabs>
          <w:tab w:val="left" w:pos="993"/>
        </w:tabs>
        <w:ind w:left="0" w:firstLine="709"/>
        <w:jc w:val="both"/>
        <w:rPr>
          <w:b/>
        </w:rPr>
      </w:pPr>
      <w:r w:rsidRPr="007A3652">
        <w:t xml:space="preserve">Не допускается взимание с участников процедур закупки платы за участие в конкурсе, за исключением платы за предоставление копии конкурсной документации в печатном виде. </w:t>
      </w:r>
    </w:p>
    <w:p w:rsidR="00226AC9" w:rsidRPr="00226AC9" w:rsidRDefault="007A3652" w:rsidP="00FF70BB">
      <w:pPr>
        <w:pStyle w:val="a9"/>
        <w:numPr>
          <w:ilvl w:val="0"/>
          <w:numId w:val="8"/>
        </w:numPr>
        <w:tabs>
          <w:tab w:val="left" w:pos="993"/>
        </w:tabs>
        <w:ind w:left="0" w:firstLine="709"/>
        <w:jc w:val="both"/>
        <w:rPr>
          <w:b/>
        </w:rPr>
      </w:pPr>
      <w:r w:rsidRPr="007A3652">
        <w:t xml:space="preserve"> Заказчиком может быть установлено требование предоставления обеспечения заявки на участие в конкурсе. В случае если установлено требование обеспечения заявки на участие в конкурсе, такое требование в равной мере распространяется на всех участников процедур закупки и указывается в конкурсной документации. </w:t>
      </w:r>
    </w:p>
    <w:p w:rsidR="00226AC9" w:rsidRPr="00226AC9" w:rsidRDefault="007A3652" w:rsidP="00FF70BB">
      <w:pPr>
        <w:pStyle w:val="a9"/>
        <w:numPr>
          <w:ilvl w:val="0"/>
          <w:numId w:val="8"/>
        </w:numPr>
        <w:tabs>
          <w:tab w:val="left" w:pos="993"/>
        </w:tabs>
        <w:ind w:left="0" w:firstLine="709"/>
        <w:jc w:val="both"/>
        <w:rPr>
          <w:b/>
        </w:rPr>
      </w:pPr>
      <w:r w:rsidRPr="007A3652">
        <w:lastRenderedPageBreak/>
        <w:t xml:space="preserve">Извещение о проведении открытого конкурса размещается Заказчиком в единой информационной системе не менее чем за двадцать дней до дня окончания подачи заявок на участие в конкурсе. </w:t>
      </w:r>
    </w:p>
    <w:p w:rsidR="00226AC9" w:rsidRPr="00226AC9" w:rsidRDefault="007A3652" w:rsidP="00FF70BB">
      <w:pPr>
        <w:pStyle w:val="a9"/>
        <w:numPr>
          <w:ilvl w:val="0"/>
          <w:numId w:val="8"/>
        </w:numPr>
        <w:tabs>
          <w:tab w:val="left" w:pos="993"/>
        </w:tabs>
        <w:ind w:left="0" w:firstLine="709"/>
        <w:jc w:val="both"/>
        <w:rPr>
          <w:b/>
        </w:rPr>
      </w:pPr>
      <w:r w:rsidRPr="007A3652">
        <w:t xml:space="preserve">Заказчик после размещения в единой информационной системе извещения о проведении открытого конкурса, вправе направить приглашения к участию в открытом конкурсе потенциальным участникам конкурса. </w:t>
      </w:r>
    </w:p>
    <w:p w:rsidR="00226AC9" w:rsidRPr="00226AC9" w:rsidRDefault="007A3652" w:rsidP="00FF70BB">
      <w:pPr>
        <w:pStyle w:val="a9"/>
        <w:numPr>
          <w:ilvl w:val="0"/>
          <w:numId w:val="8"/>
        </w:numPr>
        <w:tabs>
          <w:tab w:val="left" w:pos="993"/>
        </w:tabs>
        <w:ind w:left="0" w:firstLine="709"/>
        <w:jc w:val="both"/>
        <w:rPr>
          <w:b/>
        </w:rPr>
      </w:pPr>
      <w:r w:rsidRPr="007A3652">
        <w:t xml:space="preserve"> Направление приглашений к участию в открытом конкурсе и предоставление конкурсной документации до размещения извещения о проведении открытого конкурса в единой информационной системе не допускается. </w:t>
      </w:r>
    </w:p>
    <w:p w:rsidR="00226AC9" w:rsidRPr="00226AC9" w:rsidRDefault="007A3652" w:rsidP="00FF70BB">
      <w:pPr>
        <w:pStyle w:val="a9"/>
        <w:numPr>
          <w:ilvl w:val="0"/>
          <w:numId w:val="8"/>
        </w:numPr>
        <w:tabs>
          <w:tab w:val="left" w:pos="993"/>
        </w:tabs>
        <w:ind w:left="0" w:firstLine="709"/>
        <w:jc w:val="both"/>
        <w:rPr>
          <w:b/>
        </w:rPr>
      </w:pPr>
      <w:r w:rsidRPr="007A3652">
        <w:t xml:space="preserve">Заказчик обеспечивает размещение конкурсной документации в единой информационной системе одновременно с размещением извещения о проведении конкурса. Конкурсная документация должна быть доступна для ознакомления в единой информационной системе без взимания платы. </w:t>
      </w:r>
    </w:p>
    <w:p w:rsidR="00226AC9" w:rsidRPr="00226AC9" w:rsidRDefault="007A3652" w:rsidP="00FF70BB">
      <w:pPr>
        <w:pStyle w:val="a9"/>
        <w:numPr>
          <w:ilvl w:val="0"/>
          <w:numId w:val="8"/>
        </w:numPr>
        <w:tabs>
          <w:tab w:val="left" w:pos="993"/>
          <w:tab w:val="left" w:pos="1134"/>
        </w:tabs>
        <w:ind w:left="0" w:firstLine="709"/>
        <w:jc w:val="both"/>
        <w:rPr>
          <w:b/>
        </w:rPr>
      </w:pPr>
      <w:r w:rsidRPr="007A3652">
        <w:t xml:space="preserve">Участники процедур закупки, получившие конкурсную документацию с официального сайта, должны самостоятельно отслеживать изменения извещения и конкурсной документации. Заказчик не несет ответственности за несвоевременное получение участником процедур закупки информации с официального сайта. </w:t>
      </w:r>
    </w:p>
    <w:p w:rsidR="007A3652" w:rsidRPr="00226AC9" w:rsidRDefault="007A3652" w:rsidP="00FF70BB">
      <w:pPr>
        <w:pStyle w:val="a9"/>
        <w:numPr>
          <w:ilvl w:val="0"/>
          <w:numId w:val="8"/>
        </w:numPr>
        <w:tabs>
          <w:tab w:val="left" w:pos="993"/>
          <w:tab w:val="left" w:pos="1134"/>
        </w:tabs>
        <w:ind w:left="0" w:firstLine="709"/>
        <w:jc w:val="both"/>
        <w:rPr>
          <w:b/>
        </w:rPr>
      </w:pPr>
      <w:r w:rsidRPr="007A3652">
        <w:t xml:space="preserve">Со дня размещения в единой информационной системе извещения о проведении открытого конкурса Заказчик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конкурсную документацию в порядке, указанном в извещении о проведении открытого конкурса. При этом копия конкурсной документации предоставляется в печатном виде после внесения участником процедур закупки платы за предоставление копии конкурсной документации, если такая плата установлена, и указание об этом содержится в извещении о проведении открытого конкурса. Размер указанной платы не должен превышать расходы на изготовление копии конкурсной документации и доставку ее лицу, подавшему указанное заявление, посредством почтовой связи, если возможность осуществления такой доставки предусмотрена извещением о проведении конкурса. </w:t>
      </w:r>
    </w:p>
    <w:p w:rsidR="00226AC9" w:rsidRDefault="007A3652" w:rsidP="00C26665">
      <w:pPr>
        <w:tabs>
          <w:tab w:val="left" w:pos="993"/>
          <w:tab w:val="left" w:pos="1134"/>
        </w:tabs>
        <w:ind w:firstLine="709"/>
        <w:jc w:val="both"/>
      </w:pPr>
      <w:r w:rsidRPr="007A3652">
        <w:t xml:space="preserve">Предоставление конкурсной документации в форме электронного документа осуществляется без взимания платы. Конкурсная документация, размещенная на официальном сайте, должна соответствовать конкурсной документации, предоставляемой в порядке, установленном настоящим пунктом. </w:t>
      </w:r>
    </w:p>
    <w:p w:rsidR="00226AC9" w:rsidRDefault="007A3652" w:rsidP="00FF70BB">
      <w:pPr>
        <w:pStyle w:val="a9"/>
        <w:numPr>
          <w:ilvl w:val="0"/>
          <w:numId w:val="8"/>
        </w:numPr>
        <w:tabs>
          <w:tab w:val="left" w:pos="993"/>
          <w:tab w:val="left" w:pos="1134"/>
        </w:tabs>
        <w:ind w:left="0" w:firstLine="709"/>
        <w:jc w:val="both"/>
      </w:pPr>
      <w:r w:rsidRPr="007A3652">
        <w:t xml:space="preserve">Заказчик по собственной инициативе или в соответствии с запросом участника процедур закупки вправе принять решение о внесении изменений в извещение о проведении открытого конкурса и/или </w:t>
      </w:r>
      <w:proofErr w:type="gramStart"/>
      <w:r w:rsidRPr="007A3652">
        <w:t>в конкурсную документацию в любое время до истечения срока подачи заявок на участие в конкурсе</w:t>
      </w:r>
      <w:proofErr w:type="gramEnd"/>
      <w:r w:rsidRPr="007A3652">
        <w:t xml:space="preserve">. Изменение предмета конкурса не допускается. В течение трех дней со дня принятия указанного решения, но не позднее даты окончания подачи заявок на участие в конкурсе, такие изменения размещаются Заказчиком  </w:t>
      </w:r>
      <w:r w:rsidR="00226AC9">
        <w:t>в единой информационной системе</w:t>
      </w:r>
      <w:r w:rsidRPr="007A3652">
        <w:t xml:space="preserve">. В случае если изменения в извещение о проведении открытого конкурса и/или в конкурсную документацию внесены </w:t>
      </w:r>
      <w:proofErr w:type="gramStart"/>
      <w:r w:rsidRPr="007A3652">
        <w:t>позднее</w:t>
      </w:r>
      <w:proofErr w:type="gramEnd"/>
      <w:r w:rsidRPr="007A3652">
        <w:t xml:space="preserve"> чем за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в единой информационной системе внесенных изменений в извещение о проведении открытого конкурса и/или конкурсную документацию до даты окончания подачи заявок на участие в конкурсе такой срок составлял не менее чем пятнадцать дней. </w:t>
      </w:r>
    </w:p>
    <w:p w:rsidR="007A3652" w:rsidRPr="007A3652" w:rsidRDefault="007A3652" w:rsidP="00FF70BB">
      <w:pPr>
        <w:pStyle w:val="a9"/>
        <w:numPr>
          <w:ilvl w:val="0"/>
          <w:numId w:val="8"/>
        </w:numPr>
        <w:tabs>
          <w:tab w:val="left" w:pos="993"/>
          <w:tab w:val="left" w:pos="1134"/>
        </w:tabs>
        <w:ind w:left="0" w:firstLine="709"/>
        <w:jc w:val="both"/>
      </w:pPr>
      <w:r w:rsidRPr="007A3652">
        <w:t xml:space="preserve">Заказчик вправе отказаться от проведения открытого конкурса не позднее, чем за три дня до даты окончания срока подачи заявок на участие в конкурсе. </w:t>
      </w:r>
    </w:p>
    <w:p w:rsidR="007A3652" w:rsidRPr="007A3652" w:rsidRDefault="007A3652" w:rsidP="00C26665">
      <w:pPr>
        <w:tabs>
          <w:tab w:val="left" w:pos="993"/>
          <w:tab w:val="left" w:pos="1134"/>
        </w:tabs>
        <w:ind w:firstLine="709"/>
        <w:jc w:val="both"/>
      </w:pPr>
      <w:r w:rsidRPr="007A3652">
        <w:t xml:space="preserve">Извещение об отказе от проведения открытого конкурса размещается Заказчиком, в единой информационной системе в течение двух рабочих дней со дня принятия решения об отказе от проведения открытого конкурса. </w:t>
      </w:r>
    </w:p>
    <w:p w:rsidR="00226AC9" w:rsidRDefault="007A3652" w:rsidP="00C26665">
      <w:pPr>
        <w:tabs>
          <w:tab w:val="left" w:pos="993"/>
          <w:tab w:val="left" w:pos="1134"/>
        </w:tabs>
        <w:ind w:firstLine="709"/>
        <w:jc w:val="both"/>
      </w:pPr>
      <w:proofErr w:type="gramStart"/>
      <w:r w:rsidRPr="007A3652">
        <w:t xml:space="preserve">В течение двух рабочих дней со дня принятия указанного решения Заказчиком вскрываются (в случае, если на конверте не указаны почтовый адрес (для юридического </w:t>
      </w:r>
      <w:r w:rsidRPr="007A3652">
        <w:lastRenderedPageBreak/>
        <w:t>лица) или сведения о месте жительства (для физического лица) участника процедур закупки) конверты с заявками на участие в конкурсе, открывается доступ к поданным в форме электронных документов заявкам на участие в конкурсе и направляются соответствующие уведомления всем</w:t>
      </w:r>
      <w:proofErr w:type="gramEnd"/>
      <w:r w:rsidRPr="007A3652">
        <w:t xml:space="preserve"> участникам процедур закупки, подавшим заявки на участие в конкурсе. </w:t>
      </w:r>
    </w:p>
    <w:p w:rsidR="007A3652" w:rsidRPr="007A3652" w:rsidRDefault="007A3652" w:rsidP="00FF70BB">
      <w:pPr>
        <w:pStyle w:val="a9"/>
        <w:numPr>
          <w:ilvl w:val="0"/>
          <w:numId w:val="8"/>
        </w:numPr>
        <w:tabs>
          <w:tab w:val="left" w:pos="993"/>
          <w:tab w:val="left" w:pos="1134"/>
        </w:tabs>
        <w:ind w:left="0" w:firstLine="709"/>
        <w:jc w:val="both"/>
      </w:pPr>
      <w:r w:rsidRPr="007A3652">
        <w:t xml:space="preserve">Любой участник процедур закупки вправе направить в письменной форме Заказчику, в том числе в форме электронного документа (если такой способ предусмотрен конкурсной документацией), запрос о разъяснении положений конкурсной документации не позднее, чем за пять дней до даты окончания подачи заявок на участие в конкурсе. </w:t>
      </w:r>
    </w:p>
    <w:p w:rsidR="00C64C58" w:rsidRDefault="007A3652" w:rsidP="00C26665">
      <w:pPr>
        <w:tabs>
          <w:tab w:val="left" w:pos="993"/>
          <w:tab w:val="left" w:pos="1134"/>
        </w:tabs>
        <w:ind w:firstLine="709"/>
        <w:jc w:val="both"/>
      </w:pPr>
      <w:r w:rsidRPr="007A3652">
        <w:t xml:space="preserve">Организатор рассматривает запросы о предоставлении разъяснений, полученные не позднее, чем за пять дней до даты окончания подачи заявок на участие в конкурсе. В течение трех дней со дня предоставления разъяснений положений конкурсной документации Заказчик размещает указанные разъяснения </w:t>
      </w:r>
      <w:r w:rsidR="00226AC9">
        <w:t>в единой информационной системе</w:t>
      </w:r>
      <w:r w:rsidRPr="007A3652">
        <w:t xml:space="preserve">, но не позднее дня, предшествующего дате окончания подачи заявок. </w:t>
      </w:r>
    </w:p>
    <w:p w:rsidR="00A8177B" w:rsidRDefault="00A8177B" w:rsidP="00C26665">
      <w:pPr>
        <w:tabs>
          <w:tab w:val="left" w:pos="993"/>
          <w:tab w:val="left" w:pos="1134"/>
        </w:tabs>
        <w:ind w:firstLine="709"/>
        <w:jc w:val="both"/>
      </w:pPr>
    </w:p>
    <w:p w:rsidR="00A8177B" w:rsidRPr="00D13F77" w:rsidRDefault="00A8177B" w:rsidP="00C26665">
      <w:pPr>
        <w:tabs>
          <w:tab w:val="left" w:pos="993"/>
          <w:tab w:val="left" w:pos="1134"/>
        </w:tabs>
        <w:ind w:firstLine="709"/>
        <w:jc w:val="both"/>
      </w:pPr>
    </w:p>
    <w:p w:rsidR="00F85262" w:rsidRDefault="004651E0" w:rsidP="00C26665">
      <w:pPr>
        <w:pStyle w:val="10"/>
        <w:spacing w:before="0"/>
        <w:jc w:val="center"/>
        <w:rPr>
          <w:rFonts w:ascii="Times New Roman" w:hAnsi="Times New Roman"/>
          <w:color w:val="auto"/>
        </w:rPr>
      </w:pPr>
      <w:bookmarkStart w:id="18" w:name="_Toc388971043"/>
      <w:r>
        <w:rPr>
          <w:rFonts w:ascii="Times New Roman" w:hAnsi="Times New Roman"/>
          <w:color w:val="auto"/>
        </w:rPr>
        <w:t>Статья 22</w:t>
      </w:r>
      <w:r w:rsidR="003072E9" w:rsidRPr="0092318E">
        <w:rPr>
          <w:rFonts w:ascii="Times New Roman" w:hAnsi="Times New Roman"/>
          <w:color w:val="auto"/>
        </w:rPr>
        <w:t>. Извещение о проведении открытого конкурса</w:t>
      </w:r>
      <w:bookmarkEnd w:id="18"/>
    </w:p>
    <w:p w:rsidR="006205AC" w:rsidRPr="006205AC" w:rsidRDefault="006205AC" w:rsidP="00C26665"/>
    <w:p w:rsidR="00F85262" w:rsidRDefault="00D12071" w:rsidP="00FF70BB">
      <w:pPr>
        <w:pStyle w:val="a9"/>
        <w:numPr>
          <w:ilvl w:val="0"/>
          <w:numId w:val="42"/>
        </w:numPr>
        <w:tabs>
          <w:tab w:val="left" w:pos="993"/>
        </w:tabs>
        <w:ind w:hanging="720"/>
        <w:jc w:val="both"/>
      </w:pPr>
      <w:r>
        <w:t xml:space="preserve">Извещение о проведении открытого конкурса, являться неотъемлемой частью </w:t>
      </w:r>
    </w:p>
    <w:p w:rsidR="00D94A14" w:rsidRDefault="00D12071" w:rsidP="00C26665">
      <w:pPr>
        <w:pStyle w:val="a9"/>
        <w:tabs>
          <w:tab w:val="left" w:pos="993"/>
        </w:tabs>
        <w:ind w:left="0"/>
        <w:jc w:val="both"/>
      </w:pPr>
      <w:r>
        <w:t xml:space="preserve">документации о закупке. </w:t>
      </w:r>
      <w:proofErr w:type="gramStart"/>
      <w:r>
        <w:t>Сведения</w:t>
      </w:r>
      <w:proofErr w:type="gramEnd"/>
      <w:r>
        <w:t xml:space="preserve"> содержащиеся в извещении о проведении открытого конкурса должны </w:t>
      </w:r>
      <w:r w:rsidR="007768B0">
        <w:t>соответствовать сведениям, содержащимся в документации о закупке.</w:t>
      </w:r>
    </w:p>
    <w:p w:rsidR="008D4154" w:rsidRDefault="00D94A14" w:rsidP="00FF70BB">
      <w:pPr>
        <w:pStyle w:val="a9"/>
        <w:numPr>
          <w:ilvl w:val="0"/>
          <w:numId w:val="42"/>
        </w:numPr>
        <w:tabs>
          <w:tab w:val="left" w:pos="142"/>
        </w:tabs>
        <w:ind w:left="0" w:firstLine="709"/>
        <w:rPr>
          <w:bCs/>
        </w:rPr>
      </w:pPr>
      <w:r w:rsidRPr="00FA2522">
        <w:rPr>
          <w:bCs/>
        </w:rPr>
        <w:t>Основные требования к содержанию документации об аукционе</w:t>
      </w:r>
      <w:r w:rsidR="008D4154">
        <w:rPr>
          <w:bCs/>
        </w:rPr>
        <w:t xml:space="preserve"> указаны в статье</w:t>
      </w:r>
      <w:r w:rsidR="00020626">
        <w:rPr>
          <w:bCs/>
        </w:rPr>
        <w:t xml:space="preserve"> 11</w:t>
      </w:r>
      <w:r w:rsidR="001E5CED">
        <w:rPr>
          <w:bCs/>
        </w:rPr>
        <w:t xml:space="preserve"> настоящего Положения.</w:t>
      </w:r>
    </w:p>
    <w:p w:rsidR="00725BE8" w:rsidRPr="00725BE8" w:rsidRDefault="00725BE8" w:rsidP="00FF70BB">
      <w:pPr>
        <w:pStyle w:val="a9"/>
        <w:numPr>
          <w:ilvl w:val="0"/>
          <w:numId w:val="42"/>
        </w:numPr>
        <w:tabs>
          <w:tab w:val="left" w:pos="142"/>
        </w:tabs>
        <w:ind w:left="993" w:hanging="284"/>
        <w:jc w:val="both"/>
        <w:rPr>
          <w:bCs/>
        </w:rPr>
      </w:pPr>
      <w:r w:rsidRPr="00725BE8">
        <w:rPr>
          <w:bCs/>
        </w:rPr>
        <w:t>Заказчик размещает в ЕИС Извещение о проведении конкурса и Документацию</w:t>
      </w:r>
    </w:p>
    <w:p w:rsidR="00A626DE" w:rsidRDefault="00725BE8" w:rsidP="00C26665">
      <w:pPr>
        <w:tabs>
          <w:tab w:val="left" w:pos="142"/>
        </w:tabs>
        <w:jc w:val="both"/>
        <w:rPr>
          <w:bCs/>
        </w:rPr>
      </w:pPr>
      <w:r w:rsidRPr="00725BE8">
        <w:rPr>
          <w:bCs/>
        </w:rPr>
        <w:t>о закупке не менее чем за</w:t>
      </w:r>
      <w:r w:rsidR="00443A64">
        <w:rPr>
          <w:bCs/>
        </w:rPr>
        <w:t xml:space="preserve"> 15</w:t>
      </w:r>
      <w:r w:rsidRPr="00725BE8">
        <w:rPr>
          <w:bCs/>
        </w:rPr>
        <w:t xml:space="preserve"> </w:t>
      </w:r>
      <w:r w:rsidR="00443A64">
        <w:rPr>
          <w:bCs/>
        </w:rPr>
        <w:t>(</w:t>
      </w:r>
      <w:r w:rsidRPr="00725BE8">
        <w:rPr>
          <w:bCs/>
        </w:rPr>
        <w:t>пятнадцать дней</w:t>
      </w:r>
      <w:r w:rsidR="00443A64">
        <w:rPr>
          <w:bCs/>
        </w:rPr>
        <w:t>)</w:t>
      </w:r>
      <w:r w:rsidRPr="00725BE8">
        <w:rPr>
          <w:bCs/>
        </w:rPr>
        <w:t xml:space="preserve"> до даты окончания срока подачи заявок на участие в конкурсе.</w:t>
      </w:r>
      <w:r w:rsidR="00443A64">
        <w:rPr>
          <w:bCs/>
        </w:rPr>
        <w:t xml:space="preserve"> </w:t>
      </w:r>
    </w:p>
    <w:p w:rsidR="00443A64" w:rsidRPr="00051D3D" w:rsidRDefault="00443A64" w:rsidP="00051D3D">
      <w:pPr>
        <w:tabs>
          <w:tab w:val="left" w:pos="142"/>
        </w:tabs>
        <w:jc w:val="both"/>
        <w:rPr>
          <w:bCs/>
        </w:rPr>
      </w:pPr>
      <w:r>
        <w:rPr>
          <w:bCs/>
        </w:rPr>
        <w:t xml:space="preserve">При проведении открытого конкурса в электронной форме Заказчик размещает </w:t>
      </w:r>
      <w:r w:rsidR="007C7C00">
        <w:rPr>
          <w:bCs/>
        </w:rPr>
        <w:t>Извещение о проведении в ЕИС не менее чем за</w:t>
      </w:r>
      <w:r w:rsidR="00113FD2">
        <w:rPr>
          <w:bCs/>
        </w:rPr>
        <w:t xml:space="preserve"> 15</w:t>
      </w:r>
      <w:r w:rsidR="00113FD2" w:rsidRPr="00725BE8">
        <w:rPr>
          <w:bCs/>
        </w:rPr>
        <w:t xml:space="preserve"> </w:t>
      </w:r>
      <w:r w:rsidR="00113FD2">
        <w:rPr>
          <w:bCs/>
        </w:rPr>
        <w:t>(</w:t>
      </w:r>
      <w:r w:rsidR="00113FD2" w:rsidRPr="00725BE8">
        <w:rPr>
          <w:bCs/>
        </w:rPr>
        <w:t>пятнадцать дней</w:t>
      </w:r>
      <w:r w:rsidR="00113FD2">
        <w:rPr>
          <w:bCs/>
        </w:rPr>
        <w:t>)</w:t>
      </w:r>
      <w:r w:rsidR="00113FD2" w:rsidRPr="00725BE8">
        <w:rPr>
          <w:bCs/>
        </w:rPr>
        <w:t xml:space="preserve"> до даты окончания срока пода</w:t>
      </w:r>
      <w:r w:rsidR="00113FD2">
        <w:rPr>
          <w:bCs/>
        </w:rPr>
        <w:t>чи заявок на участие в конкурсе, если НМЦ не превышает 30 (тридцать) миллионов</w:t>
      </w:r>
      <w:r w:rsidR="00B85585">
        <w:rPr>
          <w:bCs/>
        </w:rPr>
        <w:t xml:space="preserve"> рублей. В случае если НМЦ превышает 30 (тридцать) миллионов</w:t>
      </w:r>
      <w:r w:rsidR="00051D3D">
        <w:rPr>
          <w:bCs/>
        </w:rPr>
        <w:t xml:space="preserve"> - </w:t>
      </w:r>
      <w:r w:rsidR="00113FD2">
        <w:rPr>
          <w:bCs/>
        </w:rPr>
        <w:t xml:space="preserve"> </w:t>
      </w:r>
      <w:r w:rsidR="00051D3D">
        <w:rPr>
          <w:bCs/>
        </w:rPr>
        <w:t>не менее чем за 15</w:t>
      </w:r>
      <w:r w:rsidR="00051D3D" w:rsidRPr="00725BE8">
        <w:rPr>
          <w:bCs/>
        </w:rPr>
        <w:t xml:space="preserve"> </w:t>
      </w:r>
      <w:r w:rsidR="00051D3D">
        <w:rPr>
          <w:bCs/>
        </w:rPr>
        <w:t>(</w:t>
      </w:r>
      <w:r w:rsidR="00051D3D" w:rsidRPr="00725BE8">
        <w:rPr>
          <w:bCs/>
        </w:rPr>
        <w:t>пятнадцать дней</w:t>
      </w:r>
      <w:r w:rsidR="00051D3D">
        <w:rPr>
          <w:bCs/>
        </w:rPr>
        <w:t>)</w:t>
      </w:r>
      <w:r w:rsidR="00051D3D" w:rsidRPr="00725BE8">
        <w:rPr>
          <w:bCs/>
        </w:rPr>
        <w:t xml:space="preserve"> до даты окончания срока пода</w:t>
      </w:r>
      <w:r w:rsidR="00051D3D">
        <w:rPr>
          <w:bCs/>
        </w:rPr>
        <w:t>чи заявок на участие в конкурсе.</w:t>
      </w:r>
    </w:p>
    <w:p w:rsidR="007768B0" w:rsidRDefault="007768B0" w:rsidP="00C26665">
      <w:pPr>
        <w:pStyle w:val="a9"/>
        <w:tabs>
          <w:tab w:val="left" w:pos="993"/>
        </w:tabs>
        <w:ind w:left="0"/>
        <w:jc w:val="both"/>
        <w:rPr>
          <w:bCs/>
        </w:rPr>
      </w:pPr>
    </w:p>
    <w:p w:rsidR="00A8177B" w:rsidRDefault="00A8177B" w:rsidP="00C26665">
      <w:pPr>
        <w:pStyle w:val="a9"/>
        <w:tabs>
          <w:tab w:val="left" w:pos="993"/>
        </w:tabs>
        <w:ind w:left="0"/>
        <w:jc w:val="both"/>
      </w:pPr>
    </w:p>
    <w:p w:rsidR="007768B0" w:rsidRDefault="004651E0" w:rsidP="00C26665">
      <w:pPr>
        <w:pStyle w:val="10"/>
        <w:spacing w:before="0"/>
        <w:jc w:val="center"/>
        <w:rPr>
          <w:rFonts w:ascii="Times New Roman" w:hAnsi="Times New Roman"/>
          <w:color w:val="auto"/>
        </w:rPr>
      </w:pPr>
      <w:bookmarkStart w:id="19" w:name="_Toc388971044"/>
      <w:r>
        <w:rPr>
          <w:rFonts w:ascii="Times New Roman" w:hAnsi="Times New Roman"/>
          <w:color w:val="auto"/>
        </w:rPr>
        <w:t>Статья 23</w:t>
      </w:r>
      <w:r w:rsidR="007768B0" w:rsidRPr="0092318E">
        <w:rPr>
          <w:rFonts w:ascii="Times New Roman" w:hAnsi="Times New Roman"/>
          <w:color w:val="auto"/>
        </w:rPr>
        <w:t>. Содержание конкурсной документации</w:t>
      </w:r>
      <w:bookmarkEnd w:id="19"/>
    </w:p>
    <w:p w:rsidR="006205AC" w:rsidRPr="006205AC" w:rsidRDefault="006205AC" w:rsidP="00C26665"/>
    <w:p w:rsidR="007768B0" w:rsidRPr="007768B0" w:rsidRDefault="007768B0" w:rsidP="00FF70BB">
      <w:pPr>
        <w:pStyle w:val="a9"/>
        <w:numPr>
          <w:ilvl w:val="0"/>
          <w:numId w:val="10"/>
        </w:numPr>
        <w:tabs>
          <w:tab w:val="left" w:pos="993"/>
        </w:tabs>
        <w:ind w:left="0" w:firstLine="709"/>
        <w:jc w:val="both"/>
        <w:rPr>
          <w:color w:val="000000"/>
        </w:rPr>
      </w:pPr>
      <w:r w:rsidRPr="007768B0">
        <w:rPr>
          <w:color w:val="000000"/>
        </w:rPr>
        <w:t>Конкурсная документация разрабатывается Заказчиком и утверждается Заказчиком.</w:t>
      </w:r>
    </w:p>
    <w:p w:rsidR="00BA5C6D" w:rsidRPr="00604D4E" w:rsidRDefault="007E78CD" w:rsidP="00FF70BB">
      <w:pPr>
        <w:pStyle w:val="a9"/>
        <w:numPr>
          <w:ilvl w:val="0"/>
          <w:numId w:val="10"/>
        </w:numPr>
        <w:tabs>
          <w:tab w:val="left" w:pos="993"/>
        </w:tabs>
        <w:ind w:left="0" w:firstLine="709"/>
        <w:jc w:val="both"/>
        <w:rPr>
          <w:color w:val="000000"/>
        </w:rPr>
      </w:pPr>
      <w:r>
        <w:t xml:space="preserve">Основные требования к содержанию конкурсной Документации </w:t>
      </w:r>
      <w:r w:rsidR="00020626">
        <w:t>указаны в статье 12</w:t>
      </w:r>
      <w:r w:rsidR="00604D4E">
        <w:t xml:space="preserve"> настоящего Положения.</w:t>
      </w:r>
      <w:r>
        <w:t xml:space="preserve"> </w:t>
      </w:r>
    </w:p>
    <w:p w:rsidR="00604D4E" w:rsidRPr="00604D4E" w:rsidRDefault="00604D4E" w:rsidP="00FF70BB">
      <w:pPr>
        <w:pStyle w:val="a9"/>
        <w:numPr>
          <w:ilvl w:val="0"/>
          <w:numId w:val="10"/>
        </w:numPr>
        <w:tabs>
          <w:tab w:val="left" w:pos="993"/>
        </w:tabs>
        <w:ind w:left="0" w:firstLine="709"/>
        <w:jc w:val="both"/>
        <w:rPr>
          <w:color w:val="000000"/>
        </w:rPr>
      </w:pPr>
      <w:proofErr w:type="gramStart"/>
      <w:r>
        <w:t>Поми</w:t>
      </w:r>
      <w:r w:rsidR="00982150">
        <w:t>мо</w:t>
      </w:r>
      <w:proofErr w:type="gramEnd"/>
      <w:r w:rsidR="00982150">
        <w:t xml:space="preserve"> </w:t>
      </w:r>
      <w:r w:rsidR="00B426CB">
        <w:t>конкурсная документация включает в себя:</w:t>
      </w:r>
    </w:p>
    <w:p w:rsidR="00B71D16" w:rsidRPr="00B426CB" w:rsidRDefault="00580907" w:rsidP="00FF70BB">
      <w:pPr>
        <w:pStyle w:val="a9"/>
        <w:numPr>
          <w:ilvl w:val="1"/>
          <w:numId w:val="10"/>
        </w:numPr>
        <w:tabs>
          <w:tab w:val="left" w:pos="1134"/>
          <w:tab w:val="left" w:pos="1276"/>
        </w:tabs>
        <w:ind w:left="0" w:firstLine="709"/>
        <w:jc w:val="both"/>
        <w:rPr>
          <w:color w:val="000000"/>
        </w:rPr>
      </w:pPr>
      <w:r w:rsidRPr="007768B0">
        <w:t xml:space="preserve">Порядок и срок отзыва заявок на участие в конкурсе, порядок внесения изменений в заявки. </w:t>
      </w:r>
    </w:p>
    <w:p w:rsidR="00B71D16" w:rsidRPr="00B426CB" w:rsidRDefault="00B71D16" w:rsidP="00FF70BB">
      <w:pPr>
        <w:pStyle w:val="a9"/>
        <w:numPr>
          <w:ilvl w:val="1"/>
          <w:numId w:val="10"/>
        </w:numPr>
        <w:tabs>
          <w:tab w:val="left" w:pos="1134"/>
        </w:tabs>
        <w:ind w:left="0" w:firstLine="709"/>
        <w:jc w:val="both"/>
        <w:rPr>
          <w:color w:val="000000"/>
        </w:rPr>
      </w:pPr>
      <w:r w:rsidRPr="007768B0">
        <w:t>Сведения о валюте, используемой для формирования цены договора и расчетов с поставщиками</w:t>
      </w:r>
      <w:r>
        <w:t xml:space="preserve"> (исполнителями, подрядчиками).</w:t>
      </w:r>
    </w:p>
    <w:p w:rsidR="005279A8" w:rsidRPr="00B426CB" w:rsidRDefault="005279A8" w:rsidP="00FF70BB">
      <w:pPr>
        <w:pStyle w:val="a9"/>
        <w:numPr>
          <w:ilvl w:val="1"/>
          <w:numId w:val="10"/>
        </w:numPr>
        <w:tabs>
          <w:tab w:val="left" w:pos="1134"/>
        </w:tabs>
        <w:ind w:left="0" w:firstLine="709"/>
        <w:jc w:val="both"/>
        <w:rPr>
          <w:color w:val="000000"/>
        </w:rPr>
      </w:pPr>
      <w:r w:rsidRPr="007768B0">
        <w:t xml:space="preserve">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 </w:t>
      </w:r>
    </w:p>
    <w:p w:rsidR="00C64C58" w:rsidRPr="00C64C58" w:rsidRDefault="007768B0" w:rsidP="00FF70BB">
      <w:pPr>
        <w:pStyle w:val="a9"/>
        <w:numPr>
          <w:ilvl w:val="1"/>
          <w:numId w:val="10"/>
        </w:numPr>
        <w:tabs>
          <w:tab w:val="left" w:pos="1134"/>
          <w:tab w:val="left" w:pos="1276"/>
        </w:tabs>
        <w:ind w:left="0" w:firstLine="709"/>
        <w:jc w:val="both"/>
        <w:rPr>
          <w:color w:val="000000"/>
        </w:rPr>
      </w:pPr>
      <w:r w:rsidRPr="007768B0">
        <w:t xml:space="preserve">Сведения о возможности Заказчика заключить договор с несколькими участниками конкурса (при необходимости). </w:t>
      </w:r>
    </w:p>
    <w:p w:rsidR="00C64C58" w:rsidRPr="00C64C58" w:rsidRDefault="007768B0" w:rsidP="00FF70BB">
      <w:pPr>
        <w:pStyle w:val="a9"/>
        <w:numPr>
          <w:ilvl w:val="1"/>
          <w:numId w:val="10"/>
        </w:numPr>
        <w:tabs>
          <w:tab w:val="left" w:pos="1134"/>
          <w:tab w:val="left" w:pos="1276"/>
        </w:tabs>
        <w:ind w:left="0" w:firstLine="709"/>
        <w:jc w:val="both"/>
        <w:rPr>
          <w:color w:val="000000"/>
        </w:rPr>
      </w:pPr>
      <w:r w:rsidRPr="007768B0">
        <w:t xml:space="preserve">Сведения о праве Комиссии отклонять заявки на участие в конкурсе в случае их несоответствия требованиям, установленным конкурсной документацией, с указанием перечня допустимых оснований для такого отклонения. </w:t>
      </w:r>
    </w:p>
    <w:p w:rsidR="00C64C58" w:rsidRPr="00C64C58" w:rsidRDefault="007768B0" w:rsidP="00FF70BB">
      <w:pPr>
        <w:pStyle w:val="a9"/>
        <w:numPr>
          <w:ilvl w:val="1"/>
          <w:numId w:val="10"/>
        </w:numPr>
        <w:tabs>
          <w:tab w:val="left" w:pos="1134"/>
          <w:tab w:val="left" w:pos="1276"/>
        </w:tabs>
        <w:ind w:left="0" w:firstLine="709"/>
        <w:jc w:val="both"/>
        <w:rPr>
          <w:color w:val="000000"/>
        </w:rPr>
      </w:pPr>
      <w:r w:rsidRPr="007768B0">
        <w:lastRenderedPageBreak/>
        <w:t xml:space="preserve">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 </w:t>
      </w:r>
    </w:p>
    <w:p w:rsidR="00202017" w:rsidRPr="00B426CB" w:rsidRDefault="007768B0" w:rsidP="00FF70BB">
      <w:pPr>
        <w:pStyle w:val="a9"/>
        <w:numPr>
          <w:ilvl w:val="1"/>
          <w:numId w:val="10"/>
        </w:numPr>
        <w:tabs>
          <w:tab w:val="left" w:pos="1134"/>
          <w:tab w:val="left" w:pos="1276"/>
        </w:tabs>
        <w:ind w:left="0" w:firstLine="709"/>
        <w:jc w:val="both"/>
        <w:rPr>
          <w:color w:val="000000"/>
        </w:rPr>
      </w:pPr>
      <w:r w:rsidRPr="007768B0">
        <w:t xml:space="preserve">Сведения, содержащиеся в конкурсной документации, должны соответствовать сведениям, указанным в извещении о проведении открытого конкурса. </w:t>
      </w:r>
    </w:p>
    <w:p w:rsidR="00B426CB" w:rsidRDefault="00B426CB" w:rsidP="00C26665">
      <w:pPr>
        <w:tabs>
          <w:tab w:val="left" w:pos="1134"/>
          <w:tab w:val="left" w:pos="1276"/>
        </w:tabs>
        <w:jc w:val="both"/>
        <w:rPr>
          <w:color w:val="000000"/>
        </w:rPr>
      </w:pPr>
    </w:p>
    <w:p w:rsidR="00B426CB" w:rsidRDefault="00B426CB" w:rsidP="00C26665">
      <w:pPr>
        <w:tabs>
          <w:tab w:val="left" w:pos="1134"/>
          <w:tab w:val="left" w:pos="1276"/>
        </w:tabs>
        <w:jc w:val="both"/>
        <w:rPr>
          <w:color w:val="000000"/>
        </w:rPr>
      </w:pPr>
    </w:p>
    <w:p w:rsidR="00A8177B" w:rsidRPr="00B426CB" w:rsidRDefault="00A8177B" w:rsidP="00C26665">
      <w:pPr>
        <w:tabs>
          <w:tab w:val="left" w:pos="1134"/>
          <w:tab w:val="left" w:pos="1276"/>
        </w:tabs>
        <w:jc w:val="both"/>
        <w:rPr>
          <w:color w:val="000000"/>
        </w:rPr>
      </w:pPr>
    </w:p>
    <w:p w:rsidR="00067806" w:rsidRDefault="004651E0" w:rsidP="00C26665">
      <w:pPr>
        <w:pStyle w:val="10"/>
        <w:spacing w:before="0"/>
        <w:jc w:val="center"/>
        <w:rPr>
          <w:rFonts w:ascii="Times New Roman" w:hAnsi="Times New Roman"/>
          <w:color w:val="auto"/>
        </w:rPr>
      </w:pPr>
      <w:bookmarkStart w:id="20" w:name="_Toc388971045"/>
      <w:r>
        <w:rPr>
          <w:rFonts w:ascii="Times New Roman" w:hAnsi="Times New Roman"/>
          <w:color w:val="auto"/>
        </w:rPr>
        <w:t>Статья 24</w:t>
      </w:r>
      <w:r w:rsidR="00202017" w:rsidRPr="0092318E">
        <w:rPr>
          <w:rFonts w:ascii="Times New Roman" w:hAnsi="Times New Roman"/>
          <w:color w:val="auto"/>
        </w:rPr>
        <w:t>. Порядок подачи заявок на участие в открытом конкурсе</w:t>
      </w:r>
      <w:bookmarkEnd w:id="20"/>
    </w:p>
    <w:p w:rsidR="006205AC" w:rsidRPr="006205AC" w:rsidRDefault="006205AC" w:rsidP="00C26665"/>
    <w:p w:rsidR="00067806" w:rsidRDefault="00202017" w:rsidP="00FF70BB">
      <w:pPr>
        <w:pStyle w:val="a9"/>
        <w:numPr>
          <w:ilvl w:val="0"/>
          <w:numId w:val="11"/>
        </w:numPr>
        <w:tabs>
          <w:tab w:val="left" w:pos="993"/>
        </w:tabs>
        <w:ind w:left="0" w:firstLine="709"/>
        <w:jc w:val="both"/>
      </w:pPr>
      <w:r w:rsidRPr="00202017">
        <w:t xml:space="preserve">Заявки на участие в </w:t>
      </w:r>
      <w:r w:rsidR="00067806">
        <w:t xml:space="preserve">открытом </w:t>
      </w:r>
      <w:r w:rsidRPr="00202017">
        <w:t xml:space="preserve">конкурсе представляются по форме, в порядке, в месте и до истечения срока, </w:t>
      </w:r>
      <w:proofErr w:type="gramStart"/>
      <w:r w:rsidRPr="00202017">
        <w:t>указанных</w:t>
      </w:r>
      <w:proofErr w:type="gramEnd"/>
      <w:r w:rsidRPr="00202017">
        <w:t xml:space="preserve"> в конкурсной документации. </w:t>
      </w:r>
    </w:p>
    <w:p w:rsidR="00067806" w:rsidRDefault="00202017" w:rsidP="00FF70BB">
      <w:pPr>
        <w:pStyle w:val="a9"/>
        <w:numPr>
          <w:ilvl w:val="0"/>
          <w:numId w:val="11"/>
        </w:numPr>
        <w:tabs>
          <w:tab w:val="left" w:pos="993"/>
        </w:tabs>
        <w:ind w:left="0" w:firstLine="709"/>
        <w:jc w:val="both"/>
      </w:pPr>
      <w:r w:rsidRPr="00202017">
        <w:t>Заявка на участие в конкурсе должна содержать следующие сведения</w:t>
      </w:r>
      <w:r w:rsidR="00067806">
        <w:t xml:space="preserve"> и документы: </w:t>
      </w:r>
    </w:p>
    <w:p w:rsidR="00202017" w:rsidRPr="00202017" w:rsidRDefault="00202017" w:rsidP="00FF70BB">
      <w:pPr>
        <w:pStyle w:val="a9"/>
        <w:numPr>
          <w:ilvl w:val="1"/>
          <w:numId w:val="11"/>
        </w:numPr>
        <w:tabs>
          <w:tab w:val="left" w:pos="993"/>
          <w:tab w:val="left" w:pos="1134"/>
        </w:tabs>
        <w:ind w:left="0" w:firstLine="709"/>
        <w:jc w:val="both"/>
      </w:pPr>
      <w:r w:rsidRPr="00202017">
        <w:t xml:space="preserve">Сведения и документы об участнике конкурса, подавшем заявку: </w:t>
      </w:r>
    </w:p>
    <w:p w:rsidR="00202017" w:rsidRPr="00202017" w:rsidRDefault="00773060" w:rsidP="00657069">
      <w:pPr>
        <w:tabs>
          <w:tab w:val="left" w:pos="1418"/>
        </w:tabs>
        <w:jc w:val="both"/>
      </w:pPr>
      <w:proofErr w:type="gramStart"/>
      <w:r>
        <w:t>-</w:t>
      </w:r>
      <w:r w:rsidR="00202017" w:rsidRPr="00202017">
        <w:t xml:space="preserve"> наименование участника конкурса,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roofErr w:type="gramEnd"/>
    </w:p>
    <w:p w:rsidR="00202017" w:rsidRPr="00202017" w:rsidRDefault="00773060" w:rsidP="00657069">
      <w:pPr>
        <w:tabs>
          <w:tab w:val="left" w:pos="1418"/>
        </w:tabs>
        <w:jc w:val="both"/>
      </w:pPr>
      <w:proofErr w:type="gramStart"/>
      <w:r>
        <w:t>-</w:t>
      </w:r>
      <w:r w:rsidR="00202017" w:rsidRPr="00202017">
        <w:t xml:space="preserve"> полученную не ранее чем за шесть месяцев до дня размещения в единой информационной системе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единой информационной системе извещения о проведении открытого конкурса выписку из единого государственного реестра индивидуальных</w:t>
      </w:r>
      <w:proofErr w:type="gramEnd"/>
      <w:r w:rsidR="00202017" w:rsidRPr="00202017">
        <w:t xml:space="preserve"> </w:t>
      </w:r>
      <w:proofErr w:type="gramStart"/>
      <w:r w:rsidR="00202017" w:rsidRPr="00202017">
        <w:t>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w:t>
      </w:r>
      <w:proofErr w:type="gramEnd"/>
      <w:r w:rsidR="00202017" w:rsidRPr="00202017">
        <w:t xml:space="preserve"> системе извещения о проведении открытого конкурса; </w:t>
      </w:r>
    </w:p>
    <w:p w:rsidR="00202017" w:rsidRPr="00202017" w:rsidRDefault="00773060" w:rsidP="00657069">
      <w:pPr>
        <w:tabs>
          <w:tab w:val="left" w:pos="1418"/>
        </w:tabs>
        <w:jc w:val="both"/>
      </w:pPr>
      <w:r>
        <w:t>-</w:t>
      </w:r>
      <w:r w:rsidR="00202017" w:rsidRPr="00202017">
        <w:t xml:space="preserve"> документ, подтверждающий полномочия лица на осуществление действий от имени участника конкурса; </w:t>
      </w:r>
    </w:p>
    <w:p w:rsidR="00BE2F3E" w:rsidRDefault="00773060" w:rsidP="00657069">
      <w:pPr>
        <w:tabs>
          <w:tab w:val="left" w:pos="1418"/>
        </w:tabs>
        <w:jc w:val="both"/>
      </w:pPr>
      <w:proofErr w:type="gramStart"/>
      <w:r>
        <w:t>-</w:t>
      </w:r>
      <w:r w:rsidR="00202017" w:rsidRPr="00202017">
        <w:t xml:space="preserve"> 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конкурса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w:t>
      </w:r>
      <w:proofErr w:type="gramEnd"/>
    </w:p>
    <w:p w:rsidR="00BE2F3E" w:rsidRPr="00BE2F3E" w:rsidRDefault="00BE2F3E" w:rsidP="00C26665">
      <w:pPr>
        <w:tabs>
          <w:tab w:val="left" w:pos="1418"/>
        </w:tabs>
        <w:ind w:firstLine="709"/>
        <w:jc w:val="both"/>
        <w:rPr>
          <w:color w:val="000000"/>
        </w:rPr>
      </w:pPr>
      <w:r w:rsidRPr="00BE2F3E">
        <w:rPr>
          <w:color w:val="000000"/>
        </w:rPr>
        <w:t xml:space="preserve">В случае, если получение указанного решения до истечения срока подачи заявок на участие в конкурсе для участника </w:t>
      </w:r>
      <w:proofErr w:type="gramStart"/>
      <w:r w:rsidRPr="00BE2F3E">
        <w:rPr>
          <w:color w:val="000000"/>
        </w:rPr>
        <w:t>конкурса</w:t>
      </w:r>
      <w:proofErr w:type="gramEnd"/>
      <w:r w:rsidRPr="00BE2F3E">
        <w:rPr>
          <w:color w:val="000000"/>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конкурса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rsidR="00202017" w:rsidRPr="00202017" w:rsidRDefault="00202017" w:rsidP="00C26665">
      <w:pPr>
        <w:tabs>
          <w:tab w:val="left" w:pos="1418"/>
        </w:tabs>
        <w:ind w:firstLine="709"/>
        <w:jc w:val="both"/>
      </w:pPr>
      <w:r w:rsidRPr="00202017">
        <w:t>В случае</w:t>
      </w:r>
      <w:proofErr w:type="gramStart"/>
      <w:r w:rsidRPr="00202017">
        <w:t>,</w:t>
      </w:r>
      <w:proofErr w:type="gramEnd"/>
      <w:r w:rsidRPr="00202017">
        <w:t xml:space="preserve"> если для данного заявителя на оказание услуги, являющейся предметом настоящего договора, или внесение денежных средств в качестве обеспечения заявки на участие в процедуре закупки предоставляет соответствующее письмо;</w:t>
      </w:r>
    </w:p>
    <w:p w:rsidR="00202017" w:rsidRPr="00202017" w:rsidRDefault="00773060" w:rsidP="00657069">
      <w:pPr>
        <w:tabs>
          <w:tab w:val="left" w:pos="1418"/>
        </w:tabs>
        <w:jc w:val="both"/>
      </w:pPr>
      <w:r>
        <w:lastRenderedPageBreak/>
        <w:t>-</w:t>
      </w:r>
      <w:r w:rsidR="00202017" w:rsidRPr="00202017">
        <w:t xml:space="preserve"> документы, подтверждающие соответствие участника конкурса требованиям к участникам, установленным в конкурсной документации; </w:t>
      </w:r>
    </w:p>
    <w:p w:rsidR="00067806" w:rsidRDefault="00773060" w:rsidP="00657069">
      <w:pPr>
        <w:tabs>
          <w:tab w:val="left" w:pos="1418"/>
        </w:tabs>
        <w:jc w:val="both"/>
      </w:pPr>
      <w:r>
        <w:t>-</w:t>
      </w:r>
      <w:r w:rsidR="00067806">
        <w:t xml:space="preserve"> </w:t>
      </w:r>
      <w:r w:rsidR="00202017" w:rsidRPr="00202017">
        <w:t xml:space="preserve">заверенные копии учредительных документов участника </w:t>
      </w:r>
      <w:r w:rsidR="00067806">
        <w:t>конкурса (для юридических лиц).</w:t>
      </w:r>
    </w:p>
    <w:p w:rsidR="00067806" w:rsidRDefault="00067806" w:rsidP="00C26665">
      <w:pPr>
        <w:tabs>
          <w:tab w:val="left" w:pos="1134"/>
        </w:tabs>
        <w:ind w:firstLine="709"/>
        <w:jc w:val="both"/>
      </w:pPr>
      <w:r>
        <w:t xml:space="preserve">2.2. </w:t>
      </w:r>
      <w:r w:rsidR="00202017" w:rsidRPr="00202017">
        <w:t>Предложение участника в отношении предмета закупки с приложением документов, подтверждающих соответствие требованиям, установленным в конкурсной документации, включая расчет и обоснование цены договора в установленных случаях, а также в случае закупки товаров - предлагаемую цену единицы товара, информацию о стране происх</w:t>
      </w:r>
      <w:r>
        <w:t>ождения и производителе товара.</w:t>
      </w:r>
    </w:p>
    <w:p w:rsidR="00067806" w:rsidRDefault="00067806" w:rsidP="00C26665">
      <w:pPr>
        <w:tabs>
          <w:tab w:val="left" w:pos="1418"/>
        </w:tabs>
        <w:ind w:firstLine="709"/>
        <w:jc w:val="both"/>
      </w:pPr>
      <w:r>
        <w:t xml:space="preserve">2.3. </w:t>
      </w:r>
      <w:r w:rsidR="00202017" w:rsidRPr="00202017">
        <w:t xml:space="preserve">Другие документы, требования о представлении которых, указаны в конкурсной документации. </w:t>
      </w:r>
    </w:p>
    <w:p w:rsidR="00067806" w:rsidRDefault="00202017" w:rsidP="00FF70BB">
      <w:pPr>
        <w:pStyle w:val="a9"/>
        <w:numPr>
          <w:ilvl w:val="0"/>
          <w:numId w:val="11"/>
        </w:numPr>
        <w:tabs>
          <w:tab w:val="left" w:pos="993"/>
        </w:tabs>
        <w:ind w:left="0" w:firstLine="709"/>
        <w:jc w:val="both"/>
      </w:pPr>
      <w:proofErr w:type="gramStart"/>
      <w:r w:rsidRPr="00202017">
        <w:t xml:space="preserve">Заявка может содержать эскиз, рисунок, чертеж, фотографию, иное изображение товара, образец (пробу) товара, закупка которого осуществляется. </w:t>
      </w:r>
      <w:proofErr w:type="gramEnd"/>
    </w:p>
    <w:p w:rsidR="00067806" w:rsidRDefault="00202017" w:rsidP="00FF70BB">
      <w:pPr>
        <w:pStyle w:val="a9"/>
        <w:numPr>
          <w:ilvl w:val="0"/>
          <w:numId w:val="11"/>
        </w:numPr>
        <w:tabs>
          <w:tab w:val="left" w:pos="993"/>
        </w:tabs>
        <w:ind w:left="0" w:firstLine="709"/>
        <w:jc w:val="both"/>
      </w:pPr>
      <w:r w:rsidRPr="00202017">
        <w:t xml:space="preserve">Каждый конверт с заявкой, поступивший в срок, указанный в конкурсной документации, регистрируется Заказчиком. </w:t>
      </w:r>
    </w:p>
    <w:p w:rsidR="00067806" w:rsidRDefault="00202017" w:rsidP="00FF70BB">
      <w:pPr>
        <w:pStyle w:val="a9"/>
        <w:numPr>
          <w:ilvl w:val="0"/>
          <w:numId w:val="11"/>
        </w:numPr>
        <w:tabs>
          <w:tab w:val="left" w:pos="993"/>
        </w:tabs>
        <w:ind w:left="0" w:firstLine="709"/>
        <w:jc w:val="both"/>
      </w:pPr>
      <w:r w:rsidRPr="00202017">
        <w:t xml:space="preserve">Участник вправе подать только одну заявку на участие в конкурсе в отношении каждого предмета конкурса (лота). </w:t>
      </w:r>
    </w:p>
    <w:p w:rsidR="00BE2F3E" w:rsidRPr="00A1230A" w:rsidRDefault="00BE2F3E" w:rsidP="00FF70BB">
      <w:pPr>
        <w:pStyle w:val="a9"/>
        <w:numPr>
          <w:ilvl w:val="0"/>
          <w:numId w:val="11"/>
        </w:numPr>
        <w:tabs>
          <w:tab w:val="left" w:pos="993"/>
        </w:tabs>
        <w:ind w:left="0" w:firstLine="709"/>
        <w:jc w:val="both"/>
        <w:rPr>
          <w:color w:val="000000"/>
        </w:rPr>
      </w:pPr>
      <w:r w:rsidRPr="00A1230A">
        <w:rPr>
          <w:color w:val="000000"/>
        </w:rPr>
        <w:t xml:space="preserve">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процедуры закупки (для юридических лиц) и подписаны участником процедуры закупки или лицом, уполномоченным таким участником процедуры закупки. Не допускается устанавливать иные требования к оформлению заявки на участие в конкурсе, за исключением предусмотренных настоящей частью требований к оформлению заявки на участие в конкурсе. При этом ненадлежащее исполнение участником процедуры закупки требования о том, что все листы заявки на участие в конкурсе и тома заявки на участие в конкурсе должны быть пронумерованы, не является основанием для отказа в допуске к участию в конкурсе. </w:t>
      </w:r>
    </w:p>
    <w:p w:rsidR="00067806" w:rsidRDefault="00202017" w:rsidP="00FF70BB">
      <w:pPr>
        <w:pStyle w:val="a9"/>
        <w:numPr>
          <w:ilvl w:val="0"/>
          <w:numId w:val="11"/>
        </w:numPr>
        <w:tabs>
          <w:tab w:val="left" w:pos="993"/>
        </w:tabs>
        <w:ind w:left="0" w:firstLine="709"/>
        <w:jc w:val="both"/>
      </w:pPr>
      <w:r w:rsidRPr="00202017">
        <w:t>Прием заявок на участие в конкурсе прекращается по истечению срока подачи заявок, установленн</w:t>
      </w:r>
      <w:r w:rsidR="00067806">
        <w:t>ого в конкурсной документации.</w:t>
      </w:r>
    </w:p>
    <w:p w:rsidR="00067806" w:rsidRDefault="00202017" w:rsidP="00FF70BB">
      <w:pPr>
        <w:pStyle w:val="a9"/>
        <w:numPr>
          <w:ilvl w:val="0"/>
          <w:numId w:val="11"/>
        </w:numPr>
        <w:tabs>
          <w:tab w:val="left" w:pos="993"/>
        </w:tabs>
        <w:ind w:left="0" w:firstLine="709"/>
        <w:jc w:val="both"/>
      </w:pPr>
      <w:r w:rsidRPr="00202017">
        <w:t>Организатор сохраняет защищенность, неприкосновенность и конфиденциальность конвертов с заявками до начала проведения процедуры вскрытия заявок и обеспечивает, чтобы содержание заявки на участие в конкурсе рассматривалось только после вскрытия конвертов с заявками в порядке, установленном конкурсной документа</w:t>
      </w:r>
      <w:r w:rsidR="00067806">
        <w:t xml:space="preserve">цией. </w:t>
      </w:r>
    </w:p>
    <w:p w:rsidR="00067806" w:rsidRDefault="00202017" w:rsidP="00FF70BB">
      <w:pPr>
        <w:pStyle w:val="a9"/>
        <w:numPr>
          <w:ilvl w:val="0"/>
          <w:numId w:val="11"/>
        </w:numPr>
        <w:tabs>
          <w:tab w:val="left" w:pos="993"/>
        </w:tabs>
        <w:ind w:left="0" w:firstLine="709"/>
        <w:jc w:val="both"/>
      </w:pPr>
      <w:r w:rsidRPr="00202017">
        <w:t xml:space="preserve">Заявка на участие в конкурсе, поступившая после истечения срока подачи заявок, не рассматривается и возвращается Заказчиком по запросу участника процедур закупки в порядке, предусмотренном конкурсной документацией. </w:t>
      </w:r>
    </w:p>
    <w:p w:rsidR="00067806" w:rsidRDefault="00202017" w:rsidP="00FF70BB">
      <w:pPr>
        <w:pStyle w:val="a9"/>
        <w:numPr>
          <w:ilvl w:val="0"/>
          <w:numId w:val="11"/>
        </w:numPr>
        <w:tabs>
          <w:tab w:val="left" w:pos="993"/>
          <w:tab w:val="left" w:pos="1134"/>
        </w:tabs>
        <w:ind w:left="0" w:firstLine="709"/>
        <w:jc w:val="both"/>
      </w:pPr>
      <w:r w:rsidRPr="00202017">
        <w:t xml:space="preserve">В случае если по истечении срока подачи заявок на участие в конкурсе подана только одна заявка или не подано ни одной заявки,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по которым подана только одна заявка или не подана ни одна заявка. Решение о признании конкурса несостоявшимся в соответствии с настоящим пунктом может приниматься как конкурсной комиссией, так и непосредственно Заказчиком без вынесения вопроса о признании конкурса несостоявшимся на рассмотрение конкурсной комиссии. </w:t>
      </w:r>
    </w:p>
    <w:p w:rsidR="00BE2F3E" w:rsidRPr="00A1230A" w:rsidRDefault="00BE2F3E" w:rsidP="00FF70BB">
      <w:pPr>
        <w:pStyle w:val="a9"/>
        <w:numPr>
          <w:ilvl w:val="0"/>
          <w:numId w:val="11"/>
        </w:numPr>
        <w:tabs>
          <w:tab w:val="left" w:pos="993"/>
          <w:tab w:val="left" w:pos="1134"/>
        </w:tabs>
        <w:ind w:left="0" w:firstLine="709"/>
        <w:jc w:val="both"/>
        <w:rPr>
          <w:color w:val="000000"/>
        </w:rPr>
      </w:pPr>
      <w:r w:rsidRPr="00A1230A">
        <w:rPr>
          <w:color w:val="000000"/>
        </w:rPr>
        <w:t xml:space="preserve">В случае если по окончании срока подачи заявок на участие в конкурсе подана только одна заявка на участие в конкурсе, конверт с указанной заявкой </w:t>
      </w:r>
      <w:proofErr w:type="gramStart"/>
      <w:r w:rsidRPr="00A1230A">
        <w:rPr>
          <w:color w:val="000000"/>
        </w:rPr>
        <w:t>вскрывается</w:t>
      </w:r>
      <w:proofErr w:type="gramEnd"/>
      <w:r w:rsidRPr="00A1230A">
        <w:rPr>
          <w:color w:val="000000"/>
        </w:rPr>
        <w:t xml:space="preserve"> и указанная заявка рассматривается и оценивается в порядке, установленном </w:t>
      </w:r>
      <w:r w:rsidRPr="00D4411F">
        <w:rPr>
          <w:color w:val="000000"/>
        </w:rPr>
        <w:t xml:space="preserve">статьями </w:t>
      </w:r>
      <w:r w:rsidR="00D4411F" w:rsidRPr="00D4411F">
        <w:rPr>
          <w:color w:val="000000"/>
        </w:rPr>
        <w:t>14</w:t>
      </w:r>
      <w:r w:rsidRPr="00D4411F">
        <w:rPr>
          <w:color w:val="000000"/>
        </w:rPr>
        <w:t xml:space="preserve">, </w:t>
      </w:r>
      <w:r w:rsidR="00D4411F" w:rsidRPr="00D4411F">
        <w:rPr>
          <w:color w:val="000000"/>
        </w:rPr>
        <w:t>15</w:t>
      </w:r>
      <w:r w:rsidRPr="00D4411F">
        <w:rPr>
          <w:color w:val="000000"/>
        </w:rPr>
        <w:t xml:space="preserve">, </w:t>
      </w:r>
      <w:r w:rsidR="00D4411F" w:rsidRPr="00D4411F">
        <w:rPr>
          <w:color w:val="000000"/>
        </w:rPr>
        <w:t xml:space="preserve">16 </w:t>
      </w:r>
      <w:r w:rsidRPr="00A1230A">
        <w:rPr>
          <w:color w:val="000000"/>
        </w:rPr>
        <w:t xml:space="preserve">настоящего </w:t>
      </w:r>
      <w:r w:rsidR="00D4411F">
        <w:rPr>
          <w:color w:val="000000"/>
        </w:rPr>
        <w:t>Положения</w:t>
      </w:r>
      <w:r w:rsidRPr="00A1230A">
        <w:rPr>
          <w:color w:val="000000"/>
        </w:rPr>
        <w:t xml:space="preserve">. </w:t>
      </w:r>
      <w:proofErr w:type="gramStart"/>
      <w:r w:rsidRPr="00A1230A">
        <w:rPr>
          <w:color w:val="000000"/>
        </w:rPr>
        <w:t xml:space="preserve">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вправе передать участнику процедуры закупки, подавшему единственную заявку на участие в конкурсе, </w:t>
      </w:r>
      <w:r w:rsidRPr="00A1230A">
        <w:rPr>
          <w:color w:val="000000"/>
        </w:rPr>
        <w:lastRenderedPageBreak/>
        <w:t>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w:t>
      </w:r>
      <w:proofErr w:type="gramEnd"/>
      <w:r w:rsidRPr="00A1230A">
        <w:rPr>
          <w:color w:val="000000"/>
        </w:rPr>
        <w:t xml:space="preserve"> к конкурсной документации. При этом договор заключается с участником процедуры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Участник процедуры закупки, подавший указанную заявку, не вправе отказаться от заключения договора. </w:t>
      </w:r>
    </w:p>
    <w:p w:rsidR="00D275E2" w:rsidRDefault="00202017" w:rsidP="00FF70BB">
      <w:pPr>
        <w:pStyle w:val="a9"/>
        <w:numPr>
          <w:ilvl w:val="0"/>
          <w:numId w:val="11"/>
        </w:numPr>
        <w:tabs>
          <w:tab w:val="left" w:pos="993"/>
          <w:tab w:val="left" w:pos="1134"/>
        </w:tabs>
        <w:ind w:left="0" w:firstLine="709"/>
        <w:jc w:val="both"/>
      </w:pPr>
      <w:r w:rsidRPr="00202017">
        <w:t xml:space="preserve">В случае если это предусмотрено конкурсной документацией, участник конкурса в порядке, установленном конкурсной документацией, до конца дня, предшествующего дню подведения итогов конкурса, имеет право снизить заявленную им цену, подав новое коммерческое предложение, оформленное в соответствии с требованиями конкурсной документации. </w:t>
      </w:r>
    </w:p>
    <w:p w:rsidR="00CB33DE" w:rsidRDefault="00CB33DE" w:rsidP="00C26665">
      <w:pPr>
        <w:pStyle w:val="a9"/>
        <w:tabs>
          <w:tab w:val="left" w:pos="993"/>
          <w:tab w:val="left" w:pos="1134"/>
        </w:tabs>
        <w:ind w:left="709"/>
        <w:jc w:val="both"/>
      </w:pPr>
    </w:p>
    <w:p w:rsidR="006205AC" w:rsidRDefault="006205AC" w:rsidP="00C26665">
      <w:pPr>
        <w:pStyle w:val="a9"/>
        <w:tabs>
          <w:tab w:val="left" w:pos="993"/>
          <w:tab w:val="left" w:pos="1134"/>
        </w:tabs>
        <w:ind w:left="709"/>
        <w:jc w:val="both"/>
      </w:pPr>
    </w:p>
    <w:p w:rsidR="00D275E2" w:rsidRDefault="004651E0" w:rsidP="00C26665">
      <w:pPr>
        <w:pStyle w:val="10"/>
        <w:spacing w:before="0"/>
        <w:jc w:val="center"/>
        <w:rPr>
          <w:rFonts w:ascii="Times New Roman" w:hAnsi="Times New Roman"/>
          <w:color w:val="auto"/>
        </w:rPr>
      </w:pPr>
      <w:bookmarkStart w:id="21" w:name="_Toc388971046"/>
      <w:r>
        <w:rPr>
          <w:rFonts w:ascii="Times New Roman" w:hAnsi="Times New Roman"/>
          <w:color w:val="auto"/>
        </w:rPr>
        <w:t>Статья 25</w:t>
      </w:r>
      <w:r w:rsidR="00D275E2" w:rsidRPr="0092318E">
        <w:rPr>
          <w:rFonts w:ascii="Times New Roman" w:hAnsi="Times New Roman"/>
          <w:color w:val="auto"/>
        </w:rPr>
        <w:t>. Порядок вскрытия</w:t>
      </w:r>
      <w:r w:rsidR="00EC4433">
        <w:rPr>
          <w:rFonts w:ascii="Times New Roman" w:hAnsi="Times New Roman"/>
          <w:color w:val="auto"/>
        </w:rPr>
        <w:t xml:space="preserve"> конвертов с заявками на участие</w:t>
      </w:r>
      <w:r w:rsidR="00D275E2" w:rsidRPr="0092318E">
        <w:rPr>
          <w:rFonts w:ascii="Times New Roman" w:hAnsi="Times New Roman"/>
          <w:color w:val="auto"/>
        </w:rPr>
        <w:t xml:space="preserve"> в открытом конкурсе</w:t>
      </w:r>
      <w:bookmarkEnd w:id="21"/>
    </w:p>
    <w:p w:rsidR="006205AC" w:rsidRPr="006205AC" w:rsidRDefault="006205AC" w:rsidP="00C26665"/>
    <w:p w:rsidR="00280601" w:rsidRDefault="00D275E2" w:rsidP="00FF70BB">
      <w:pPr>
        <w:pStyle w:val="a9"/>
        <w:numPr>
          <w:ilvl w:val="0"/>
          <w:numId w:val="12"/>
        </w:numPr>
        <w:tabs>
          <w:tab w:val="left" w:pos="993"/>
        </w:tabs>
        <w:ind w:left="0" w:firstLine="709"/>
        <w:jc w:val="both"/>
      </w:pPr>
      <w:r w:rsidRPr="00D275E2">
        <w:t>В день, во время и в месте, указанные в конкурсной документации, Заказчиком вскрываются конверты с заявками на участие в конкурсе или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w:t>
      </w:r>
      <w:r w:rsidR="00280601">
        <w:t xml:space="preserve">рсе осуществляются в один день. </w:t>
      </w:r>
    </w:p>
    <w:p w:rsidR="0044692B" w:rsidRDefault="0044692B" w:rsidP="00C26665">
      <w:pPr>
        <w:tabs>
          <w:tab w:val="left" w:pos="993"/>
        </w:tabs>
        <w:ind w:firstLine="709"/>
        <w:jc w:val="both"/>
      </w:pPr>
      <w:r w:rsidRPr="006D35AA">
        <w:rPr>
          <w:color w:val="000000"/>
        </w:rPr>
        <w:t>В случае установления факта подачи одним участником процедуры закупки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процедуры закупки не рассматриваются и возвращаются такому участнику</w:t>
      </w:r>
      <w:r>
        <w:rPr>
          <w:color w:val="000000"/>
        </w:rPr>
        <w:t>.</w:t>
      </w:r>
    </w:p>
    <w:p w:rsidR="00280601" w:rsidRDefault="00D275E2" w:rsidP="00FF70BB">
      <w:pPr>
        <w:pStyle w:val="a9"/>
        <w:numPr>
          <w:ilvl w:val="0"/>
          <w:numId w:val="12"/>
        </w:numPr>
        <w:tabs>
          <w:tab w:val="left" w:pos="993"/>
        </w:tabs>
        <w:ind w:left="0" w:firstLine="709"/>
        <w:jc w:val="both"/>
      </w:pPr>
      <w:r w:rsidRPr="00D275E2">
        <w:t xml:space="preserve">Участники процедур закупки, подавшие заявки на участие в конкурсе, или их представители вправе присутствовать при вскрытии конвертов с заявками на участие в конкурсе или открытии доступа к поданным в форме электронных документов заявкам на участие в конкурсе. </w:t>
      </w:r>
    </w:p>
    <w:p w:rsidR="00571A61" w:rsidRDefault="0044692B" w:rsidP="00FF70BB">
      <w:pPr>
        <w:pStyle w:val="a9"/>
        <w:numPr>
          <w:ilvl w:val="0"/>
          <w:numId w:val="12"/>
        </w:numPr>
        <w:tabs>
          <w:tab w:val="left" w:pos="993"/>
        </w:tabs>
        <w:ind w:left="0" w:firstLine="709"/>
        <w:jc w:val="both"/>
      </w:pPr>
      <w:r>
        <w:t xml:space="preserve">При вскрытии конвертов с заявками на участие в конкурсе объявляются и заносятся в протокол вскрытия конвертов с заявками на участие в конкурсе  следующие сведения: </w:t>
      </w:r>
    </w:p>
    <w:p w:rsidR="00571A61" w:rsidRDefault="006C0B7D" w:rsidP="00C26665">
      <w:pPr>
        <w:tabs>
          <w:tab w:val="left" w:pos="993"/>
        </w:tabs>
        <w:jc w:val="both"/>
      </w:pPr>
      <w:r>
        <w:t xml:space="preserve">- </w:t>
      </w:r>
      <w:r w:rsidR="0044692B">
        <w:t xml:space="preserve">наименование (для юридического лица), фамилия, имя, отчество (для физического лица) и почтовый адрес каждого участника процедуры закупки, конверт с заявкой на </w:t>
      </w:r>
      <w:proofErr w:type="gramStart"/>
      <w:r w:rsidR="0044692B">
        <w:t>участие</w:t>
      </w:r>
      <w:proofErr w:type="gramEnd"/>
      <w:r w:rsidR="0044692B">
        <w:t xml:space="preserve"> в конкурсе которого вскрывается или доступ к поданной в форме электронного документа заявке на участие в конкурсе которого открывается; </w:t>
      </w:r>
    </w:p>
    <w:p w:rsidR="00571A61" w:rsidRDefault="006C0B7D" w:rsidP="00C26665">
      <w:pPr>
        <w:tabs>
          <w:tab w:val="left" w:pos="993"/>
        </w:tabs>
        <w:jc w:val="both"/>
      </w:pPr>
      <w:r>
        <w:t xml:space="preserve">- </w:t>
      </w:r>
      <w:r w:rsidR="0044692B">
        <w:t xml:space="preserve">наличие основных сведений и документов, предусмотренных конкурсной документацией; </w:t>
      </w:r>
    </w:p>
    <w:p w:rsidR="00571A61" w:rsidRDefault="006C0B7D" w:rsidP="00C26665">
      <w:pPr>
        <w:tabs>
          <w:tab w:val="left" w:pos="993"/>
        </w:tabs>
        <w:jc w:val="both"/>
      </w:pPr>
      <w:r>
        <w:t xml:space="preserve">- </w:t>
      </w:r>
      <w:r w:rsidR="0044692B">
        <w:t>условия исполнения договора, указанные в такой заявке и являющиеся критерием оценки заявок на участие в конкурсе;</w:t>
      </w:r>
    </w:p>
    <w:p w:rsidR="0044692B" w:rsidRDefault="006C0B7D" w:rsidP="00C26665">
      <w:pPr>
        <w:tabs>
          <w:tab w:val="left" w:pos="993"/>
        </w:tabs>
        <w:jc w:val="both"/>
      </w:pPr>
      <w:r>
        <w:t xml:space="preserve">- </w:t>
      </w:r>
      <w:r w:rsidR="0044692B">
        <w:t xml:space="preserve">информацию о признании конкурса </w:t>
      </w:r>
      <w:proofErr w:type="gramStart"/>
      <w:r w:rsidR="0044692B">
        <w:t>несостоявшимся</w:t>
      </w:r>
      <w:proofErr w:type="gramEnd"/>
      <w:r w:rsidR="0044692B">
        <w:t xml:space="preserve"> в случае, </w:t>
      </w:r>
      <w:r w:rsidR="00D275E2" w:rsidRPr="00D275E2">
        <w:t>если по истечении срока подачи заявок на участие в конкурсе подана только одна заявка на участие в конкурсе или не подано ни одной заявки на участие в конкурсе</w:t>
      </w:r>
      <w:r w:rsidR="0044692B">
        <w:t xml:space="preserve">. </w:t>
      </w:r>
    </w:p>
    <w:p w:rsidR="00571A61" w:rsidRDefault="0044692B" w:rsidP="00FF70BB">
      <w:pPr>
        <w:pStyle w:val="a9"/>
        <w:numPr>
          <w:ilvl w:val="0"/>
          <w:numId w:val="12"/>
        </w:numPr>
        <w:tabs>
          <w:tab w:val="left" w:pos="993"/>
        </w:tabs>
        <w:ind w:left="0" w:firstLine="709"/>
        <w:jc w:val="both"/>
      </w:pPr>
      <w:r w:rsidRPr="0044692B">
        <w:t>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и Заказчиком, организатором размещения заказа непосредственно после вскрытия конвертов с заявками на участие в конкурсе. Протокол  размещается Заказчиком</w:t>
      </w:r>
      <w:r>
        <w:t xml:space="preserve"> в единой информационной системе</w:t>
      </w:r>
      <w:r w:rsidRPr="0044692B">
        <w:t>, не позднее чем через три дня со дня под</w:t>
      </w:r>
      <w:r w:rsidR="00571A61">
        <w:t>писания таких протоколов.</w:t>
      </w:r>
    </w:p>
    <w:p w:rsidR="00A519AC" w:rsidRDefault="00571A61" w:rsidP="00FF70BB">
      <w:pPr>
        <w:pStyle w:val="a9"/>
        <w:numPr>
          <w:ilvl w:val="0"/>
          <w:numId w:val="12"/>
        </w:numPr>
        <w:tabs>
          <w:tab w:val="left" w:pos="993"/>
        </w:tabs>
        <w:ind w:left="0" w:firstLine="709"/>
        <w:jc w:val="both"/>
      </w:pPr>
      <w:proofErr w:type="gramStart"/>
      <w:r w:rsidRPr="00571A61">
        <w:lastRenderedPageBreak/>
        <w:t>Полученные после окончания приема конвертов с заявками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процедуры закупки), и в тот же день такие конверты и такие заявки возвращаются участникам процедуры закупки.</w:t>
      </w:r>
      <w:proofErr w:type="gramEnd"/>
    </w:p>
    <w:p w:rsidR="0040757D" w:rsidRDefault="0040757D" w:rsidP="00C26665">
      <w:pPr>
        <w:tabs>
          <w:tab w:val="left" w:pos="993"/>
        </w:tabs>
        <w:jc w:val="both"/>
      </w:pPr>
    </w:p>
    <w:p w:rsidR="0040757D" w:rsidRPr="000339D4" w:rsidRDefault="0040757D" w:rsidP="00C26665">
      <w:pPr>
        <w:tabs>
          <w:tab w:val="left" w:pos="993"/>
        </w:tabs>
        <w:jc w:val="both"/>
      </w:pPr>
    </w:p>
    <w:p w:rsidR="00E7321F" w:rsidRDefault="004651E0" w:rsidP="00C26665">
      <w:pPr>
        <w:pStyle w:val="10"/>
        <w:spacing w:before="0"/>
        <w:jc w:val="center"/>
        <w:rPr>
          <w:rFonts w:ascii="Times New Roman" w:hAnsi="Times New Roman"/>
          <w:color w:val="auto"/>
        </w:rPr>
      </w:pPr>
      <w:bookmarkStart w:id="22" w:name="_Toc388971047"/>
      <w:r>
        <w:rPr>
          <w:rFonts w:ascii="Times New Roman" w:hAnsi="Times New Roman"/>
          <w:color w:val="auto"/>
        </w:rPr>
        <w:t>Статья 26</w:t>
      </w:r>
      <w:r w:rsidR="007D256C" w:rsidRPr="0092318E">
        <w:rPr>
          <w:rFonts w:ascii="Times New Roman" w:hAnsi="Times New Roman"/>
          <w:color w:val="auto"/>
        </w:rPr>
        <w:t xml:space="preserve">. Рассмотрение </w:t>
      </w:r>
      <w:r w:rsidR="00E7321F" w:rsidRPr="0092318E">
        <w:rPr>
          <w:rFonts w:ascii="Times New Roman" w:hAnsi="Times New Roman"/>
          <w:color w:val="auto"/>
        </w:rPr>
        <w:t>заявок на участие в открытом конкурсе</w:t>
      </w:r>
      <w:bookmarkEnd w:id="22"/>
    </w:p>
    <w:p w:rsidR="006205AC" w:rsidRPr="006205AC" w:rsidRDefault="006205AC" w:rsidP="00C26665"/>
    <w:p w:rsidR="00714189" w:rsidRPr="00714189" w:rsidRDefault="00E7321F" w:rsidP="00FF70BB">
      <w:pPr>
        <w:pStyle w:val="a9"/>
        <w:numPr>
          <w:ilvl w:val="0"/>
          <w:numId w:val="13"/>
        </w:numPr>
        <w:tabs>
          <w:tab w:val="left" w:pos="993"/>
        </w:tabs>
        <w:ind w:left="0" w:firstLine="709"/>
        <w:jc w:val="both"/>
        <w:rPr>
          <w:color w:val="000000"/>
        </w:rPr>
      </w:pPr>
      <w:r w:rsidRPr="00714189">
        <w:rPr>
          <w:color w:val="000000"/>
        </w:rPr>
        <w:t xml:space="preserve">Конкурсная 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процедуры закупки, требованиям, установленным настоящим </w:t>
      </w:r>
      <w:r w:rsidR="00714189">
        <w:rPr>
          <w:color w:val="000000"/>
        </w:rPr>
        <w:t>Положением</w:t>
      </w:r>
      <w:r w:rsidRPr="00714189">
        <w:rPr>
          <w:color w:val="000000"/>
        </w:rPr>
        <w:t xml:space="preserve"> и конкурсной документацией. </w:t>
      </w:r>
    </w:p>
    <w:p w:rsidR="00714189" w:rsidRDefault="00E7321F" w:rsidP="00C26665">
      <w:pPr>
        <w:shd w:val="clear" w:color="auto" w:fill="FFFFFF"/>
        <w:ind w:firstLine="709"/>
        <w:jc w:val="both"/>
        <w:rPr>
          <w:color w:val="000000"/>
        </w:rPr>
      </w:pPr>
      <w:r w:rsidRPr="00E7321F">
        <w:rPr>
          <w:color w:val="000000"/>
        </w:rPr>
        <w:t>Срок рассмотрения заявок на участие в конкурсе не может превышать десять дней со дня вскрытия конвертов с заявками на участие в конкурсе, если иной срок не установлен в конкурсной документации.</w:t>
      </w:r>
    </w:p>
    <w:p w:rsidR="00714189" w:rsidRDefault="00714189" w:rsidP="00C26665">
      <w:pPr>
        <w:tabs>
          <w:tab w:val="left" w:pos="993"/>
        </w:tabs>
        <w:ind w:firstLine="709"/>
        <w:jc w:val="both"/>
        <w:rPr>
          <w:color w:val="000000"/>
        </w:rPr>
      </w:pPr>
      <w:r>
        <w:rPr>
          <w:color w:val="000000"/>
        </w:rPr>
        <w:t xml:space="preserve">2. </w:t>
      </w:r>
      <w:proofErr w:type="gramStart"/>
      <w:r w:rsidR="00E7321F" w:rsidRPr="00E7321F">
        <w:rPr>
          <w:color w:val="000000"/>
        </w:rPr>
        <w:t xml:space="preserve">На основании результатов рассмотрения заявок на участие в </w:t>
      </w:r>
      <w:r>
        <w:rPr>
          <w:color w:val="000000"/>
        </w:rPr>
        <w:t xml:space="preserve">открытом </w:t>
      </w:r>
      <w:r w:rsidR="00E7321F" w:rsidRPr="00E7321F">
        <w:rPr>
          <w:color w:val="000000"/>
        </w:rPr>
        <w:t>конкурсе</w:t>
      </w:r>
      <w:r>
        <w:rPr>
          <w:color w:val="000000"/>
        </w:rPr>
        <w:t>,</w:t>
      </w:r>
      <w:r w:rsidR="00E7321F" w:rsidRPr="00E7321F">
        <w:rPr>
          <w:color w:val="000000"/>
        </w:rPr>
        <w:t xml:space="preserve"> конкурсной комиссией принимается решение о допуске к участию в конкурсе</w:t>
      </w:r>
      <w:r>
        <w:rPr>
          <w:color w:val="000000"/>
        </w:rPr>
        <w:t>,</w:t>
      </w:r>
      <w:r w:rsidR="00E7321F" w:rsidRPr="00E7321F">
        <w:rPr>
          <w:color w:val="000000"/>
        </w:rPr>
        <w:t xml:space="preserve"> участника процедуры закупки и о признании участника процедуры закупки, подавшего заявку на участие в конкурсе, участником конкурса или об отказе в допуске такого участника процедуры закупки к участию в конкурсе, а также оформляется протокол рассмотрения заявок на участие в конкурсе</w:t>
      </w:r>
      <w:proofErr w:type="gramEnd"/>
      <w:r w:rsidR="00E7321F" w:rsidRPr="00E7321F">
        <w:rPr>
          <w:color w:val="000000"/>
        </w:rPr>
        <w:t xml:space="preserve">, </w:t>
      </w:r>
      <w:proofErr w:type="gramStart"/>
      <w:r w:rsidR="00E7321F" w:rsidRPr="00E7321F">
        <w:rPr>
          <w:color w:val="000000"/>
        </w:rPr>
        <w:t>который ведется конкурсной комиссией и подписывается всеми присутствующими на заседании членами конкурсной комиссии и Заказчик</w:t>
      </w:r>
      <w:r>
        <w:rPr>
          <w:color w:val="000000"/>
        </w:rPr>
        <w:t xml:space="preserve">ом, </w:t>
      </w:r>
      <w:r w:rsidR="00E7321F" w:rsidRPr="00E7321F">
        <w:rPr>
          <w:color w:val="000000"/>
        </w:rPr>
        <w:t xml:space="preserve">в день окончания рассмотрения заявок на участие в конкурсе. </w:t>
      </w:r>
      <w:proofErr w:type="gramEnd"/>
    </w:p>
    <w:p w:rsidR="00714189" w:rsidRDefault="00E7321F" w:rsidP="00C26665">
      <w:pPr>
        <w:ind w:firstLine="709"/>
        <w:jc w:val="both"/>
        <w:rPr>
          <w:color w:val="000000"/>
        </w:rPr>
      </w:pPr>
      <w:r w:rsidRPr="00E7321F">
        <w:rPr>
          <w:color w:val="000000"/>
        </w:rPr>
        <w:t>3. Протокол рассмотрения заявок на участие в конкурсе должен содержать:</w:t>
      </w:r>
    </w:p>
    <w:p w:rsidR="00714189" w:rsidRPr="0040757D" w:rsidRDefault="0040757D" w:rsidP="00C26665">
      <w:pPr>
        <w:tabs>
          <w:tab w:val="left" w:pos="993"/>
        </w:tabs>
        <w:jc w:val="both"/>
        <w:rPr>
          <w:color w:val="000000"/>
        </w:rPr>
      </w:pPr>
      <w:r>
        <w:rPr>
          <w:color w:val="000000"/>
        </w:rPr>
        <w:t xml:space="preserve">- </w:t>
      </w:r>
      <w:r w:rsidR="00E7321F" w:rsidRPr="0040757D">
        <w:rPr>
          <w:color w:val="000000"/>
        </w:rPr>
        <w:t>сведения об участниках процедуры закупки, подавших заявки на участие в конкурсе;</w:t>
      </w:r>
    </w:p>
    <w:p w:rsidR="00714189" w:rsidRPr="0040757D" w:rsidRDefault="0040757D" w:rsidP="00C26665">
      <w:pPr>
        <w:tabs>
          <w:tab w:val="left" w:pos="993"/>
        </w:tabs>
        <w:jc w:val="both"/>
        <w:rPr>
          <w:color w:val="000000"/>
        </w:rPr>
      </w:pPr>
      <w:proofErr w:type="gramStart"/>
      <w:r>
        <w:rPr>
          <w:color w:val="000000"/>
        </w:rPr>
        <w:t xml:space="preserve">- </w:t>
      </w:r>
      <w:r w:rsidR="00E7321F" w:rsidRPr="0040757D">
        <w:rPr>
          <w:color w:val="000000"/>
        </w:rPr>
        <w:t xml:space="preserve">решение о допуске участника процедуры закупки к участию в конкурсе и о признании его участником конкурса или об отказе в допуске участника процедуры закупки к участию в конкурсе с обоснованием такого решения и с указанием статей настоящего </w:t>
      </w:r>
      <w:r w:rsidR="00714189" w:rsidRPr="0040757D">
        <w:rPr>
          <w:color w:val="000000"/>
        </w:rPr>
        <w:t>Положения</w:t>
      </w:r>
      <w:r w:rsidR="00E7321F" w:rsidRPr="0040757D">
        <w:rPr>
          <w:color w:val="000000"/>
        </w:rPr>
        <w:t>, которым не соответствует участник процедуры закупки, положений конкурсной документации, которым не соответствует заявка на участие в конкурсе этого участника процедуры закупки, положений</w:t>
      </w:r>
      <w:proofErr w:type="gramEnd"/>
      <w:r w:rsidR="00E7321F" w:rsidRPr="0040757D">
        <w:rPr>
          <w:color w:val="000000"/>
        </w:rPr>
        <w:t xml:space="preserve"> такой заявки, не </w:t>
      </w:r>
      <w:proofErr w:type="gramStart"/>
      <w:r w:rsidR="00E7321F" w:rsidRPr="0040757D">
        <w:rPr>
          <w:color w:val="000000"/>
        </w:rPr>
        <w:t>соответствующих</w:t>
      </w:r>
      <w:proofErr w:type="gramEnd"/>
      <w:r w:rsidR="00E7321F" w:rsidRPr="0040757D">
        <w:rPr>
          <w:color w:val="000000"/>
        </w:rPr>
        <w:t xml:space="preserve"> требованиям конкурсной документации;</w:t>
      </w:r>
    </w:p>
    <w:p w:rsidR="00714189" w:rsidRPr="0040757D" w:rsidRDefault="0040757D" w:rsidP="00C26665">
      <w:pPr>
        <w:tabs>
          <w:tab w:val="left" w:pos="993"/>
        </w:tabs>
        <w:jc w:val="both"/>
        <w:rPr>
          <w:color w:val="000000"/>
        </w:rPr>
      </w:pPr>
      <w:r>
        <w:rPr>
          <w:color w:val="000000"/>
        </w:rPr>
        <w:t xml:space="preserve">- </w:t>
      </w:r>
      <w:r w:rsidR="00E7321F" w:rsidRPr="0040757D">
        <w:rPr>
          <w:color w:val="000000"/>
        </w:rPr>
        <w:t>сведения о решении конкурсной комиссии о допуске участника процедуры закупки к участию в конкурсе или об отказе в допуске к участию в конкурсе такому участнику;</w:t>
      </w:r>
    </w:p>
    <w:p w:rsidR="00714189" w:rsidRPr="0040757D" w:rsidRDefault="0040757D" w:rsidP="00C26665">
      <w:pPr>
        <w:tabs>
          <w:tab w:val="left" w:pos="993"/>
        </w:tabs>
        <w:jc w:val="both"/>
        <w:rPr>
          <w:color w:val="000000"/>
        </w:rPr>
      </w:pPr>
      <w:r>
        <w:rPr>
          <w:color w:val="000000"/>
        </w:rPr>
        <w:t xml:space="preserve">- </w:t>
      </w:r>
      <w:r w:rsidR="00E7321F" w:rsidRPr="0040757D">
        <w:rPr>
          <w:color w:val="000000"/>
        </w:rPr>
        <w:t>информацию о признании конкурса несостоявшимся в случае, если он был признан таковым с указанием причин признания конкурса несостоявшимся.</w:t>
      </w:r>
    </w:p>
    <w:p w:rsidR="00714189" w:rsidRDefault="00714189" w:rsidP="00C26665">
      <w:pPr>
        <w:autoSpaceDE w:val="0"/>
        <w:autoSpaceDN w:val="0"/>
        <w:adjustRightInd w:val="0"/>
        <w:ind w:firstLine="709"/>
        <w:jc w:val="both"/>
        <w:rPr>
          <w:color w:val="000000"/>
        </w:rPr>
      </w:pPr>
      <w:r>
        <w:rPr>
          <w:color w:val="000000"/>
        </w:rPr>
        <w:t xml:space="preserve">4. </w:t>
      </w:r>
      <w:r w:rsidR="00E7321F" w:rsidRPr="00E7321F">
        <w:t xml:space="preserve">Протокол рассмотрения заявок на участие в конкурсе </w:t>
      </w:r>
      <w:r>
        <w:t>не позднее чем через три дня</w:t>
      </w:r>
      <w:r w:rsidR="00E7321F" w:rsidRPr="00E7321F">
        <w:t>, после подписания протокола рассмотрения заявок на у</w:t>
      </w:r>
      <w:r>
        <w:t>частие в конкурсе, размещается З</w:t>
      </w:r>
      <w:r w:rsidR="00E7321F" w:rsidRPr="00E7321F">
        <w:t xml:space="preserve">аказчиком, </w:t>
      </w:r>
      <w:r>
        <w:rPr>
          <w:color w:val="000000"/>
        </w:rPr>
        <w:t>в единой информационной системе</w:t>
      </w:r>
      <w:r w:rsidR="00E7321F" w:rsidRPr="00E7321F">
        <w:t xml:space="preserve">. При этом в протоколе, размещаемом </w:t>
      </w:r>
      <w:r>
        <w:t>в единой информационной системе</w:t>
      </w:r>
      <w:r w:rsidR="00E7321F" w:rsidRPr="00E7321F">
        <w:t>, допускается не указывать сведения о составе конкурсной комиссии и данных о персональном голосовании конкурсной комиссии.</w:t>
      </w:r>
    </w:p>
    <w:p w:rsidR="007D256C" w:rsidRDefault="00714189" w:rsidP="00C26665">
      <w:pPr>
        <w:autoSpaceDE w:val="0"/>
        <w:autoSpaceDN w:val="0"/>
        <w:adjustRightInd w:val="0"/>
        <w:ind w:firstLine="709"/>
        <w:jc w:val="both"/>
        <w:rPr>
          <w:color w:val="000000"/>
        </w:rPr>
      </w:pPr>
      <w:r>
        <w:rPr>
          <w:color w:val="000000"/>
        </w:rPr>
        <w:t xml:space="preserve">5. </w:t>
      </w:r>
      <w:r w:rsidR="00E7321F" w:rsidRPr="00E7321F">
        <w:rPr>
          <w:color w:val="000000"/>
        </w:rPr>
        <w:t>При рассмотрении заявок на участие в конкурсе участник процедуры закупки не допускается конкурсной комиссией к участию в конкурсе в случае:</w:t>
      </w:r>
    </w:p>
    <w:p w:rsidR="007D256C" w:rsidRPr="006C0B7D" w:rsidRDefault="006C0B7D" w:rsidP="00C26665">
      <w:pPr>
        <w:tabs>
          <w:tab w:val="left" w:pos="993"/>
        </w:tabs>
        <w:autoSpaceDE w:val="0"/>
        <w:autoSpaceDN w:val="0"/>
        <w:adjustRightInd w:val="0"/>
        <w:jc w:val="both"/>
        <w:rPr>
          <w:color w:val="000000"/>
        </w:rPr>
      </w:pPr>
      <w:r>
        <w:rPr>
          <w:color w:val="000000"/>
        </w:rPr>
        <w:t xml:space="preserve"> - </w:t>
      </w:r>
      <w:r w:rsidR="00E7321F" w:rsidRPr="006C0B7D">
        <w:rPr>
          <w:color w:val="000000"/>
        </w:rPr>
        <w:t>непредставления обязательных документов либо наличия в таких документах недостоверных сведений об участнике процедуры закупки;</w:t>
      </w:r>
    </w:p>
    <w:p w:rsidR="007D256C" w:rsidRPr="006C0B7D" w:rsidRDefault="006C0B7D" w:rsidP="00C26665">
      <w:pPr>
        <w:tabs>
          <w:tab w:val="left" w:pos="993"/>
        </w:tabs>
        <w:autoSpaceDE w:val="0"/>
        <w:autoSpaceDN w:val="0"/>
        <w:adjustRightInd w:val="0"/>
        <w:jc w:val="both"/>
        <w:rPr>
          <w:color w:val="000000"/>
        </w:rPr>
      </w:pPr>
      <w:r>
        <w:rPr>
          <w:color w:val="000000"/>
        </w:rPr>
        <w:t xml:space="preserve">- </w:t>
      </w:r>
      <w:r w:rsidR="00E7321F" w:rsidRPr="006C0B7D">
        <w:rPr>
          <w:color w:val="000000"/>
        </w:rPr>
        <w:t xml:space="preserve">несоответствия участника процедуры закупки требованиям, установленным к ним  в соответствии со статьей </w:t>
      </w:r>
      <w:r w:rsidR="007D256C" w:rsidRPr="006C0B7D">
        <w:rPr>
          <w:color w:val="000000"/>
        </w:rPr>
        <w:t>7</w:t>
      </w:r>
      <w:r w:rsidR="00E7321F" w:rsidRPr="006C0B7D">
        <w:rPr>
          <w:color w:val="000000"/>
        </w:rPr>
        <w:t xml:space="preserve"> настоящего </w:t>
      </w:r>
      <w:r w:rsidR="007D256C" w:rsidRPr="006C0B7D">
        <w:rPr>
          <w:color w:val="000000"/>
        </w:rPr>
        <w:t>Положения</w:t>
      </w:r>
      <w:r w:rsidR="00E7321F" w:rsidRPr="006C0B7D">
        <w:rPr>
          <w:color w:val="000000"/>
        </w:rPr>
        <w:t>;</w:t>
      </w:r>
    </w:p>
    <w:p w:rsidR="00E7321F" w:rsidRPr="006C0B7D" w:rsidRDefault="006C0B7D" w:rsidP="00C26665">
      <w:pPr>
        <w:tabs>
          <w:tab w:val="left" w:pos="993"/>
        </w:tabs>
        <w:autoSpaceDE w:val="0"/>
        <w:autoSpaceDN w:val="0"/>
        <w:adjustRightInd w:val="0"/>
        <w:jc w:val="both"/>
        <w:rPr>
          <w:color w:val="000000"/>
        </w:rPr>
      </w:pPr>
      <w:r>
        <w:rPr>
          <w:color w:val="000000"/>
        </w:rPr>
        <w:t xml:space="preserve">- </w:t>
      </w:r>
      <w:r w:rsidR="00E7321F" w:rsidRPr="006C0B7D">
        <w:rPr>
          <w:color w:val="000000"/>
        </w:rPr>
        <w:t>непредставления документа или копии документа, подтверждающего внесение денежных сре</w:t>
      </w:r>
      <w:proofErr w:type="gramStart"/>
      <w:r w:rsidR="00E7321F" w:rsidRPr="006C0B7D">
        <w:rPr>
          <w:color w:val="000000"/>
        </w:rPr>
        <w:t>дств в к</w:t>
      </w:r>
      <w:proofErr w:type="gramEnd"/>
      <w:r w:rsidR="00E7321F" w:rsidRPr="006C0B7D">
        <w:rPr>
          <w:color w:val="000000"/>
        </w:rPr>
        <w:t>ачестве обеспечения заявки на участие в конкурсе, если требование обеспечения таких заявок указано в конкурсной документации.</w:t>
      </w:r>
    </w:p>
    <w:p w:rsidR="007D256C" w:rsidRPr="007D256C" w:rsidRDefault="00C63472" w:rsidP="00C26665">
      <w:pPr>
        <w:pStyle w:val="a9"/>
        <w:tabs>
          <w:tab w:val="left" w:pos="993"/>
        </w:tabs>
        <w:ind w:left="0"/>
        <w:jc w:val="both"/>
        <w:rPr>
          <w:color w:val="000000"/>
        </w:rPr>
      </w:pPr>
      <w:r>
        <w:rPr>
          <w:color w:val="000000"/>
        </w:rPr>
        <w:lastRenderedPageBreak/>
        <w:t>- о</w:t>
      </w:r>
      <w:r w:rsidR="00E7321F" w:rsidRPr="007D256C">
        <w:rPr>
          <w:color w:val="000000"/>
        </w:rPr>
        <w:t>тсутствие документа или копии документа, подтверждающего внесение денежных сре</w:t>
      </w:r>
      <w:proofErr w:type="gramStart"/>
      <w:r w:rsidR="00E7321F" w:rsidRPr="007D256C">
        <w:rPr>
          <w:color w:val="000000"/>
        </w:rPr>
        <w:t>дств в к</w:t>
      </w:r>
      <w:proofErr w:type="gramEnd"/>
      <w:r w:rsidR="00E7321F" w:rsidRPr="007D256C">
        <w:rPr>
          <w:color w:val="000000"/>
        </w:rPr>
        <w:t>ачестве обеспечения заявки на участие в конкурсе, в случае поступления на расчетный счет организатора размещения заказа денежных средств в размере обеспечения заявки на участие в конкурсе за данного участника, не является основанием для отказа в допуске к участию в конкурсе. При этом</w:t>
      </w:r>
      <w:proofErr w:type="gramStart"/>
      <w:r w:rsidR="00E7321F" w:rsidRPr="007D256C">
        <w:rPr>
          <w:color w:val="000000"/>
        </w:rPr>
        <w:t>,</w:t>
      </w:r>
      <w:proofErr w:type="gramEnd"/>
      <w:r w:rsidR="00E7321F" w:rsidRPr="007D256C">
        <w:rPr>
          <w:color w:val="000000"/>
        </w:rPr>
        <w:t xml:space="preserve"> организатор размещения заказа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w:t>
      </w:r>
    </w:p>
    <w:p w:rsidR="007D256C" w:rsidRPr="00480F4D" w:rsidRDefault="00480F4D" w:rsidP="00C26665">
      <w:pPr>
        <w:tabs>
          <w:tab w:val="left" w:pos="993"/>
        </w:tabs>
        <w:jc w:val="both"/>
        <w:rPr>
          <w:color w:val="000000"/>
        </w:rPr>
      </w:pPr>
      <w:r>
        <w:rPr>
          <w:color w:val="000000"/>
        </w:rPr>
        <w:t>-</w:t>
      </w:r>
      <w:r w:rsidR="00C63472">
        <w:rPr>
          <w:color w:val="000000"/>
        </w:rPr>
        <w:t xml:space="preserve"> </w:t>
      </w:r>
      <w:r w:rsidR="00E7321F" w:rsidRPr="00480F4D">
        <w:rPr>
          <w:color w:val="000000"/>
        </w:rPr>
        <w:t>несоответствия заявки на участие в конкурсе требованиям конкурсной документации, в том числе наличие в таких заявках предложения о цене договора, превышающей начальную (максимальную) цену договора, начальную (максимальную) цену единицы  продукции;</w:t>
      </w:r>
    </w:p>
    <w:p w:rsidR="00E7321F" w:rsidRPr="00E7321F" w:rsidRDefault="00E7321F" w:rsidP="00C26665">
      <w:pPr>
        <w:ind w:firstLine="709"/>
        <w:jc w:val="both"/>
        <w:rPr>
          <w:color w:val="000000"/>
        </w:rPr>
      </w:pPr>
      <w:r w:rsidRPr="00E7321F">
        <w:rPr>
          <w:color w:val="000000"/>
        </w:rPr>
        <w:t>6. Отказ в допуске к участию в торгах по иным основаниям не допускается.</w:t>
      </w:r>
    </w:p>
    <w:p w:rsidR="00E7321F" w:rsidRPr="00E7321F" w:rsidRDefault="00E7321F" w:rsidP="00C26665">
      <w:pPr>
        <w:ind w:firstLine="709"/>
        <w:jc w:val="both"/>
        <w:rPr>
          <w:color w:val="000000"/>
        </w:rPr>
      </w:pPr>
      <w:r w:rsidRPr="00E7321F">
        <w:rPr>
          <w:color w:val="000000"/>
        </w:rPr>
        <w:t xml:space="preserve">7. </w:t>
      </w:r>
      <w:proofErr w:type="gramStart"/>
      <w:r w:rsidRPr="00E7321F">
        <w:rPr>
          <w:color w:val="000000"/>
        </w:rPr>
        <w:t xml:space="preserve">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процедуры закупки, подавших заявки на участие в конкурсе, или о допуске к участию в конкурсе и признании участником конкурса только одного участника процедуры закупки, подавшего заявку на участие в конкурсе, конкурс признается несостоявшимся. </w:t>
      </w:r>
      <w:proofErr w:type="gramEnd"/>
    </w:p>
    <w:p w:rsidR="00E7321F" w:rsidRPr="00E7321F" w:rsidRDefault="00E7321F" w:rsidP="00C26665">
      <w:pPr>
        <w:ind w:firstLine="709"/>
        <w:jc w:val="both"/>
        <w:rPr>
          <w:color w:val="000000"/>
        </w:rPr>
      </w:pPr>
      <w:proofErr w:type="gramStart"/>
      <w:r w:rsidRPr="00E7321F">
        <w:rPr>
          <w:color w:val="000000"/>
        </w:rPr>
        <w:t>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процедуры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w:t>
      </w:r>
      <w:proofErr w:type="gramEnd"/>
      <w:r w:rsidRPr="00E7321F">
        <w:rPr>
          <w:color w:val="000000"/>
        </w:rPr>
        <w:t xml:space="preserve"> участника процедуры закупки, подавшего заявку на участие в конкурсе в отношении этого лота. </w:t>
      </w:r>
    </w:p>
    <w:p w:rsidR="003072E9" w:rsidRPr="000339D4" w:rsidRDefault="00E7321F" w:rsidP="00C26665">
      <w:pPr>
        <w:ind w:firstLine="709"/>
        <w:jc w:val="both"/>
        <w:rPr>
          <w:color w:val="000000"/>
        </w:rPr>
      </w:pPr>
      <w:r w:rsidRPr="00E7321F">
        <w:rPr>
          <w:color w:val="000000"/>
        </w:rPr>
        <w:t xml:space="preserve">8. </w:t>
      </w:r>
      <w:proofErr w:type="gramStart"/>
      <w:r w:rsidRPr="00E7321F">
        <w:rPr>
          <w:color w:val="000000"/>
        </w:rPr>
        <w:t>В случае если конкурс признан несостоявшимся и только один участник процедуры закупки, подавший заявку на участие в конкурсе, призн</w:t>
      </w:r>
      <w:r w:rsidR="007D256C">
        <w:rPr>
          <w:color w:val="000000"/>
        </w:rPr>
        <w:t>ан участником конкурса, Заказчик</w:t>
      </w:r>
      <w:r w:rsidRPr="00E7321F">
        <w:rPr>
          <w:color w:val="000000"/>
        </w:rPr>
        <w:t xml:space="preserve"> в течение трех рабочих дней со дня подписания протокола рассмотрения заявок на участие в конкурсе вправе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w:t>
      </w:r>
      <w:proofErr w:type="gramEnd"/>
      <w:r w:rsidRPr="00E7321F">
        <w:rPr>
          <w:color w:val="000000"/>
        </w:rPr>
        <w:t>, в проект договора, прилагаемый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w:t>
      </w:r>
      <w:r w:rsidR="000339D4">
        <w:rPr>
          <w:color w:val="000000"/>
        </w:rPr>
        <w:t xml:space="preserve">вещении о проведении конкурса. </w:t>
      </w:r>
    </w:p>
    <w:p w:rsidR="00A3658E" w:rsidRDefault="00A3658E" w:rsidP="00C26665">
      <w:pPr>
        <w:pStyle w:val="10"/>
        <w:spacing w:before="0"/>
        <w:jc w:val="center"/>
        <w:rPr>
          <w:rFonts w:ascii="Times New Roman" w:hAnsi="Times New Roman"/>
          <w:color w:val="auto"/>
        </w:rPr>
      </w:pPr>
      <w:bookmarkStart w:id="23" w:name="_Toc388971048"/>
    </w:p>
    <w:p w:rsidR="00A3658E" w:rsidRDefault="00A3658E" w:rsidP="00C26665">
      <w:pPr>
        <w:pStyle w:val="10"/>
        <w:spacing w:before="0"/>
        <w:jc w:val="center"/>
        <w:rPr>
          <w:rFonts w:ascii="Times New Roman" w:hAnsi="Times New Roman"/>
          <w:color w:val="auto"/>
        </w:rPr>
      </w:pPr>
    </w:p>
    <w:p w:rsidR="007D256C" w:rsidRDefault="004651E0" w:rsidP="00C26665">
      <w:pPr>
        <w:pStyle w:val="10"/>
        <w:spacing w:before="0"/>
        <w:jc w:val="center"/>
        <w:rPr>
          <w:rFonts w:ascii="Times New Roman" w:hAnsi="Times New Roman"/>
          <w:color w:val="auto"/>
        </w:rPr>
      </w:pPr>
      <w:r>
        <w:rPr>
          <w:rFonts w:ascii="Times New Roman" w:hAnsi="Times New Roman"/>
          <w:color w:val="auto"/>
        </w:rPr>
        <w:t>Статья 27</w:t>
      </w:r>
      <w:r w:rsidR="007D256C" w:rsidRPr="0092318E">
        <w:rPr>
          <w:rFonts w:ascii="Times New Roman" w:hAnsi="Times New Roman"/>
          <w:color w:val="auto"/>
        </w:rPr>
        <w:t>. Оценка и сопоставление заявок на участие в открытом конкурсе</w:t>
      </w:r>
      <w:bookmarkEnd w:id="23"/>
    </w:p>
    <w:p w:rsidR="00A3658E" w:rsidRPr="00A3658E" w:rsidRDefault="00A3658E" w:rsidP="00C26665"/>
    <w:p w:rsidR="002E1D11" w:rsidRPr="002E1D11" w:rsidRDefault="002E1D11" w:rsidP="00C26665">
      <w:pPr>
        <w:ind w:firstLine="709"/>
        <w:jc w:val="both"/>
        <w:rPr>
          <w:color w:val="000000"/>
        </w:rPr>
      </w:pPr>
      <w:r w:rsidRPr="002E1D11">
        <w:rPr>
          <w:color w:val="000000"/>
        </w:rPr>
        <w:t xml:space="preserve">1. Конкурсная комиссия осуществляет оценку и сопоставление заявок на участие в </w:t>
      </w:r>
      <w:r>
        <w:rPr>
          <w:color w:val="000000"/>
        </w:rPr>
        <w:t>открытом конкурсе</w:t>
      </w:r>
      <w:r w:rsidRPr="002E1D11">
        <w:rPr>
          <w:color w:val="000000"/>
        </w:rPr>
        <w:t xml:space="preserve">, поданных участниками процедуры закупки, признанными участниками конкурса. </w:t>
      </w:r>
      <w:r w:rsidRPr="00D4411F">
        <w:rPr>
          <w:color w:val="000000"/>
        </w:rPr>
        <w:t>Срок оценки и сопоставления таких заявок не может превышать пять дней со дня подписания протокола, указанного статье 15 настоящего Положения, если иной срок не указан в конкурсной документации.</w:t>
      </w:r>
      <w:r w:rsidRPr="002E1D11">
        <w:rPr>
          <w:color w:val="000000"/>
          <w:shd w:val="clear" w:color="auto" w:fill="FFC000"/>
        </w:rPr>
        <w:t xml:space="preserve"> </w:t>
      </w:r>
    </w:p>
    <w:p w:rsidR="002E1D11" w:rsidRPr="002E1D11" w:rsidRDefault="002E1D11" w:rsidP="00C26665">
      <w:pPr>
        <w:ind w:firstLine="709"/>
        <w:jc w:val="both"/>
        <w:rPr>
          <w:color w:val="000000"/>
        </w:rPr>
      </w:pPr>
      <w:r w:rsidRPr="002E1D11">
        <w:rPr>
          <w:color w:val="000000"/>
        </w:rPr>
        <w:t xml:space="preserve">2. Оценка и сопоставление заявок на участие в конкурсе осуществляются конкурсной комиссией в целях выявления лучших условий исполнения договора в соответствии с критериями и в порядке, которые установлены конкурсной документацией. </w:t>
      </w:r>
    </w:p>
    <w:p w:rsidR="002E1D11" w:rsidRPr="002E1D11" w:rsidRDefault="002E1D11" w:rsidP="00C26665">
      <w:pPr>
        <w:ind w:firstLine="709"/>
        <w:jc w:val="both"/>
        <w:rPr>
          <w:color w:val="000000"/>
        </w:rPr>
      </w:pPr>
      <w:r w:rsidRPr="002E1D11">
        <w:rPr>
          <w:color w:val="000000"/>
        </w:rPr>
        <w:t xml:space="preserve">3. Для определения лучших условий исполнения договора, предложенных в заявках на участие в конкурсе, конкурсная комиссия должна оценивать и сопоставлять такие заявки по критериям, указанным в конкурсной документации. </w:t>
      </w:r>
    </w:p>
    <w:p w:rsidR="002E1D11" w:rsidRPr="002E1D11" w:rsidRDefault="002E1D11" w:rsidP="00C26665">
      <w:pPr>
        <w:ind w:firstLine="709"/>
        <w:jc w:val="both"/>
        <w:rPr>
          <w:color w:val="000000"/>
        </w:rPr>
      </w:pPr>
      <w:r w:rsidRPr="002E1D11">
        <w:rPr>
          <w:color w:val="000000"/>
        </w:rPr>
        <w:t xml:space="preserve">4. На основании результатов оценки и сопоставления заявок </w:t>
      </w:r>
      <w:proofErr w:type="gramStart"/>
      <w:r w:rsidRPr="002E1D11">
        <w:rPr>
          <w:color w:val="000000"/>
        </w:rPr>
        <w:t>на участие в конкурсе конкурсной комиссией каждой заявке на участие в конкурсе относительно других по мере</w:t>
      </w:r>
      <w:proofErr w:type="gramEnd"/>
      <w:r w:rsidRPr="002E1D11">
        <w:rPr>
          <w:color w:val="000000"/>
        </w:rPr>
        <w:t xml:space="preserve"> </w:t>
      </w:r>
      <w:r w:rsidRPr="002E1D11">
        <w:rPr>
          <w:color w:val="000000"/>
        </w:rPr>
        <w:lastRenderedPageBreak/>
        <w:t>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2E1D11" w:rsidRPr="002E1D11" w:rsidRDefault="002E1D11" w:rsidP="00C26665">
      <w:pPr>
        <w:ind w:firstLine="709"/>
        <w:jc w:val="both"/>
        <w:rPr>
          <w:color w:val="000000"/>
        </w:rPr>
      </w:pPr>
      <w:r w:rsidRPr="002E1D11">
        <w:rPr>
          <w:color w:val="000000"/>
        </w:rPr>
        <w:t xml:space="preserve">5. Победителем конкурса признается участник конкурса, который предложил лучшие условия исполнения договора и заявке на </w:t>
      </w:r>
      <w:proofErr w:type="gramStart"/>
      <w:r w:rsidRPr="002E1D11">
        <w:rPr>
          <w:color w:val="000000"/>
        </w:rPr>
        <w:t>участие</w:t>
      </w:r>
      <w:proofErr w:type="gramEnd"/>
      <w:r w:rsidRPr="002E1D11">
        <w:rPr>
          <w:color w:val="000000"/>
        </w:rPr>
        <w:t xml:space="preserve"> в конкурсе которого присвоен первый номер.</w:t>
      </w:r>
    </w:p>
    <w:p w:rsidR="002E1D11" w:rsidRPr="002E1D11" w:rsidRDefault="002E1D11" w:rsidP="00C26665">
      <w:pPr>
        <w:ind w:firstLine="709"/>
        <w:jc w:val="both"/>
        <w:rPr>
          <w:color w:val="000000"/>
        </w:rPr>
      </w:pPr>
      <w:r w:rsidRPr="002E1D11">
        <w:rPr>
          <w:color w:val="000000"/>
        </w:rPr>
        <w:t xml:space="preserve">Конкурсная комиссия имеет право принять решение о победителе конкурса в пользу участника конкурса, предложившего более низкую цену, при условии, что разница между этим участником и участником конкурса, заявке на </w:t>
      </w:r>
      <w:proofErr w:type="gramStart"/>
      <w:r w:rsidRPr="002E1D11">
        <w:rPr>
          <w:color w:val="000000"/>
        </w:rPr>
        <w:t>участие</w:t>
      </w:r>
      <w:proofErr w:type="gramEnd"/>
      <w:r w:rsidRPr="002E1D11">
        <w:rPr>
          <w:color w:val="000000"/>
        </w:rPr>
        <w:t xml:space="preserve"> в конкурсе которого присвоен первый номер, достигается за счет оценок по квалификации.</w:t>
      </w:r>
    </w:p>
    <w:p w:rsidR="002E1D11" w:rsidRPr="002E1D11" w:rsidRDefault="002E1D11" w:rsidP="00FF70BB">
      <w:pPr>
        <w:pStyle w:val="a9"/>
        <w:numPr>
          <w:ilvl w:val="0"/>
          <w:numId w:val="12"/>
        </w:numPr>
        <w:tabs>
          <w:tab w:val="left" w:pos="993"/>
        </w:tabs>
        <w:ind w:left="0" w:firstLine="709"/>
        <w:jc w:val="both"/>
        <w:rPr>
          <w:color w:val="000000"/>
        </w:rPr>
      </w:pPr>
      <w:r w:rsidRPr="002E1D11">
        <w:rPr>
          <w:color w:val="000000"/>
        </w:rPr>
        <w:t>Конкурсная комиссия ведет протокол оценки и сопоставления заявок на участие в конкурсе, в котором должны содержаться следующие сведения:</w:t>
      </w:r>
    </w:p>
    <w:p w:rsidR="007E3D18" w:rsidRDefault="007E3D18" w:rsidP="007E3D18">
      <w:pPr>
        <w:tabs>
          <w:tab w:val="left" w:pos="993"/>
        </w:tabs>
        <w:jc w:val="both"/>
        <w:rPr>
          <w:color w:val="000000"/>
        </w:rPr>
      </w:pPr>
      <w:r>
        <w:rPr>
          <w:color w:val="000000"/>
        </w:rPr>
        <w:t xml:space="preserve">- </w:t>
      </w:r>
      <w:r w:rsidR="002E1D11" w:rsidRPr="007E3D18">
        <w:rPr>
          <w:color w:val="000000"/>
        </w:rPr>
        <w:t xml:space="preserve">о месте, дате, времени проведения оценки и сопоставления таких заявок; </w:t>
      </w:r>
    </w:p>
    <w:p w:rsidR="002E1D11" w:rsidRPr="007E3D18" w:rsidRDefault="007E3D18" w:rsidP="007E3D18">
      <w:pPr>
        <w:tabs>
          <w:tab w:val="left" w:pos="993"/>
        </w:tabs>
        <w:jc w:val="both"/>
        <w:rPr>
          <w:color w:val="000000"/>
        </w:rPr>
      </w:pPr>
      <w:r>
        <w:rPr>
          <w:color w:val="000000"/>
        </w:rPr>
        <w:t xml:space="preserve">- </w:t>
      </w:r>
      <w:r w:rsidR="002E1D11" w:rsidRPr="007E3D18">
        <w:rPr>
          <w:color w:val="000000"/>
        </w:rPr>
        <w:t>об участниках конкурса, заявки на участие в конкурсе которых были рассмотрены;</w:t>
      </w:r>
    </w:p>
    <w:p w:rsidR="002E1D11" w:rsidRPr="007E3D18" w:rsidRDefault="007E3D18" w:rsidP="007E3D18">
      <w:pPr>
        <w:tabs>
          <w:tab w:val="left" w:pos="993"/>
        </w:tabs>
        <w:jc w:val="both"/>
        <w:rPr>
          <w:color w:val="000000"/>
        </w:rPr>
      </w:pPr>
      <w:r>
        <w:rPr>
          <w:color w:val="000000"/>
        </w:rPr>
        <w:t xml:space="preserve">- </w:t>
      </w:r>
      <w:r w:rsidR="002E1D11" w:rsidRPr="007E3D18">
        <w:rPr>
          <w:color w:val="000000"/>
        </w:rPr>
        <w:t xml:space="preserve">о порядке оценки и о сопоставлении заявок на участие в конкурсе; </w:t>
      </w:r>
    </w:p>
    <w:p w:rsidR="002E1D11" w:rsidRPr="007E3D18" w:rsidRDefault="007E3D18" w:rsidP="007E3D18">
      <w:pPr>
        <w:tabs>
          <w:tab w:val="left" w:pos="993"/>
        </w:tabs>
        <w:jc w:val="both"/>
        <w:rPr>
          <w:color w:val="000000"/>
        </w:rPr>
      </w:pPr>
      <w:r>
        <w:rPr>
          <w:color w:val="000000"/>
        </w:rPr>
        <w:t xml:space="preserve">- </w:t>
      </w:r>
      <w:r w:rsidR="002E1D11" w:rsidRPr="007E3D18">
        <w:rPr>
          <w:color w:val="000000"/>
        </w:rPr>
        <w:t>о принятом на основании результатов оценки и сопоставления заявок на участие в конкурсе решении;</w:t>
      </w:r>
    </w:p>
    <w:p w:rsidR="002E1D11" w:rsidRPr="007E3D18" w:rsidRDefault="007E3D18" w:rsidP="007E3D18">
      <w:pPr>
        <w:tabs>
          <w:tab w:val="left" w:pos="993"/>
        </w:tabs>
        <w:jc w:val="both"/>
        <w:rPr>
          <w:color w:val="000000"/>
        </w:rPr>
      </w:pPr>
      <w:r>
        <w:rPr>
          <w:color w:val="000000"/>
        </w:rPr>
        <w:t xml:space="preserve">- </w:t>
      </w:r>
      <w:r w:rsidR="002E1D11" w:rsidRPr="007E3D18">
        <w:rPr>
          <w:color w:val="000000"/>
        </w:rPr>
        <w:t xml:space="preserve">о присвоении заявкам на участие в конкурсе порядковых номеров; </w:t>
      </w:r>
    </w:p>
    <w:p w:rsidR="002E1D11" w:rsidRPr="007E3D18" w:rsidRDefault="007E3D18" w:rsidP="007E3D18">
      <w:pPr>
        <w:tabs>
          <w:tab w:val="left" w:pos="993"/>
        </w:tabs>
        <w:jc w:val="both"/>
        <w:rPr>
          <w:color w:val="000000"/>
        </w:rPr>
      </w:pPr>
      <w:r>
        <w:rPr>
          <w:color w:val="000000"/>
        </w:rPr>
        <w:t xml:space="preserve">- </w:t>
      </w:r>
      <w:r w:rsidR="002E1D11" w:rsidRPr="007E3D18">
        <w:rPr>
          <w:color w:val="000000"/>
        </w:rPr>
        <w:t xml:space="preserve">сведения </w:t>
      </w:r>
      <w:proofErr w:type="gramStart"/>
      <w:r w:rsidR="002E1D11" w:rsidRPr="007E3D18">
        <w:rPr>
          <w:color w:val="000000"/>
        </w:rPr>
        <w:t>о решении комиссии о присвоении заявкам на участие в конкурсе значений по каждому из предусмотренных критериев</w:t>
      </w:r>
      <w:proofErr w:type="gramEnd"/>
      <w:r w:rsidR="002E1D11" w:rsidRPr="007E3D18">
        <w:rPr>
          <w:color w:val="000000"/>
        </w:rPr>
        <w:t xml:space="preserve"> оценки заявок на участие в конкурсе;</w:t>
      </w:r>
    </w:p>
    <w:p w:rsidR="002E1D11" w:rsidRPr="007E3D18" w:rsidRDefault="007E3D18" w:rsidP="007E3D18">
      <w:pPr>
        <w:tabs>
          <w:tab w:val="left" w:pos="993"/>
        </w:tabs>
        <w:jc w:val="both"/>
        <w:rPr>
          <w:color w:val="000000"/>
        </w:rPr>
      </w:pPr>
      <w:r>
        <w:rPr>
          <w:color w:val="000000"/>
        </w:rPr>
        <w:t xml:space="preserve">- </w:t>
      </w:r>
      <w:r w:rsidR="002E1D11" w:rsidRPr="007E3D18">
        <w:rPr>
          <w:color w:val="000000"/>
        </w:rPr>
        <w:t>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2E1D11" w:rsidRPr="002E1D11" w:rsidRDefault="002E1D11" w:rsidP="00C26665">
      <w:pPr>
        <w:ind w:firstLine="709"/>
        <w:jc w:val="both"/>
        <w:rPr>
          <w:color w:val="000000"/>
        </w:rPr>
      </w:pPr>
      <w:r w:rsidRPr="002E1D11">
        <w:rPr>
          <w:color w:val="000000"/>
        </w:rPr>
        <w:t xml:space="preserve">7. Протокол оценки и сопоставления заявок на участие в конкурсе подписывается всеми присутствующими членами конкурсной комиссии и Заказчиком, </w:t>
      </w:r>
      <w:r>
        <w:rPr>
          <w:color w:val="000000"/>
        </w:rPr>
        <w:t xml:space="preserve">и не позднее трех дней после подписания размещается в единой информационной системе. </w:t>
      </w:r>
      <w:r w:rsidRPr="002E1D11">
        <w:rPr>
          <w:color w:val="000000"/>
        </w:rPr>
        <w:t xml:space="preserve">При этом в протоколе, размещаемом </w:t>
      </w:r>
      <w:r>
        <w:rPr>
          <w:color w:val="000000"/>
        </w:rPr>
        <w:t>в единой информационной системе</w:t>
      </w:r>
      <w:r w:rsidRPr="002E1D11">
        <w:rPr>
          <w:color w:val="000000"/>
        </w:rPr>
        <w:t>, допускается не указывать сведения о составе конкурсной комиссии и данных о персональном голосовании конкурсной комиссии.</w:t>
      </w:r>
    </w:p>
    <w:p w:rsidR="002E1D11" w:rsidRPr="002E1D11" w:rsidRDefault="009F4CCB" w:rsidP="00C26665">
      <w:pPr>
        <w:ind w:firstLine="709"/>
        <w:jc w:val="both"/>
        <w:rPr>
          <w:color w:val="000000"/>
        </w:rPr>
      </w:pPr>
      <w:r>
        <w:rPr>
          <w:color w:val="000000"/>
        </w:rPr>
        <w:t>8</w:t>
      </w:r>
      <w:r w:rsidR="002E1D11" w:rsidRPr="002E1D11">
        <w:rPr>
          <w:color w:val="000000"/>
        </w:rPr>
        <w:t>. Любой участник конкурса после размещения протокола оценки и сопоставления заявок на участие в конкурсе вправе направить Заказчику, в письменной форме, в том числе в форме электронного документа, запрос о разъяснении результатов конкурса. Заказчик в течение трех рабочих дней со дня поступления такого запроса обязаны представить участнику конкурса в письменной форме или в форме электронного документа соответствующие разъяснения.</w:t>
      </w:r>
    </w:p>
    <w:p w:rsidR="007D256C" w:rsidRDefault="002E1D11" w:rsidP="00C26665">
      <w:pPr>
        <w:ind w:firstLine="709"/>
        <w:jc w:val="both"/>
        <w:rPr>
          <w:color w:val="000000"/>
        </w:rPr>
      </w:pPr>
      <w:r w:rsidRPr="002E1D11">
        <w:rPr>
          <w:color w:val="000000"/>
        </w:rPr>
        <w:t>11. Любой участник конкурса вправе обжаловать результаты конкурса в порядке, предус</w:t>
      </w:r>
      <w:r w:rsidR="000339D4">
        <w:rPr>
          <w:color w:val="000000"/>
        </w:rPr>
        <w:t>мотренном Законодательством РФ.</w:t>
      </w:r>
    </w:p>
    <w:p w:rsidR="00A3658E" w:rsidRDefault="00A3658E" w:rsidP="00C26665">
      <w:pPr>
        <w:ind w:firstLine="709"/>
        <w:jc w:val="both"/>
        <w:rPr>
          <w:color w:val="000000"/>
        </w:rPr>
      </w:pPr>
    </w:p>
    <w:p w:rsidR="00A3658E" w:rsidRDefault="00A3658E" w:rsidP="00C26665">
      <w:pPr>
        <w:ind w:firstLine="709"/>
        <w:jc w:val="both"/>
        <w:rPr>
          <w:color w:val="000000"/>
        </w:rPr>
      </w:pPr>
    </w:p>
    <w:p w:rsidR="00B04942" w:rsidRDefault="004651E0" w:rsidP="00C26665">
      <w:pPr>
        <w:pStyle w:val="10"/>
        <w:spacing w:before="0"/>
        <w:jc w:val="center"/>
        <w:rPr>
          <w:rFonts w:ascii="Times New Roman" w:hAnsi="Times New Roman"/>
          <w:color w:val="auto"/>
        </w:rPr>
      </w:pPr>
      <w:bookmarkStart w:id="24" w:name="_Toc388971049"/>
      <w:r>
        <w:rPr>
          <w:rFonts w:ascii="Times New Roman" w:hAnsi="Times New Roman"/>
          <w:color w:val="auto"/>
        </w:rPr>
        <w:t>Статья 28</w:t>
      </w:r>
      <w:r w:rsidR="008864BC">
        <w:rPr>
          <w:rFonts w:ascii="Times New Roman" w:hAnsi="Times New Roman"/>
          <w:color w:val="auto"/>
        </w:rPr>
        <w:t>. Заключение и исполнение</w:t>
      </w:r>
      <w:r w:rsidR="009F4CCB" w:rsidRPr="0092318E">
        <w:rPr>
          <w:rFonts w:ascii="Times New Roman" w:hAnsi="Times New Roman"/>
          <w:color w:val="auto"/>
        </w:rPr>
        <w:t xml:space="preserve"> договора по</w:t>
      </w:r>
      <w:r w:rsidR="00B04942" w:rsidRPr="0092318E">
        <w:rPr>
          <w:rFonts w:ascii="Times New Roman" w:hAnsi="Times New Roman"/>
          <w:color w:val="auto"/>
        </w:rPr>
        <w:t xml:space="preserve"> результатам открытого конкурса</w:t>
      </w:r>
      <w:bookmarkEnd w:id="24"/>
    </w:p>
    <w:p w:rsidR="00A3658E" w:rsidRPr="00A3658E" w:rsidRDefault="00A3658E" w:rsidP="00C26665"/>
    <w:p w:rsidR="00295721" w:rsidRDefault="00295721" w:rsidP="00FF70BB">
      <w:pPr>
        <w:pStyle w:val="a9"/>
        <w:numPr>
          <w:ilvl w:val="0"/>
          <w:numId w:val="14"/>
        </w:numPr>
        <w:tabs>
          <w:tab w:val="left" w:pos="993"/>
        </w:tabs>
        <w:ind w:left="0" w:firstLine="709"/>
        <w:jc w:val="both"/>
      </w:pPr>
      <w:proofErr w:type="gramStart"/>
      <w:r w:rsidRPr="00295721">
        <w:t>Договор по результатам конкурса заключается с победителем конкурса, а в случае отказа победителя конкурса от заключения договора, или признания его уклонившимся от заключения договора в установленных случаях, или не предоставления им обеспечения исполнения договора, если в конкурсной документации было установлено такое требование, Заказчик вправе заключить договор с другим участником конкурса, заявка которого содержит лучшие по отношению к другим участникам конкур</w:t>
      </w:r>
      <w:r>
        <w:t>са</w:t>
      </w:r>
      <w:proofErr w:type="gramEnd"/>
      <w:r>
        <w:t xml:space="preserve"> условия исполнения договора.</w:t>
      </w:r>
    </w:p>
    <w:p w:rsidR="00295721" w:rsidRDefault="00295721" w:rsidP="00FF70BB">
      <w:pPr>
        <w:pStyle w:val="a9"/>
        <w:numPr>
          <w:ilvl w:val="0"/>
          <w:numId w:val="14"/>
        </w:numPr>
        <w:tabs>
          <w:tab w:val="left" w:pos="993"/>
        </w:tabs>
        <w:ind w:left="0" w:firstLine="709"/>
        <w:jc w:val="both"/>
      </w:pPr>
      <w:r w:rsidRPr="00295721">
        <w:lastRenderedPageBreak/>
        <w:t>Договор по результатам конкурса заключается на условиях, указанных в конкурсной документации и в заявке на участие в конкурсе, поданной участником конкурса, с которым заключается договор. При заключении договора по итогам конкурса цена такого договора не может превышать установленную Заказчиком начальную (максимальную) цену договора (цену лота), цену договора, указанную в конкурсной заявке участника, с которым заключается договор, и может быт</w:t>
      </w:r>
      <w:r>
        <w:t>ь снижена по соглашению сторон.</w:t>
      </w:r>
    </w:p>
    <w:p w:rsidR="00295721" w:rsidRDefault="00295721" w:rsidP="00FF70BB">
      <w:pPr>
        <w:pStyle w:val="a9"/>
        <w:numPr>
          <w:ilvl w:val="0"/>
          <w:numId w:val="14"/>
        </w:numPr>
        <w:tabs>
          <w:tab w:val="left" w:pos="993"/>
        </w:tabs>
        <w:ind w:left="0" w:firstLine="709"/>
        <w:jc w:val="both"/>
      </w:pPr>
      <w:r w:rsidRPr="00295721">
        <w:t>Договор может быть заключен не ранее чем через десять дней, но не позднее чем через двадцать дней со дня размещения на официальном сайте о размещении заказов протокола оценки и сопоставления заявок на участие в конкурсе.</w:t>
      </w:r>
    </w:p>
    <w:p w:rsidR="00295721" w:rsidRDefault="001C1F92" w:rsidP="00FF70BB">
      <w:pPr>
        <w:pStyle w:val="a9"/>
        <w:numPr>
          <w:ilvl w:val="0"/>
          <w:numId w:val="14"/>
        </w:numPr>
        <w:tabs>
          <w:tab w:val="left" w:pos="993"/>
        </w:tabs>
        <w:ind w:left="0" w:firstLine="709"/>
        <w:jc w:val="both"/>
      </w:pPr>
      <w:r w:rsidRPr="001C1F92">
        <w:t xml:space="preserve">В случае если Заказчиком было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безотзывной банковской гарантии, или передачи Заказчику в залог денежных средств, в том числе в форме вклада (депозита), в размере обеспечения исполнения договора, указанном в конкурсной документации. </w:t>
      </w:r>
      <w:proofErr w:type="gramStart"/>
      <w:r w:rsidRPr="001C1F92">
        <w:t>Способ обеспечения исполнения договора из перечисленных в настоящей части способов определяется таким участником конкурса самостоятельно.</w:t>
      </w:r>
      <w:r w:rsidR="00295721" w:rsidRPr="00295721">
        <w:t xml:space="preserve">, исполнителя), и договор с момента неисполнения такого обязательства считается </w:t>
      </w:r>
      <w:r w:rsidR="00295721">
        <w:t>расторгнутым.</w:t>
      </w:r>
      <w:proofErr w:type="gramEnd"/>
    </w:p>
    <w:p w:rsidR="001C1F92" w:rsidRDefault="001C1F92" w:rsidP="00FF70BB">
      <w:pPr>
        <w:pStyle w:val="a9"/>
        <w:numPr>
          <w:ilvl w:val="0"/>
          <w:numId w:val="14"/>
        </w:numPr>
        <w:tabs>
          <w:tab w:val="left" w:pos="993"/>
        </w:tabs>
        <w:ind w:left="0" w:firstLine="709"/>
        <w:jc w:val="both"/>
      </w:pPr>
      <w:r w:rsidRPr="001C1F92">
        <w:t xml:space="preserve">В случае если победитель конкурса признан уклонившимся от заключения договора, заказчик вправе обратиться в суд с иском о </w:t>
      </w:r>
      <w:proofErr w:type="gramStart"/>
      <w:r w:rsidRPr="001C1F92">
        <w:t>требовании</w:t>
      </w:r>
      <w:proofErr w:type="gramEnd"/>
      <w:r w:rsidRPr="001C1F92">
        <w:t xml:space="preserve">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w:t>
      </w:r>
    </w:p>
    <w:p w:rsidR="001C1F92" w:rsidRDefault="001C1F92" w:rsidP="00FF70BB">
      <w:pPr>
        <w:pStyle w:val="a9"/>
        <w:numPr>
          <w:ilvl w:val="0"/>
          <w:numId w:val="14"/>
        </w:numPr>
        <w:tabs>
          <w:tab w:val="left" w:pos="993"/>
        </w:tabs>
        <w:ind w:left="0" w:firstLine="709"/>
        <w:jc w:val="both"/>
      </w:pPr>
      <w:r w:rsidRPr="001C1F92">
        <w:t>Заказчик, организатор размещения заказа вправе заключить договор с единственным участником размещения заказа, заявка которого соответствует требованиям конкурсной документации.</w:t>
      </w:r>
    </w:p>
    <w:p w:rsidR="00F44E18" w:rsidRDefault="00295721" w:rsidP="00FF70BB">
      <w:pPr>
        <w:pStyle w:val="a9"/>
        <w:numPr>
          <w:ilvl w:val="0"/>
          <w:numId w:val="14"/>
        </w:numPr>
        <w:tabs>
          <w:tab w:val="left" w:pos="993"/>
        </w:tabs>
        <w:ind w:left="0" w:firstLine="709"/>
        <w:jc w:val="both"/>
      </w:pPr>
      <w:r w:rsidRPr="00295721">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r w:rsidR="00F44E18">
        <w:t xml:space="preserve"> </w:t>
      </w:r>
    </w:p>
    <w:p w:rsidR="00A3658E" w:rsidRDefault="00A3658E" w:rsidP="00C26665">
      <w:pPr>
        <w:tabs>
          <w:tab w:val="left" w:pos="993"/>
        </w:tabs>
        <w:jc w:val="both"/>
      </w:pPr>
    </w:p>
    <w:p w:rsidR="00193ADC" w:rsidRDefault="00193ADC" w:rsidP="00C26665">
      <w:pPr>
        <w:tabs>
          <w:tab w:val="left" w:pos="993"/>
        </w:tabs>
        <w:jc w:val="both"/>
      </w:pPr>
    </w:p>
    <w:p w:rsidR="00F44E18" w:rsidRDefault="004651E0" w:rsidP="00C26665">
      <w:pPr>
        <w:pStyle w:val="10"/>
        <w:spacing w:before="0"/>
        <w:jc w:val="center"/>
        <w:rPr>
          <w:rFonts w:ascii="Times New Roman" w:hAnsi="Times New Roman"/>
          <w:color w:val="auto"/>
        </w:rPr>
      </w:pPr>
      <w:bookmarkStart w:id="25" w:name="_Toc388971050"/>
      <w:r>
        <w:rPr>
          <w:rFonts w:ascii="Times New Roman" w:hAnsi="Times New Roman"/>
          <w:color w:val="auto"/>
        </w:rPr>
        <w:t>Статья 29</w:t>
      </w:r>
      <w:r w:rsidR="00F44E18" w:rsidRPr="0092318E">
        <w:rPr>
          <w:rFonts w:ascii="Times New Roman" w:hAnsi="Times New Roman"/>
          <w:color w:val="auto"/>
        </w:rPr>
        <w:t xml:space="preserve">. Последствия признания конкурса </w:t>
      </w:r>
      <w:proofErr w:type="gramStart"/>
      <w:r w:rsidR="00F44E18" w:rsidRPr="0092318E">
        <w:rPr>
          <w:rFonts w:ascii="Times New Roman" w:hAnsi="Times New Roman"/>
          <w:color w:val="auto"/>
        </w:rPr>
        <w:t>несостоявшимся</w:t>
      </w:r>
      <w:bookmarkEnd w:id="25"/>
      <w:proofErr w:type="gramEnd"/>
    </w:p>
    <w:p w:rsidR="00193ADC" w:rsidRPr="00193ADC" w:rsidRDefault="00193ADC" w:rsidP="00C26665"/>
    <w:p w:rsidR="00F44E18" w:rsidRPr="00F44E18" w:rsidRDefault="00F44E18" w:rsidP="00C26665">
      <w:pPr>
        <w:ind w:firstLine="709"/>
        <w:jc w:val="both"/>
        <w:rPr>
          <w:color w:val="000000"/>
        </w:rPr>
      </w:pPr>
      <w:r w:rsidRPr="00F44E18">
        <w:rPr>
          <w:color w:val="000000"/>
        </w:rPr>
        <w:t xml:space="preserve">1. Если конкурс признан несостоявшимся по причине отсутствия поданных заявок или если конкурс признан несостоявшимся и договор не заключен с единственным участником процедуры, подавшим заявку, или с единственным участником процедуры закупки, допущенным к участию в конкурсе, или с участником которому присвоен второй номер, Заказчик вправе отказаться от проведения повторной процедуры закупки, объявить о проведении повторного </w:t>
      </w:r>
      <w:proofErr w:type="gramStart"/>
      <w:r w:rsidRPr="00F44E18">
        <w:rPr>
          <w:color w:val="000000"/>
        </w:rPr>
        <w:t>конкурса</w:t>
      </w:r>
      <w:proofErr w:type="gramEnd"/>
      <w:r w:rsidRPr="00F44E18">
        <w:rPr>
          <w:color w:val="000000"/>
        </w:rPr>
        <w:t xml:space="preserve"> либо вынести на рассмотрение разрешающими органами, определенными приказом, в соответствии с их полномочиями, вопрос о проведении конкурентной процедуры отличной от конкурса или о заключении договора с единственным поставщиком.</w:t>
      </w:r>
    </w:p>
    <w:p w:rsidR="006617A0" w:rsidRDefault="00F44E18" w:rsidP="00C26665">
      <w:pPr>
        <w:ind w:firstLine="709"/>
        <w:jc w:val="both"/>
        <w:rPr>
          <w:color w:val="000000"/>
        </w:rPr>
      </w:pPr>
      <w:r w:rsidRPr="00F44E18">
        <w:rPr>
          <w:color w:val="000000"/>
        </w:rPr>
        <w:t>2. В случае объявления о проведении повторного конкурса Заказчик, организатор размещения заказа вправе изменить условия конкурса.</w:t>
      </w:r>
      <w:r w:rsidR="006617A0">
        <w:rPr>
          <w:color w:val="000000"/>
        </w:rPr>
        <w:t xml:space="preserve"> </w:t>
      </w:r>
    </w:p>
    <w:p w:rsidR="00E12DA3" w:rsidRDefault="00E12DA3" w:rsidP="008864BC">
      <w:pPr>
        <w:jc w:val="both"/>
        <w:rPr>
          <w:color w:val="000000"/>
        </w:rPr>
      </w:pPr>
    </w:p>
    <w:p w:rsidR="008864BC" w:rsidRDefault="008864BC" w:rsidP="008864BC">
      <w:pPr>
        <w:jc w:val="both"/>
        <w:rPr>
          <w:color w:val="000000"/>
        </w:rPr>
      </w:pPr>
    </w:p>
    <w:p w:rsidR="00E12DA3" w:rsidRDefault="00E12DA3" w:rsidP="00C26665">
      <w:pPr>
        <w:ind w:firstLine="709"/>
        <w:jc w:val="both"/>
        <w:rPr>
          <w:color w:val="000000"/>
        </w:rPr>
      </w:pPr>
    </w:p>
    <w:p w:rsidR="006617A0" w:rsidRPr="00B04942" w:rsidRDefault="00100834" w:rsidP="00C26665">
      <w:pPr>
        <w:pStyle w:val="10"/>
        <w:spacing w:before="0"/>
        <w:jc w:val="center"/>
        <w:rPr>
          <w:rFonts w:ascii="Times New Roman" w:hAnsi="Times New Roman"/>
          <w:color w:val="auto"/>
        </w:rPr>
      </w:pPr>
      <w:bookmarkStart w:id="26" w:name="_Toc388971051"/>
      <w:r>
        <w:rPr>
          <w:rFonts w:ascii="Times New Roman" w:hAnsi="Times New Roman"/>
          <w:color w:val="auto"/>
        </w:rPr>
        <w:t>ГЛАВА 7</w:t>
      </w:r>
      <w:r w:rsidR="006617A0" w:rsidRPr="00B04942">
        <w:rPr>
          <w:rFonts w:ascii="Times New Roman" w:hAnsi="Times New Roman"/>
          <w:color w:val="auto"/>
        </w:rPr>
        <w:t>. ЗАКУПКИ ПУТЕМ ОТКРЫТОГО ЗАПРОСА ПРЕДЛОЖЕНИЯ</w:t>
      </w:r>
      <w:bookmarkEnd w:id="26"/>
    </w:p>
    <w:p w:rsidR="00E12DA3" w:rsidRDefault="00E12DA3" w:rsidP="00C26665">
      <w:pPr>
        <w:pStyle w:val="10"/>
        <w:spacing w:before="0"/>
        <w:jc w:val="center"/>
        <w:rPr>
          <w:rFonts w:ascii="Times New Roman" w:hAnsi="Times New Roman"/>
          <w:color w:val="auto"/>
        </w:rPr>
      </w:pPr>
      <w:bookmarkStart w:id="27" w:name="_Toc388971052"/>
    </w:p>
    <w:p w:rsidR="00E12DA3" w:rsidRPr="00E12DA3" w:rsidRDefault="00E12DA3" w:rsidP="00C26665"/>
    <w:p w:rsidR="00357CE3" w:rsidRDefault="004651E0" w:rsidP="00C26665">
      <w:pPr>
        <w:pStyle w:val="10"/>
        <w:spacing w:before="0"/>
        <w:jc w:val="center"/>
        <w:rPr>
          <w:rFonts w:ascii="Times New Roman" w:hAnsi="Times New Roman"/>
          <w:color w:val="auto"/>
        </w:rPr>
      </w:pPr>
      <w:r>
        <w:rPr>
          <w:rFonts w:ascii="Times New Roman" w:hAnsi="Times New Roman"/>
          <w:color w:val="auto"/>
        </w:rPr>
        <w:t>Статья 30</w:t>
      </w:r>
      <w:r w:rsidR="00357CE3" w:rsidRPr="0092318E">
        <w:rPr>
          <w:rFonts w:ascii="Times New Roman" w:hAnsi="Times New Roman"/>
          <w:color w:val="auto"/>
        </w:rPr>
        <w:t>. Общий порядок проведения открытого запроса предложений</w:t>
      </w:r>
      <w:bookmarkEnd w:id="27"/>
    </w:p>
    <w:p w:rsidR="00E12DA3" w:rsidRPr="00E12DA3" w:rsidRDefault="00E12DA3" w:rsidP="00C26665"/>
    <w:p w:rsidR="007A7BDD" w:rsidRPr="007A7BDD" w:rsidRDefault="00FF66F2" w:rsidP="00FF70BB">
      <w:pPr>
        <w:pStyle w:val="a9"/>
        <w:numPr>
          <w:ilvl w:val="0"/>
          <w:numId w:val="15"/>
        </w:numPr>
        <w:tabs>
          <w:tab w:val="left" w:pos="993"/>
        </w:tabs>
        <w:ind w:left="0" w:firstLine="709"/>
        <w:jc w:val="both"/>
        <w:rPr>
          <w:color w:val="000000"/>
        </w:rPr>
      </w:pPr>
      <w:r w:rsidRPr="007A7BDD">
        <w:rPr>
          <w:color w:val="000000"/>
        </w:rPr>
        <w:lastRenderedPageBreak/>
        <w:t xml:space="preserve">Под запросом предложений понимается </w:t>
      </w:r>
      <w:r w:rsidR="00E935A6" w:rsidRPr="007A7BDD">
        <w:rPr>
          <w:color w:val="000000"/>
        </w:rPr>
        <w:t>конкурентный способ закупки, при котором цена является не единственным критерием определения поставщика (подрядчика, исполнителя)</w:t>
      </w:r>
      <w:r w:rsidR="007A7BDD" w:rsidRPr="007A7BDD">
        <w:rPr>
          <w:color w:val="000000"/>
        </w:rPr>
        <w:t xml:space="preserve">, победителем участник, предложивший наиболее </w:t>
      </w:r>
      <w:proofErr w:type="gramStart"/>
      <w:r w:rsidR="007A7BDD" w:rsidRPr="007A7BDD">
        <w:rPr>
          <w:color w:val="000000"/>
        </w:rPr>
        <w:t>выгодное</w:t>
      </w:r>
      <w:proofErr w:type="gramEnd"/>
      <w:r w:rsidR="007A7BDD" w:rsidRPr="007A7BDD">
        <w:rPr>
          <w:color w:val="000000"/>
        </w:rPr>
        <w:t xml:space="preserve"> для предприятия условия договора и в соответствии с установленными требованиями.</w:t>
      </w:r>
    </w:p>
    <w:p w:rsidR="007A7BDD" w:rsidRPr="007A7BDD" w:rsidRDefault="00FF66F2" w:rsidP="00FF70BB">
      <w:pPr>
        <w:pStyle w:val="a9"/>
        <w:numPr>
          <w:ilvl w:val="0"/>
          <w:numId w:val="15"/>
        </w:numPr>
        <w:tabs>
          <w:tab w:val="left" w:pos="993"/>
        </w:tabs>
        <w:ind w:left="0" w:firstLine="709"/>
        <w:jc w:val="both"/>
        <w:rPr>
          <w:color w:val="000000"/>
        </w:rPr>
      </w:pPr>
      <w:r w:rsidRPr="007A7BDD">
        <w:rPr>
          <w:color w:val="000000"/>
        </w:rPr>
        <w:t>Процедура открытого запроса предложений не является конкурсом, либо аукционом и ее проведен</w:t>
      </w:r>
      <w:r w:rsidR="003C7B69">
        <w:rPr>
          <w:color w:val="000000"/>
        </w:rPr>
        <w:t xml:space="preserve">ие не регулируется статьями 447 - </w:t>
      </w:r>
      <w:r w:rsidRPr="007A7BDD">
        <w:rPr>
          <w:color w:val="000000"/>
        </w:rPr>
        <w:t>449 части первой Гражданского кодекса Российской Федерации. Данная процедура открытого запроса предложений также не является публичным конкурсом и не регулируется статьями 1057</w:t>
      </w:r>
      <w:r w:rsidR="003C7B69">
        <w:rPr>
          <w:color w:val="000000"/>
        </w:rPr>
        <w:t xml:space="preserve"> - </w:t>
      </w:r>
      <w:r w:rsidRPr="007A7BDD">
        <w:rPr>
          <w:color w:val="000000"/>
        </w:rPr>
        <w:t xml:space="preserve">1061 части второй Гражданского кодекса Российской Федерации. Таким образом, данная процедура не накладывает на </w:t>
      </w:r>
      <w:r w:rsidR="007A7BDD" w:rsidRPr="007A7BDD">
        <w:rPr>
          <w:color w:val="000000"/>
        </w:rPr>
        <w:t>Заказчика</w:t>
      </w:r>
      <w:r w:rsidRPr="007A7BDD">
        <w:rPr>
          <w:color w:val="000000"/>
        </w:rPr>
        <w:t xml:space="preserve"> соответствующего объема гражданско-правовых обязательств по обязательному заключению договора с победителем запроса предложений или иным его участником.</w:t>
      </w:r>
    </w:p>
    <w:p w:rsidR="003C7B69" w:rsidRPr="003C7B69" w:rsidRDefault="007A7BDD" w:rsidP="00FF70BB">
      <w:pPr>
        <w:pStyle w:val="a9"/>
        <w:numPr>
          <w:ilvl w:val="0"/>
          <w:numId w:val="15"/>
        </w:numPr>
        <w:tabs>
          <w:tab w:val="left" w:pos="993"/>
          <w:tab w:val="num" w:pos="1440"/>
        </w:tabs>
        <w:ind w:left="0" w:firstLine="709"/>
        <w:jc w:val="both"/>
        <w:rPr>
          <w:color w:val="000000"/>
        </w:rPr>
      </w:pPr>
      <w:r w:rsidRPr="007A7BDD">
        <w:t xml:space="preserve">Открытый запрос предложений проводится </w:t>
      </w:r>
      <w:r w:rsidR="003C7B69">
        <w:t>в следующей последовательности:</w:t>
      </w:r>
    </w:p>
    <w:p w:rsidR="003C7B69" w:rsidRDefault="007E3D18" w:rsidP="007E3D18">
      <w:pPr>
        <w:tabs>
          <w:tab w:val="left" w:pos="993"/>
        </w:tabs>
        <w:jc w:val="both"/>
      </w:pPr>
      <w:r>
        <w:t xml:space="preserve">- </w:t>
      </w:r>
      <w:r w:rsidR="007A7BDD" w:rsidRPr="007A7BDD">
        <w:t xml:space="preserve">определение Заказчиком условий, </w:t>
      </w:r>
      <w:r w:rsidR="007A7BDD">
        <w:t>требований запроса предложений;</w:t>
      </w:r>
    </w:p>
    <w:p w:rsidR="003C7B69" w:rsidRDefault="007E3D18" w:rsidP="007E3D18">
      <w:pPr>
        <w:tabs>
          <w:tab w:val="left" w:pos="993"/>
        </w:tabs>
        <w:jc w:val="both"/>
      </w:pPr>
      <w:r>
        <w:t xml:space="preserve">- </w:t>
      </w:r>
      <w:r w:rsidR="007A7BDD" w:rsidRPr="007A7BDD">
        <w:t xml:space="preserve">подготовка Заказчиком, документов для </w:t>
      </w:r>
      <w:r w:rsidR="003C7B69">
        <w:t>проведения запроса предложений;</w:t>
      </w:r>
    </w:p>
    <w:p w:rsidR="003C7B69" w:rsidRDefault="007E3D18" w:rsidP="007E3D18">
      <w:pPr>
        <w:tabs>
          <w:tab w:val="left" w:pos="993"/>
        </w:tabs>
        <w:jc w:val="both"/>
      </w:pPr>
      <w:r>
        <w:t xml:space="preserve">- </w:t>
      </w:r>
      <w:r w:rsidR="007A7BDD" w:rsidRPr="007A7BDD">
        <w:t>объявление запроса пр</w:t>
      </w:r>
      <w:r w:rsidR="003C7B69">
        <w:t>едложений;</w:t>
      </w:r>
    </w:p>
    <w:p w:rsidR="003C7B69" w:rsidRDefault="007E3D18" w:rsidP="007E3D18">
      <w:pPr>
        <w:tabs>
          <w:tab w:val="left" w:pos="993"/>
        </w:tabs>
        <w:jc w:val="both"/>
      </w:pPr>
      <w:r>
        <w:t xml:space="preserve">- </w:t>
      </w:r>
      <w:r w:rsidR="007A7BDD" w:rsidRPr="007A7BDD">
        <w:t>прием заявок на участие в запросе предложений, вскрытие заявок на</w:t>
      </w:r>
      <w:r w:rsidR="003C7B69">
        <w:t xml:space="preserve"> участие в запросе предложений;</w:t>
      </w:r>
    </w:p>
    <w:p w:rsidR="003C7B69" w:rsidRDefault="007E3D18" w:rsidP="007E3D18">
      <w:pPr>
        <w:tabs>
          <w:tab w:val="left" w:pos="993"/>
        </w:tabs>
        <w:jc w:val="both"/>
      </w:pPr>
      <w:r>
        <w:t xml:space="preserve">- </w:t>
      </w:r>
      <w:r w:rsidR="007A7BDD" w:rsidRPr="007A7BDD">
        <w:t>рассмотрение и оценка заявок на</w:t>
      </w:r>
      <w:r w:rsidR="003C7B69">
        <w:t xml:space="preserve"> участие в запросе предложений;</w:t>
      </w:r>
    </w:p>
    <w:p w:rsidR="003C7B69" w:rsidRDefault="007E3D18" w:rsidP="007E3D18">
      <w:pPr>
        <w:tabs>
          <w:tab w:val="left" w:pos="993"/>
        </w:tabs>
        <w:jc w:val="both"/>
      </w:pPr>
      <w:r>
        <w:t xml:space="preserve">- </w:t>
      </w:r>
      <w:r w:rsidR="007A7BDD" w:rsidRPr="007A7BDD">
        <w:t>принятие решения о р</w:t>
      </w:r>
      <w:r w:rsidR="003C7B69">
        <w:t>езультатах запроса предложений;</w:t>
      </w:r>
    </w:p>
    <w:p w:rsidR="003C7B69" w:rsidRDefault="007E3D18" w:rsidP="007E3D18">
      <w:pPr>
        <w:tabs>
          <w:tab w:val="left" w:pos="993"/>
        </w:tabs>
        <w:jc w:val="both"/>
      </w:pPr>
      <w:r>
        <w:t xml:space="preserve">- </w:t>
      </w:r>
      <w:r w:rsidR="007A7BDD" w:rsidRPr="007A7BDD">
        <w:t>публикация информации о р</w:t>
      </w:r>
      <w:r w:rsidR="003C7B69">
        <w:t>езультатах запроса предложений;</w:t>
      </w:r>
    </w:p>
    <w:p w:rsidR="007A7BDD" w:rsidRPr="007E3D18" w:rsidRDefault="007E3D18" w:rsidP="007E3D18">
      <w:pPr>
        <w:tabs>
          <w:tab w:val="left" w:pos="993"/>
        </w:tabs>
        <w:jc w:val="both"/>
        <w:rPr>
          <w:color w:val="000000"/>
        </w:rPr>
      </w:pPr>
      <w:r>
        <w:t xml:space="preserve">- </w:t>
      </w:r>
      <w:r w:rsidR="007A7BDD" w:rsidRPr="007A7BDD">
        <w:t xml:space="preserve">подписание договора с участником, представившим лучшую заявку на участие в запросе предложений. </w:t>
      </w:r>
    </w:p>
    <w:p w:rsidR="007A7BDD" w:rsidRDefault="007A7BDD" w:rsidP="00FF70BB">
      <w:pPr>
        <w:pStyle w:val="a9"/>
        <w:numPr>
          <w:ilvl w:val="0"/>
          <w:numId w:val="15"/>
        </w:numPr>
        <w:tabs>
          <w:tab w:val="left" w:pos="993"/>
        </w:tabs>
        <w:ind w:left="0" w:firstLine="709"/>
        <w:jc w:val="both"/>
      </w:pPr>
      <w:r w:rsidRPr="007A7BDD">
        <w:t xml:space="preserve">Не допускается взимание с участников процедур закупки платы за участие в запросе предложений, за исключением платы за предоставление копии документации о запросе предложений в печатном виде. </w:t>
      </w:r>
    </w:p>
    <w:p w:rsidR="000339D4" w:rsidRDefault="000339D4" w:rsidP="00C26665">
      <w:pPr>
        <w:tabs>
          <w:tab w:val="left" w:pos="993"/>
        </w:tabs>
        <w:jc w:val="both"/>
      </w:pPr>
    </w:p>
    <w:p w:rsidR="00E12DA3" w:rsidRDefault="00E12DA3" w:rsidP="00C26665">
      <w:pPr>
        <w:tabs>
          <w:tab w:val="left" w:pos="993"/>
        </w:tabs>
        <w:jc w:val="both"/>
      </w:pPr>
    </w:p>
    <w:p w:rsidR="00E12DA3" w:rsidRDefault="00E12DA3" w:rsidP="00C26665">
      <w:pPr>
        <w:tabs>
          <w:tab w:val="left" w:pos="993"/>
        </w:tabs>
        <w:jc w:val="both"/>
      </w:pPr>
    </w:p>
    <w:p w:rsidR="003D112C" w:rsidRPr="0092318E" w:rsidRDefault="004651E0" w:rsidP="00C26665">
      <w:pPr>
        <w:pStyle w:val="10"/>
        <w:spacing w:before="0"/>
        <w:jc w:val="center"/>
        <w:rPr>
          <w:rFonts w:ascii="Times New Roman" w:hAnsi="Times New Roman"/>
          <w:i/>
          <w:color w:val="auto"/>
        </w:rPr>
      </w:pPr>
      <w:bookmarkStart w:id="28" w:name="_Toc388971053"/>
      <w:r>
        <w:rPr>
          <w:rFonts w:ascii="Times New Roman" w:hAnsi="Times New Roman"/>
          <w:color w:val="auto"/>
        </w:rPr>
        <w:t>Статья 31</w:t>
      </w:r>
      <w:r w:rsidR="003D112C" w:rsidRPr="0092318E">
        <w:rPr>
          <w:rFonts w:ascii="Times New Roman" w:hAnsi="Times New Roman"/>
          <w:color w:val="auto"/>
        </w:rPr>
        <w:t>. Извещение о проведении открытого запроса предложений</w:t>
      </w:r>
      <w:bookmarkEnd w:id="28"/>
    </w:p>
    <w:p w:rsidR="003D112C" w:rsidRPr="003D112C" w:rsidRDefault="003D112C" w:rsidP="00C26665">
      <w:pPr>
        <w:ind w:firstLine="708"/>
        <w:jc w:val="center"/>
        <w:outlineLvl w:val="0"/>
        <w:rPr>
          <w:b/>
        </w:rPr>
      </w:pPr>
    </w:p>
    <w:p w:rsidR="00A2255C" w:rsidRPr="00A2255C" w:rsidRDefault="00A2255C" w:rsidP="00FF70BB">
      <w:pPr>
        <w:pStyle w:val="a9"/>
        <w:numPr>
          <w:ilvl w:val="0"/>
          <w:numId w:val="16"/>
        </w:numPr>
        <w:tabs>
          <w:tab w:val="left" w:pos="993"/>
          <w:tab w:val="left" w:pos="1134"/>
        </w:tabs>
        <w:ind w:left="0" w:firstLine="709"/>
        <w:jc w:val="both"/>
      </w:pPr>
      <w:r w:rsidRPr="00A2255C">
        <w:rPr>
          <w:color w:val="000000"/>
        </w:rPr>
        <w:t xml:space="preserve">Извещение о проведении запроса предложений  размещается </w:t>
      </w:r>
      <w:r>
        <w:rPr>
          <w:color w:val="000000"/>
        </w:rPr>
        <w:t>в единой информационной системе</w:t>
      </w:r>
      <w:r w:rsidRPr="00A2255C">
        <w:rPr>
          <w:color w:val="000000"/>
        </w:rPr>
        <w:t xml:space="preserve"> не менее чем за </w:t>
      </w:r>
      <w:r w:rsidR="00D4411F">
        <w:rPr>
          <w:color w:val="000000"/>
        </w:rPr>
        <w:t>5</w:t>
      </w:r>
      <w:r w:rsidRPr="00A2255C">
        <w:rPr>
          <w:color w:val="000000"/>
        </w:rPr>
        <w:t xml:space="preserve"> </w:t>
      </w:r>
      <w:r w:rsidR="00D4411F">
        <w:rPr>
          <w:color w:val="000000"/>
        </w:rPr>
        <w:t>рабочих</w:t>
      </w:r>
      <w:r w:rsidRPr="00A2255C">
        <w:rPr>
          <w:color w:val="000000"/>
        </w:rPr>
        <w:t xml:space="preserve"> дней до даты окончания приема Предложений.</w:t>
      </w:r>
    </w:p>
    <w:p w:rsidR="00A2255C" w:rsidRDefault="003D112C" w:rsidP="00FF70BB">
      <w:pPr>
        <w:pStyle w:val="a9"/>
        <w:numPr>
          <w:ilvl w:val="0"/>
          <w:numId w:val="16"/>
        </w:numPr>
        <w:tabs>
          <w:tab w:val="left" w:pos="993"/>
          <w:tab w:val="left" w:pos="1134"/>
        </w:tabs>
        <w:ind w:left="0" w:firstLine="709"/>
        <w:jc w:val="both"/>
      </w:pPr>
      <w:r w:rsidRPr="003D112C">
        <w:t>Извещение о проведении открытого запроса предложений долж</w:t>
      </w:r>
      <w:r w:rsidR="00452BC4">
        <w:t xml:space="preserve">но содержать </w:t>
      </w:r>
      <w:r w:rsidR="00CA6484">
        <w:t xml:space="preserve"> сведения</w:t>
      </w:r>
      <w:r w:rsidR="00452BC4">
        <w:t xml:space="preserve">, указанные в статье 11 настоящего Положения. </w:t>
      </w:r>
    </w:p>
    <w:p w:rsidR="004F2EFF" w:rsidRDefault="004F2EFF" w:rsidP="00C26665">
      <w:pPr>
        <w:pStyle w:val="10"/>
        <w:spacing w:before="0"/>
        <w:jc w:val="center"/>
        <w:rPr>
          <w:rFonts w:ascii="Times New Roman" w:hAnsi="Times New Roman"/>
          <w:color w:val="auto"/>
        </w:rPr>
      </w:pPr>
      <w:bookmarkStart w:id="29" w:name="_Toc388971054"/>
    </w:p>
    <w:p w:rsidR="000A627C" w:rsidRDefault="004651E0" w:rsidP="00C26665">
      <w:pPr>
        <w:pStyle w:val="10"/>
        <w:spacing w:before="0"/>
        <w:jc w:val="center"/>
        <w:rPr>
          <w:rFonts w:ascii="Times New Roman" w:hAnsi="Times New Roman"/>
          <w:color w:val="auto"/>
        </w:rPr>
      </w:pPr>
      <w:r>
        <w:rPr>
          <w:rFonts w:ascii="Times New Roman" w:hAnsi="Times New Roman"/>
          <w:color w:val="auto"/>
        </w:rPr>
        <w:t>Статья 32</w:t>
      </w:r>
      <w:r w:rsidR="000A627C" w:rsidRPr="0092318E">
        <w:rPr>
          <w:rFonts w:ascii="Times New Roman" w:hAnsi="Times New Roman"/>
          <w:color w:val="auto"/>
        </w:rPr>
        <w:t>.</w:t>
      </w:r>
      <w:r w:rsidR="003D112C" w:rsidRPr="0092318E">
        <w:rPr>
          <w:rFonts w:ascii="Times New Roman" w:hAnsi="Times New Roman"/>
          <w:color w:val="auto"/>
        </w:rPr>
        <w:t xml:space="preserve"> Док</w:t>
      </w:r>
      <w:r w:rsidR="000A627C" w:rsidRPr="0092318E">
        <w:rPr>
          <w:rFonts w:ascii="Times New Roman" w:hAnsi="Times New Roman"/>
          <w:color w:val="auto"/>
        </w:rPr>
        <w:t>ументация о запросе предложений</w:t>
      </w:r>
      <w:bookmarkEnd w:id="29"/>
    </w:p>
    <w:p w:rsidR="00F62A1D" w:rsidRPr="00F62A1D" w:rsidRDefault="00F62A1D" w:rsidP="00C26665"/>
    <w:p w:rsidR="000A627C" w:rsidRDefault="003D112C" w:rsidP="00C26665">
      <w:pPr>
        <w:tabs>
          <w:tab w:val="left" w:pos="993"/>
        </w:tabs>
        <w:ind w:firstLine="709"/>
        <w:jc w:val="both"/>
      </w:pPr>
      <w:r w:rsidRPr="003D112C">
        <w:t>Документация о запросе предложений должна</w:t>
      </w:r>
      <w:r w:rsidR="000A627C">
        <w:t xml:space="preserve"> содержать следующие сведения:</w:t>
      </w:r>
    </w:p>
    <w:p w:rsidR="000A627C" w:rsidRDefault="003D112C" w:rsidP="00FF70BB">
      <w:pPr>
        <w:pStyle w:val="a9"/>
        <w:numPr>
          <w:ilvl w:val="0"/>
          <w:numId w:val="17"/>
        </w:numPr>
        <w:tabs>
          <w:tab w:val="left" w:pos="993"/>
        </w:tabs>
        <w:ind w:left="0" w:firstLine="709"/>
        <w:jc w:val="both"/>
      </w:pPr>
      <w:proofErr w:type="gramStart"/>
      <w:r w:rsidRPr="003D112C">
        <w:t>Требования, установленные Заказчиком, к качеству, техническим характеристикам, безопасности товара, работ, услуг; к функциональным характеристикам (потребительским свойствам) товара; к размерам, упаковке, отгрузке товара; к результатам работ, услуг; иные требования и показатели, связанные с определением соответствия поставляемого товара, выполняемых работ, оказываемых услуг потребностям З</w:t>
      </w:r>
      <w:r w:rsidR="000A627C">
        <w:t>аказчика.</w:t>
      </w:r>
      <w:proofErr w:type="gramEnd"/>
    </w:p>
    <w:p w:rsidR="000A627C" w:rsidRDefault="003D112C" w:rsidP="00FF70BB">
      <w:pPr>
        <w:pStyle w:val="a9"/>
        <w:numPr>
          <w:ilvl w:val="0"/>
          <w:numId w:val="17"/>
        </w:numPr>
        <w:tabs>
          <w:tab w:val="left" w:pos="993"/>
        </w:tabs>
        <w:ind w:left="0" w:firstLine="709"/>
        <w:jc w:val="both"/>
      </w:pPr>
      <w:r w:rsidRPr="003D112C">
        <w:t>Требования к содержанию, форме, оформлению, составу, сроку действия заявки на участие в запросе предложени</w:t>
      </w:r>
      <w:r w:rsidR="000A627C">
        <w:t>й, инструкцию по ее подготовке.</w:t>
      </w:r>
    </w:p>
    <w:p w:rsidR="000A627C" w:rsidRDefault="003D112C" w:rsidP="00FF70BB">
      <w:pPr>
        <w:pStyle w:val="a9"/>
        <w:numPr>
          <w:ilvl w:val="0"/>
          <w:numId w:val="17"/>
        </w:numPr>
        <w:tabs>
          <w:tab w:val="left" w:pos="993"/>
        </w:tabs>
        <w:ind w:left="0" w:firstLine="709"/>
        <w:jc w:val="both"/>
      </w:pPr>
      <w:r w:rsidRPr="003D112C">
        <w:t xml:space="preserve">Предмет закупки с указанием количества поставляемого товара, объема выполняемых работ, оказываемых услуг, за исключением случая, когда невозможно определить количество товара, </w:t>
      </w:r>
      <w:r w:rsidR="000A627C">
        <w:t>конкретный объем работ, услуг.</w:t>
      </w:r>
    </w:p>
    <w:p w:rsidR="000A627C" w:rsidRDefault="003D112C" w:rsidP="00FF70BB">
      <w:pPr>
        <w:pStyle w:val="a9"/>
        <w:numPr>
          <w:ilvl w:val="0"/>
          <w:numId w:val="17"/>
        </w:numPr>
        <w:tabs>
          <w:tab w:val="left" w:pos="993"/>
        </w:tabs>
        <w:ind w:left="0" w:firstLine="709"/>
        <w:jc w:val="both"/>
      </w:pPr>
      <w:r w:rsidRPr="003D112C">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w:t>
      </w:r>
      <w:r w:rsidRPr="003D112C">
        <w:lastRenderedPageBreak/>
        <w:t xml:space="preserve">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0A627C" w:rsidRDefault="003D112C" w:rsidP="00FF70BB">
      <w:pPr>
        <w:pStyle w:val="a9"/>
        <w:numPr>
          <w:ilvl w:val="0"/>
          <w:numId w:val="17"/>
        </w:numPr>
        <w:tabs>
          <w:tab w:val="left" w:pos="993"/>
        </w:tabs>
        <w:ind w:left="0" w:firstLine="709"/>
        <w:jc w:val="both"/>
      </w:pPr>
      <w:r w:rsidRPr="003D112C">
        <w:t>Место, условия и сроки (периоды) поставки товара, выпо</w:t>
      </w:r>
      <w:r w:rsidR="000A627C">
        <w:t>лнения работы, оказания услуги.</w:t>
      </w:r>
    </w:p>
    <w:p w:rsidR="000A627C" w:rsidRDefault="003D112C" w:rsidP="00FF70BB">
      <w:pPr>
        <w:pStyle w:val="a9"/>
        <w:numPr>
          <w:ilvl w:val="0"/>
          <w:numId w:val="17"/>
        </w:numPr>
        <w:tabs>
          <w:tab w:val="left" w:pos="993"/>
        </w:tabs>
        <w:ind w:left="0" w:firstLine="709"/>
        <w:jc w:val="both"/>
      </w:pPr>
      <w:r w:rsidRPr="003D112C">
        <w:t>Сведения о начальной (максимальной) цене договора (цене лота), в том числе порядок ее о</w:t>
      </w:r>
      <w:r w:rsidR="000A627C">
        <w:t>пределения (при необходимости).</w:t>
      </w:r>
    </w:p>
    <w:p w:rsidR="000A627C" w:rsidRDefault="003D112C" w:rsidP="00FF70BB">
      <w:pPr>
        <w:pStyle w:val="a9"/>
        <w:numPr>
          <w:ilvl w:val="0"/>
          <w:numId w:val="17"/>
        </w:numPr>
        <w:tabs>
          <w:tab w:val="left" w:pos="993"/>
        </w:tabs>
        <w:ind w:left="0" w:firstLine="709"/>
        <w:jc w:val="both"/>
      </w:pPr>
      <w:r w:rsidRPr="003D112C">
        <w:t>Форму, сроки и порядок оплаты товара, ра</w:t>
      </w:r>
      <w:r w:rsidR="000A627C">
        <w:t>боты, услуги.</w:t>
      </w:r>
    </w:p>
    <w:p w:rsidR="000A627C" w:rsidRDefault="003D112C" w:rsidP="00FF70BB">
      <w:pPr>
        <w:pStyle w:val="a9"/>
        <w:numPr>
          <w:ilvl w:val="0"/>
          <w:numId w:val="17"/>
        </w:numPr>
        <w:tabs>
          <w:tab w:val="left" w:pos="993"/>
        </w:tabs>
        <w:ind w:left="0" w:firstLine="709"/>
        <w:jc w:val="both"/>
      </w:pPr>
      <w:r w:rsidRPr="003D112C">
        <w:t>Порядок формирования цены договора (цены лота) (с учетом или без учета расходов на перевозку, страхование, уплату таможенных пошлин, налогов и</w:t>
      </w:r>
      <w:r w:rsidR="000A627C">
        <w:t xml:space="preserve"> других обязательных платежей).</w:t>
      </w:r>
    </w:p>
    <w:p w:rsidR="000A627C" w:rsidRDefault="003D112C" w:rsidP="00FF70BB">
      <w:pPr>
        <w:pStyle w:val="a9"/>
        <w:numPr>
          <w:ilvl w:val="0"/>
          <w:numId w:val="17"/>
        </w:numPr>
        <w:tabs>
          <w:tab w:val="left" w:pos="993"/>
        </w:tabs>
        <w:ind w:left="0" w:firstLine="709"/>
        <w:jc w:val="both"/>
      </w:pPr>
      <w:r w:rsidRPr="003D112C">
        <w:t>Порядок, место, даты и время начала и окончания срока подачи заявок на</w:t>
      </w:r>
      <w:r w:rsidR="000A627C">
        <w:t xml:space="preserve"> участие в запросе предложений.</w:t>
      </w:r>
    </w:p>
    <w:p w:rsidR="000A627C" w:rsidRDefault="003D112C" w:rsidP="00FF70BB">
      <w:pPr>
        <w:pStyle w:val="a9"/>
        <w:numPr>
          <w:ilvl w:val="0"/>
          <w:numId w:val="17"/>
        </w:numPr>
        <w:tabs>
          <w:tab w:val="left" w:pos="993"/>
          <w:tab w:val="left" w:pos="1134"/>
        </w:tabs>
        <w:ind w:left="0" w:firstLine="709"/>
        <w:jc w:val="both"/>
      </w:pPr>
      <w:r w:rsidRPr="003D112C">
        <w:t>Место, порядок, дату и время вскрытия заявок на участие в запросе предложений или открытия доступа к поданным в форме электронных документов заявкам на</w:t>
      </w:r>
      <w:r w:rsidR="000A627C">
        <w:t xml:space="preserve"> участие в запросе предложений.</w:t>
      </w:r>
    </w:p>
    <w:p w:rsidR="000A627C" w:rsidRDefault="003D112C" w:rsidP="00FF70BB">
      <w:pPr>
        <w:pStyle w:val="a9"/>
        <w:numPr>
          <w:ilvl w:val="0"/>
          <w:numId w:val="17"/>
        </w:numPr>
        <w:tabs>
          <w:tab w:val="left" w:pos="993"/>
          <w:tab w:val="left" w:pos="1134"/>
        </w:tabs>
        <w:ind w:left="0" w:firstLine="709"/>
        <w:jc w:val="both"/>
      </w:pPr>
      <w:r w:rsidRPr="003D112C">
        <w:t>Требования к участникам закупки и перечень документов, представляемых участниками закупки для подтверждения их соответ</w:t>
      </w:r>
      <w:r w:rsidR="000A627C">
        <w:t>ствия установленным требованиям.</w:t>
      </w:r>
    </w:p>
    <w:p w:rsidR="000A627C" w:rsidRDefault="003D112C" w:rsidP="00FF70BB">
      <w:pPr>
        <w:pStyle w:val="a9"/>
        <w:numPr>
          <w:ilvl w:val="0"/>
          <w:numId w:val="17"/>
        </w:numPr>
        <w:tabs>
          <w:tab w:val="left" w:pos="993"/>
          <w:tab w:val="left" w:pos="1134"/>
        </w:tabs>
        <w:ind w:left="0" w:firstLine="709"/>
        <w:jc w:val="both"/>
      </w:pPr>
      <w:r w:rsidRPr="003D112C">
        <w:t>Формы, порядок, даты начала и окончания предоставления участникам процедур закупки разъяснений положений доку</w:t>
      </w:r>
      <w:r w:rsidR="000A627C">
        <w:t>ментации о запросе предложений.</w:t>
      </w:r>
    </w:p>
    <w:p w:rsidR="000A627C" w:rsidRDefault="003D112C" w:rsidP="00FF70BB">
      <w:pPr>
        <w:pStyle w:val="a9"/>
        <w:numPr>
          <w:ilvl w:val="0"/>
          <w:numId w:val="17"/>
        </w:numPr>
        <w:tabs>
          <w:tab w:val="left" w:pos="993"/>
          <w:tab w:val="left" w:pos="1134"/>
        </w:tabs>
        <w:ind w:left="0" w:firstLine="709"/>
        <w:jc w:val="both"/>
      </w:pPr>
      <w:r w:rsidRPr="003D112C">
        <w:t xml:space="preserve">Сведения о праве Комиссии отклонять заявки на участие в запросе предложений в случае их несоответствия требованиям, установленным документацией о запросе предложений, с указанием перечня допустимых оснований </w:t>
      </w:r>
      <w:r w:rsidR="000A627C">
        <w:t>для такого отклонения.</w:t>
      </w:r>
    </w:p>
    <w:p w:rsidR="00F65067" w:rsidRDefault="003D112C" w:rsidP="00FF70BB">
      <w:pPr>
        <w:pStyle w:val="a9"/>
        <w:numPr>
          <w:ilvl w:val="0"/>
          <w:numId w:val="17"/>
        </w:numPr>
        <w:tabs>
          <w:tab w:val="left" w:pos="993"/>
          <w:tab w:val="left" w:pos="1134"/>
        </w:tabs>
        <w:ind w:left="0" w:firstLine="709"/>
        <w:jc w:val="both"/>
      </w:pPr>
      <w:r w:rsidRPr="003D112C">
        <w:t xml:space="preserve">Порядок возврата заявки на участие в запросе предложений, поступившей после истечения срока подачи заявок на </w:t>
      </w:r>
      <w:r w:rsidR="00F65067">
        <w:t>участие в запросе предложений.</w:t>
      </w:r>
    </w:p>
    <w:p w:rsidR="00F65067" w:rsidRDefault="003D112C" w:rsidP="00FF70BB">
      <w:pPr>
        <w:pStyle w:val="a9"/>
        <w:numPr>
          <w:ilvl w:val="0"/>
          <w:numId w:val="17"/>
        </w:numPr>
        <w:tabs>
          <w:tab w:val="left" w:pos="993"/>
          <w:tab w:val="left" w:pos="1134"/>
        </w:tabs>
        <w:ind w:left="0" w:firstLine="709"/>
        <w:jc w:val="both"/>
      </w:pPr>
      <w:r w:rsidRPr="003D112C">
        <w:t>Сведения о праве Заказчика отказаться от проведения запроса предложений в любое время без объяснения причин, не  неся при этом никакой ответственности перед участниками закупки, а также сведения о праве Заказчика завершить процедуры запроса предложений без заключен</w:t>
      </w:r>
      <w:r w:rsidR="00F65067">
        <w:t>ия договора по его результатам.</w:t>
      </w:r>
    </w:p>
    <w:p w:rsidR="00F65067" w:rsidRDefault="003D112C" w:rsidP="00FF70BB">
      <w:pPr>
        <w:pStyle w:val="a9"/>
        <w:numPr>
          <w:ilvl w:val="0"/>
          <w:numId w:val="17"/>
        </w:numPr>
        <w:tabs>
          <w:tab w:val="left" w:pos="993"/>
          <w:tab w:val="left" w:pos="1134"/>
        </w:tabs>
        <w:ind w:left="0" w:firstLine="709"/>
        <w:jc w:val="both"/>
      </w:pPr>
      <w:r w:rsidRPr="003D112C">
        <w:t>Место и дату рассмотрения предложений участников закупки и подведе</w:t>
      </w:r>
      <w:r w:rsidR="00F65067">
        <w:t>ния итогов запроса предложений.</w:t>
      </w:r>
    </w:p>
    <w:p w:rsidR="00F65067" w:rsidRDefault="003D112C" w:rsidP="00FF70BB">
      <w:pPr>
        <w:pStyle w:val="a9"/>
        <w:numPr>
          <w:ilvl w:val="0"/>
          <w:numId w:val="17"/>
        </w:numPr>
        <w:tabs>
          <w:tab w:val="left" w:pos="993"/>
          <w:tab w:val="left" w:pos="1134"/>
        </w:tabs>
        <w:ind w:left="0" w:firstLine="709"/>
        <w:jc w:val="both"/>
      </w:pPr>
      <w:r w:rsidRPr="003D112C">
        <w:t xml:space="preserve">Размер, форму, срок действия, срок и порядок предоставления </w:t>
      </w:r>
      <w:r w:rsidR="00F65067">
        <w:t>о</w:t>
      </w:r>
      <w:r w:rsidRPr="003D112C">
        <w:t xml:space="preserve">беспечения заявки на участие в запросе предложений в случае, если установлены такие требования. </w:t>
      </w:r>
    </w:p>
    <w:p w:rsidR="00F65067" w:rsidRDefault="003D112C" w:rsidP="00FF70BB">
      <w:pPr>
        <w:pStyle w:val="a9"/>
        <w:numPr>
          <w:ilvl w:val="0"/>
          <w:numId w:val="17"/>
        </w:numPr>
        <w:tabs>
          <w:tab w:val="left" w:pos="993"/>
          <w:tab w:val="left" w:pos="1134"/>
        </w:tabs>
        <w:ind w:left="0" w:firstLine="709"/>
        <w:jc w:val="both"/>
      </w:pPr>
      <w:r w:rsidRPr="003D112C">
        <w:t xml:space="preserve">Размер, форму, срок действия, срок и порядок предоставления обеспечения исполнения условий договора, в случае, если Заказчиком установлены такие требования. </w:t>
      </w:r>
    </w:p>
    <w:p w:rsidR="00F65067" w:rsidRDefault="003D112C" w:rsidP="00FF70BB">
      <w:pPr>
        <w:pStyle w:val="a9"/>
        <w:numPr>
          <w:ilvl w:val="0"/>
          <w:numId w:val="17"/>
        </w:numPr>
        <w:tabs>
          <w:tab w:val="left" w:pos="993"/>
          <w:tab w:val="left" w:pos="1134"/>
        </w:tabs>
        <w:ind w:left="0" w:firstLine="709"/>
        <w:jc w:val="both"/>
      </w:pPr>
      <w:r w:rsidRPr="003D112C">
        <w:t xml:space="preserve">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о запросе предложений. </w:t>
      </w:r>
    </w:p>
    <w:p w:rsidR="00F65067" w:rsidRDefault="003D112C" w:rsidP="00FF70BB">
      <w:pPr>
        <w:pStyle w:val="a9"/>
        <w:numPr>
          <w:ilvl w:val="0"/>
          <w:numId w:val="17"/>
        </w:numPr>
        <w:tabs>
          <w:tab w:val="left" w:pos="993"/>
          <w:tab w:val="left" w:pos="1134"/>
        </w:tabs>
        <w:ind w:left="0" w:firstLine="709"/>
        <w:jc w:val="both"/>
      </w:pPr>
      <w:r w:rsidRPr="003D112C">
        <w:t>Критерии оценки и сопоставления заявок на</w:t>
      </w:r>
      <w:r w:rsidR="00F65067">
        <w:t xml:space="preserve"> участие в запросе предложений.</w:t>
      </w:r>
    </w:p>
    <w:p w:rsidR="00F65067" w:rsidRDefault="003D112C" w:rsidP="00FF70BB">
      <w:pPr>
        <w:pStyle w:val="a9"/>
        <w:numPr>
          <w:ilvl w:val="0"/>
          <w:numId w:val="17"/>
        </w:numPr>
        <w:tabs>
          <w:tab w:val="left" w:pos="993"/>
          <w:tab w:val="left" w:pos="1134"/>
        </w:tabs>
        <w:ind w:left="0" w:firstLine="709"/>
        <w:jc w:val="both"/>
      </w:pPr>
      <w:r w:rsidRPr="003D112C">
        <w:t>Порядок оценки и сопоставления заявок на</w:t>
      </w:r>
      <w:r w:rsidR="00F65067">
        <w:t xml:space="preserve"> участие в запросе предложений.</w:t>
      </w:r>
    </w:p>
    <w:p w:rsidR="00F65067" w:rsidRDefault="003D112C" w:rsidP="00FF70BB">
      <w:pPr>
        <w:pStyle w:val="a9"/>
        <w:numPr>
          <w:ilvl w:val="0"/>
          <w:numId w:val="17"/>
        </w:numPr>
        <w:tabs>
          <w:tab w:val="left" w:pos="993"/>
          <w:tab w:val="left" w:pos="1134"/>
        </w:tabs>
        <w:ind w:left="0" w:firstLine="709"/>
        <w:jc w:val="both"/>
      </w:pPr>
      <w:r w:rsidRPr="003D112C">
        <w:t>Сведения о праве Заказчика определить несколько лучших заявок, сведения о праве Заказчика заключить несколько договоров по итогам запроса п</w:t>
      </w:r>
      <w:r w:rsidR="00F65067">
        <w:t>редложений (при необходимости).</w:t>
      </w:r>
    </w:p>
    <w:p w:rsidR="00F65067" w:rsidRDefault="003D112C" w:rsidP="00FF70BB">
      <w:pPr>
        <w:pStyle w:val="a9"/>
        <w:numPr>
          <w:ilvl w:val="0"/>
          <w:numId w:val="17"/>
        </w:numPr>
        <w:tabs>
          <w:tab w:val="left" w:pos="993"/>
          <w:tab w:val="left" w:pos="1134"/>
        </w:tabs>
        <w:ind w:left="0" w:firstLine="709"/>
        <w:jc w:val="both"/>
      </w:pPr>
      <w:r w:rsidRPr="003D112C">
        <w:t>Порядок возврата заявки на участие в запросе предложений в случае отказа Заказчика от проведения</w:t>
      </w:r>
      <w:r w:rsidR="00F65067">
        <w:t xml:space="preserve"> открытого запроса предложений.</w:t>
      </w:r>
    </w:p>
    <w:p w:rsidR="00F65067" w:rsidRDefault="003D112C" w:rsidP="00FF70BB">
      <w:pPr>
        <w:pStyle w:val="a9"/>
        <w:numPr>
          <w:ilvl w:val="0"/>
          <w:numId w:val="17"/>
        </w:numPr>
        <w:tabs>
          <w:tab w:val="left" w:pos="993"/>
          <w:tab w:val="left" w:pos="1134"/>
        </w:tabs>
        <w:ind w:left="0" w:firstLine="709"/>
        <w:jc w:val="both"/>
      </w:pPr>
      <w:r w:rsidRPr="003D112C">
        <w:t xml:space="preserve">Другие сведения, необходимые участникам процедур закупки для подготовки заявок на участие в запросе предложений. </w:t>
      </w:r>
    </w:p>
    <w:p w:rsidR="00F62A1D" w:rsidRDefault="00F62A1D" w:rsidP="00C26665">
      <w:pPr>
        <w:tabs>
          <w:tab w:val="left" w:pos="993"/>
          <w:tab w:val="left" w:pos="1134"/>
        </w:tabs>
        <w:jc w:val="both"/>
      </w:pPr>
    </w:p>
    <w:p w:rsidR="00F62A1D" w:rsidRPr="003D112C" w:rsidRDefault="00F62A1D" w:rsidP="00C26665">
      <w:pPr>
        <w:tabs>
          <w:tab w:val="left" w:pos="993"/>
          <w:tab w:val="left" w:pos="1134"/>
        </w:tabs>
        <w:jc w:val="both"/>
      </w:pPr>
    </w:p>
    <w:p w:rsidR="002B05B7" w:rsidRDefault="004651E0" w:rsidP="00C26665">
      <w:pPr>
        <w:pStyle w:val="10"/>
        <w:spacing w:before="0"/>
        <w:jc w:val="center"/>
        <w:rPr>
          <w:rFonts w:ascii="Times New Roman" w:hAnsi="Times New Roman"/>
          <w:color w:val="auto"/>
        </w:rPr>
      </w:pPr>
      <w:bookmarkStart w:id="30" w:name="_Toc388971055"/>
      <w:r>
        <w:rPr>
          <w:rFonts w:ascii="Times New Roman" w:hAnsi="Times New Roman"/>
          <w:color w:val="auto"/>
        </w:rPr>
        <w:t>Статья 33</w:t>
      </w:r>
      <w:r w:rsidR="00FF37B3" w:rsidRPr="0092318E">
        <w:rPr>
          <w:rFonts w:ascii="Times New Roman" w:hAnsi="Times New Roman"/>
          <w:color w:val="auto"/>
        </w:rPr>
        <w:t xml:space="preserve">. </w:t>
      </w:r>
      <w:r w:rsidR="003D112C" w:rsidRPr="0092318E">
        <w:rPr>
          <w:rFonts w:ascii="Times New Roman" w:hAnsi="Times New Roman"/>
          <w:color w:val="auto"/>
        </w:rPr>
        <w:t>Объявление запроса предложений, предоставление</w:t>
      </w:r>
      <w:r w:rsidR="00D13F77" w:rsidRPr="0092318E">
        <w:rPr>
          <w:rFonts w:ascii="Times New Roman" w:hAnsi="Times New Roman"/>
          <w:i/>
          <w:color w:val="auto"/>
        </w:rPr>
        <w:t xml:space="preserve"> </w:t>
      </w:r>
      <w:r w:rsidR="003D112C" w:rsidRPr="0092318E">
        <w:rPr>
          <w:rFonts w:ascii="Times New Roman" w:hAnsi="Times New Roman"/>
          <w:color w:val="auto"/>
        </w:rPr>
        <w:t>документации о запросе предложений</w:t>
      </w:r>
      <w:bookmarkEnd w:id="30"/>
    </w:p>
    <w:p w:rsidR="00F62A1D" w:rsidRPr="00F62A1D" w:rsidRDefault="00F62A1D" w:rsidP="00C26665"/>
    <w:p w:rsidR="002B05B7" w:rsidRDefault="003D112C" w:rsidP="00FF70BB">
      <w:pPr>
        <w:pStyle w:val="a9"/>
        <w:numPr>
          <w:ilvl w:val="0"/>
          <w:numId w:val="18"/>
        </w:numPr>
        <w:tabs>
          <w:tab w:val="left" w:pos="993"/>
        </w:tabs>
        <w:ind w:left="0" w:firstLine="709"/>
        <w:jc w:val="both"/>
      </w:pPr>
      <w:r w:rsidRPr="003D112C">
        <w:lastRenderedPageBreak/>
        <w:t>Заказчик обеспечивает размещение документации о запросе предложений в единой информационной системе одновременно с размещением извещения о проведении запроса предложений. Документация о запросе предложений должна быть доступна для ознакомления на сайте в сети</w:t>
      </w:r>
      <w:r w:rsidR="002B05B7">
        <w:t xml:space="preserve"> «Интернет» без взимания платы.</w:t>
      </w:r>
    </w:p>
    <w:p w:rsidR="002B05B7" w:rsidRDefault="002B05B7" w:rsidP="00FF70BB">
      <w:pPr>
        <w:pStyle w:val="a9"/>
        <w:numPr>
          <w:ilvl w:val="0"/>
          <w:numId w:val="18"/>
        </w:numPr>
        <w:tabs>
          <w:tab w:val="left" w:pos="993"/>
        </w:tabs>
        <w:ind w:left="0" w:firstLine="709"/>
        <w:jc w:val="both"/>
      </w:pPr>
      <w:r w:rsidRPr="003D112C">
        <w:t>Заказчик после размещения извещения о проведении открытого запроса предложений, может направить приглашения к участию в запросах предложений потенциальным у</w:t>
      </w:r>
      <w:r>
        <w:t>частникам запроса предложений.</w:t>
      </w:r>
    </w:p>
    <w:p w:rsidR="003D112C" w:rsidRPr="003D112C" w:rsidRDefault="003D112C" w:rsidP="00FF70BB">
      <w:pPr>
        <w:pStyle w:val="a9"/>
        <w:numPr>
          <w:ilvl w:val="0"/>
          <w:numId w:val="18"/>
        </w:numPr>
        <w:tabs>
          <w:tab w:val="left" w:pos="993"/>
        </w:tabs>
        <w:ind w:left="0" w:firstLine="709"/>
        <w:jc w:val="both"/>
      </w:pPr>
      <w:proofErr w:type="gramStart"/>
      <w:r w:rsidRPr="003D112C">
        <w:t xml:space="preserve">Со дня размещения в единой информационной системе извещения о проведении запроса предложений Заказчик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копию документации о запросе предложений в печатном виде в соответствии с порядком, указанным в извещении о проведении открытого запроса предложений. </w:t>
      </w:r>
      <w:proofErr w:type="gramEnd"/>
    </w:p>
    <w:p w:rsidR="002B05B7" w:rsidRDefault="003D112C" w:rsidP="00C26665">
      <w:pPr>
        <w:tabs>
          <w:tab w:val="left" w:pos="993"/>
        </w:tabs>
        <w:ind w:firstLine="709"/>
        <w:jc w:val="both"/>
      </w:pPr>
      <w:r w:rsidRPr="003D112C">
        <w:t>Копия документации о запросе предложений предоставляется в печатном виде после внесения заинтересованным лицом платы за предоставление копии документации о запросе предложений, если такая плата установлена в извещении о проведении открытого запроса предложений. Размер указанной платы не должен превышать расходы на изготовление копии документации о запросе предложений и доставку ее лицу, подавшему указанное заявление, посредством почтовой связи, если возможность осуществления такой доставки предусмотрена извещением о п</w:t>
      </w:r>
      <w:r w:rsidR="002B05B7">
        <w:t>роведении запроса предложений.</w:t>
      </w:r>
    </w:p>
    <w:p w:rsidR="002B05B7" w:rsidRDefault="003D112C" w:rsidP="00FF70BB">
      <w:pPr>
        <w:pStyle w:val="a9"/>
        <w:numPr>
          <w:ilvl w:val="0"/>
          <w:numId w:val="18"/>
        </w:numPr>
        <w:tabs>
          <w:tab w:val="left" w:pos="993"/>
        </w:tabs>
        <w:ind w:left="0" w:firstLine="709"/>
        <w:jc w:val="both"/>
      </w:pPr>
      <w:r w:rsidRPr="003D112C">
        <w:t xml:space="preserve">Заказчик обязан ответить на любой письменный запрос участника процедур закупки, касающийся разъяснения документации о запросе предложений, полученный не позднее установленного в ней срока для запроса разъяснений. </w:t>
      </w:r>
    </w:p>
    <w:p w:rsidR="003D112C" w:rsidRPr="003D112C" w:rsidRDefault="003D112C" w:rsidP="00FF70BB">
      <w:pPr>
        <w:pStyle w:val="a9"/>
        <w:numPr>
          <w:ilvl w:val="0"/>
          <w:numId w:val="18"/>
        </w:numPr>
        <w:tabs>
          <w:tab w:val="left" w:pos="993"/>
        </w:tabs>
        <w:ind w:left="0" w:firstLine="709"/>
        <w:jc w:val="both"/>
      </w:pPr>
      <w:r w:rsidRPr="003D112C">
        <w:t xml:space="preserve">До истечения срока подачи заявок на участие в запросе предложений Заказчик может внести изменения в извещение и документацию о запросе предложений. </w:t>
      </w:r>
    </w:p>
    <w:p w:rsidR="003D112C" w:rsidRPr="003D112C" w:rsidRDefault="003D112C" w:rsidP="00C26665">
      <w:pPr>
        <w:tabs>
          <w:tab w:val="left" w:pos="993"/>
        </w:tabs>
        <w:ind w:firstLine="709"/>
        <w:jc w:val="both"/>
      </w:pPr>
      <w:r w:rsidRPr="003D112C">
        <w:t>До начала проведения процедуры вскрытия заявок на участие в запросе предложений За</w:t>
      </w:r>
      <w:r w:rsidR="002B05B7">
        <w:t xml:space="preserve">казчик </w:t>
      </w:r>
      <w:r w:rsidRPr="003D112C">
        <w:t xml:space="preserve">вправе продлить срок подачи заявок на участие в запросе предложений и соответственно перенести дату и время проведения процедуры вскрытия заявок. </w:t>
      </w:r>
    </w:p>
    <w:p w:rsidR="002B05B7" w:rsidRDefault="003D112C" w:rsidP="00C26665">
      <w:pPr>
        <w:tabs>
          <w:tab w:val="left" w:pos="993"/>
        </w:tabs>
        <w:ind w:firstLine="709"/>
        <w:jc w:val="both"/>
      </w:pPr>
      <w:r w:rsidRPr="003D112C">
        <w:t>До подведения итогов закупки Заказчик вправе изменить дату рассмотрения предложений участников закупки и подведени</w:t>
      </w:r>
      <w:r w:rsidR="002B05B7">
        <w:t>я итогов запросов предложений.</w:t>
      </w:r>
    </w:p>
    <w:p w:rsidR="003D112C" w:rsidRDefault="003D112C" w:rsidP="00FF70BB">
      <w:pPr>
        <w:pStyle w:val="a9"/>
        <w:numPr>
          <w:ilvl w:val="0"/>
          <w:numId w:val="18"/>
        </w:numPr>
        <w:tabs>
          <w:tab w:val="left" w:pos="993"/>
        </w:tabs>
        <w:ind w:left="0" w:firstLine="709"/>
        <w:jc w:val="both"/>
      </w:pPr>
      <w:r w:rsidRPr="003D112C">
        <w:t xml:space="preserve">Изменения, вносимые в извещение о закупке, документацию о закупке, разъяснения положений такой документации размещаются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w:t>
      </w:r>
    </w:p>
    <w:p w:rsidR="00F62A1D" w:rsidRDefault="00F62A1D" w:rsidP="00C26665">
      <w:pPr>
        <w:tabs>
          <w:tab w:val="left" w:pos="993"/>
        </w:tabs>
        <w:jc w:val="both"/>
      </w:pPr>
    </w:p>
    <w:p w:rsidR="00F62A1D" w:rsidRPr="000339D4" w:rsidRDefault="00F62A1D" w:rsidP="00C26665">
      <w:pPr>
        <w:tabs>
          <w:tab w:val="left" w:pos="993"/>
        </w:tabs>
        <w:jc w:val="both"/>
      </w:pPr>
    </w:p>
    <w:p w:rsidR="000464F9" w:rsidRDefault="000464F9" w:rsidP="00C26665">
      <w:pPr>
        <w:pStyle w:val="10"/>
        <w:spacing w:before="0"/>
        <w:jc w:val="center"/>
        <w:rPr>
          <w:rFonts w:ascii="Times New Roman" w:hAnsi="Times New Roman"/>
          <w:color w:val="auto"/>
        </w:rPr>
      </w:pPr>
      <w:bookmarkStart w:id="31" w:name="_Toc388971056"/>
      <w:r w:rsidRPr="0092318E">
        <w:rPr>
          <w:rFonts w:ascii="Times New Roman" w:hAnsi="Times New Roman"/>
          <w:color w:val="auto"/>
        </w:rPr>
        <w:t>Стать</w:t>
      </w:r>
      <w:r w:rsidR="00051607">
        <w:rPr>
          <w:rFonts w:ascii="Times New Roman" w:hAnsi="Times New Roman"/>
          <w:color w:val="auto"/>
        </w:rPr>
        <w:t xml:space="preserve">я </w:t>
      </w:r>
      <w:r w:rsidRPr="0092318E">
        <w:rPr>
          <w:rFonts w:ascii="Times New Roman" w:hAnsi="Times New Roman"/>
          <w:color w:val="auto"/>
        </w:rPr>
        <w:t>3</w:t>
      </w:r>
      <w:r w:rsidR="004651E0">
        <w:rPr>
          <w:rFonts w:ascii="Times New Roman" w:hAnsi="Times New Roman"/>
          <w:color w:val="auto"/>
        </w:rPr>
        <w:t>4</w:t>
      </w:r>
      <w:r w:rsidRPr="0092318E">
        <w:rPr>
          <w:rFonts w:ascii="Times New Roman" w:hAnsi="Times New Roman"/>
          <w:color w:val="auto"/>
        </w:rPr>
        <w:t>.</w:t>
      </w:r>
      <w:r w:rsidR="003D112C" w:rsidRPr="0092318E">
        <w:rPr>
          <w:rFonts w:ascii="Times New Roman" w:hAnsi="Times New Roman"/>
          <w:color w:val="auto"/>
        </w:rPr>
        <w:t xml:space="preserve"> Отказ от проведения запроса предложений</w:t>
      </w:r>
      <w:bookmarkEnd w:id="31"/>
    </w:p>
    <w:p w:rsidR="00F62A1D" w:rsidRPr="00F62A1D" w:rsidRDefault="00F62A1D" w:rsidP="00C26665"/>
    <w:p w:rsidR="000464F9" w:rsidRDefault="003D112C" w:rsidP="00FF70BB">
      <w:pPr>
        <w:pStyle w:val="a9"/>
        <w:numPr>
          <w:ilvl w:val="0"/>
          <w:numId w:val="19"/>
        </w:numPr>
        <w:tabs>
          <w:tab w:val="left" w:pos="993"/>
        </w:tabs>
        <w:ind w:left="0" w:firstLine="709"/>
        <w:jc w:val="both"/>
      </w:pPr>
      <w:r w:rsidRPr="003D112C">
        <w:t>Заказчик вправе отказаться от проведения запроса предложений, а также завершить процедуру запроса предложений без заключения договора по его результатам в любое время, при этом Заказчик не возмещает участнику запроса предложений расходы, понесенные им в связи с участием в пр</w:t>
      </w:r>
      <w:r w:rsidR="000464F9">
        <w:t xml:space="preserve">оцедурах запроса предложений. </w:t>
      </w:r>
    </w:p>
    <w:p w:rsidR="000464F9" w:rsidRDefault="003D112C" w:rsidP="00FF70BB">
      <w:pPr>
        <w:pStyle w:val="a9"/>
        <w:numPr>
          <w:ilvl w:val="0"/>
          <w:numId w:val="19"/>
        </w:numPr>
        <w:tabs>
          <w:tab w:val="left" w:pos="993"/>
        </w:tabs>
        <w:ind w:left="0" w:firstLine="709"/>
        <w:jc w:val="both"/>
      </w:pPr>
      <w:r w:rsidRPr="003D112C">
        <w:t xml:space="preserve">Извещение об отказе от проведения открытого запроса предложений размещается Заказчиком </w:t>
      </w:r>
      <w:r w:rsidR="000464F9">
        <w:t>в единой информационной системе.</w:t>
      </w:r>
    </w:p>
    <w:p w:rsidR="003D112C" w:rsidRDefault="003D112C" w:rsidP="00FF70BB">
      <w:pPr>
        <w:pStyle w:val="a9"/>
        <w:numPr>
          <w:ilvl w:val="0"/>
          <w:numId w:val="19"/>
        </w:numPr>
        <w:tabs>
          <w:tab w:val="left" w:pos="993"/>
        </w:tabs>
        <w:ind w:left="0" w:firstLine="709"/>
        <w:jc w:val="both"/>
      </w:pPr>
      <w:r w:rsidRPr="003D112C">
        <w:t xml:space="preserve">После размещения извещения об отказе от проведения открытого запроса предложений Заказчик по письменному запросу участника закупки возвращает поданную им заявку на участие в запросе предложений, включая обеспечение заявки на участие в запросе предложений в случае, если оно было предоставлено участником, в порядке, предусмотренном документацией о запросе предложений. </w:t>
      </w:r>
    </w:p>
    <w:p w:rsidR="00F62A1D" w:rsidRDefault="00F62A1D" w:rsidP="00C26665">
      <w:pPr>
        <w:tabs>
          <w:tab w:val="left" w:pos="993"/>
        </w:tabs>
        <w:jc w:val="both"/>
      </w:pPr>
    </w:p>
    <w:p w:rsidR="00F62A1D" w:rsidRPr="003D112C" w:rsidRDefault="00F62A1D" w:rsidP="00C26665">
      <w:pPr>
        <w:tabs>
          <w:tab w:val="left" w:pos="993"/>
        </w:tabs>
        <w:jc w:val="both"/>
      </w:pPr>
    </w:p>
    <w:p w:rsidR="00ED5B22" w:rsidRDefault="004651E0" w:rsidP="00C26665">
      <w:pPr>
        <w:pStyle w:val="10"/>
        <w:spacing w:before="0"/>
        <w:jc w:val="center"/>
        <w:rPr>
          <w:rFonts w:ascii="Times New Roman" w:hAnsi="Times New Roman"/>
          <w:color w:val="auto"/>
        </w:rPr>
      </w:pPr>
      <w:bookmarkStart w:id="32" w:name="_Toc388971057"/>
      <w:r>
        <w:rPr>
          <w:rFonts w:ascii="Times New Roman" w:hAnsi="Times New Roman"/>
          <w:color w:val="auto"/>
        </w:rPr>
        <w:lastRenderedPageBreak/>
        <w:t>Статья 35</w:t>
      </w:r>
      <w:r w:rsidR="00ED5B22" w:rsidRPr="0092318E">
        <w:rPr>
          <w:rFonts w:ascii="Times New Roman" w:hAnsi="Times New Roman"/>
          <w:color w:val="auto"/>
        </w:rPr>
        <w:t xml:space="preserve">. </w:t>
      </w:r>
      <w:r w:rsidR="003D112C" w:rsidRPr="0092318E">
        <w:rPr>
          <w:rFonts w:ascii="Times New Roman" w:hAnsi="Times New Roman"/>
          <w:color w:val="auto"/>
        </w:rPr>
        <w:t xml:space="preserve"> Подача заявок на участие в запросе предложений</w:t>
      </w:r>
      <w:bookmarkEnd w:id="32"/>
    </w:p>
    <w:p w:rsidR="00F62A1D" w:rsidRPr="00F62A1D" w:rsidRDefault="00F62A1D" w:rsidP="00C26665"/>
    <w:p w:rsidR="003D112C" w:rsidRPr="00ED5B22" w:rsidRDefault="003D112C" w:rsidP="00FF70BB">
      <w:pPr>
        <w:pStyle w:val="a9"/>
        <w:numPr>
          <w:ilvl w:val="0"/>
          <w:numId w:val="20"/>
        </w:numPr>
        <w:tabs>
          <w:tab w:val="left" w:pos="993"/>
        </w:tabs>
        <w:ind w:left="0" w:firstLine="709"/>
        <w:jc w:val="both"/>
        <w:outlineLvl w:val="0"/>
      </w:pPr>
      <w:bookmarkStart w:id="33" w:name="_Toc388970101"/>
      <w:bookmarkStart w:id="34" w:name="_Toc388970903"/>
      <w:bookmarkStart w:id="35" w:name="_Toc388971058"/>
      <w:r w:rsidRPr="00ED5B22">
        <w:t>Для участия в запросе предложений участник процедур закупки подает заявку на участие в запросе предложений в соответствии с требованиями, установленными в документации о запросе предложений.</w:t>
      </w:r>
      <w:bookmarkEnd w:id="33"/>
      <w:bookmarkEnd w:id="34"/>
      <w:bookmarkEnd w:id="35"/>
      <w:r w:rsidRPr="00ED5B22">
        <w:t xml:space="preserve"> </w:t>
      </w:r>
    </w:p>
    <w:p w:rsidR="00ED5B22" w:rsidRPr="00ED5B22" w:rsidRDefault="00ED5B22" w:rsidP="00FF70BB">
      <w:pPr>
        <w:pStyle w:val="a9"/>
        <w:numPr>
          <w:ilvl w:val="0"/>
          <w:numId w:val="20"/>
        </w:numPr>
        <w:tabs>
          <w:tab w:val="left" w:pos="993"/>
        </w:tabs>
        <w:ind w:left="0" w:firstLine="709"/>
        <w:jc w:val="both"/>
        <w:outlineLvl w:val="0"/>
      </w:pPr>
      <w:bookmarkStart w:id="36" w:name="_Toc388970102"/>
      <w:bookmarkStart w:id="37" w:name="_Toc388970904"/>
      <w:bookmarkStart w:id="38" w:name="_Toc388971059"/>
      <w:r w:rsidRPr="00ED5B22">
        <w:t xml:space="preserve">Заявка на участие в запросе предложения должна содержать все  необходимые </w:t>
      </w:r>
      <w:proofErr w:type="gramStart"/>
      <w:r w:rsidRPr="00ED5B22">
        <w:t>документы</w:t>
      </w:r>
      <w:proofErr w:type="gramEnd"/>
      <w:r w:rsidRPr="00ED5B22">
        <w:t xml:space="preserve"> установленные в документации о запросе предложений.</w:t>
      </w:r>
      <w:bookmarkEnd w:id="36"/>
      <w:bookmarkEnd w:id="37"/>
      <w:bookmarkEnd w:id="38"/>
      <w:r w:rsidRPr="00ED5B22">
        <w:t xml:space="preserve"> </w:t>
      </w:r>
    </w:p>
    <w:p w:rsidR="00ED5B22" w:rsidRPr="00ED5B22" w:rsidRDefault="003D112C" w:rsidP="00FF70BB">
      <w:pPr>
        <w:pStyle w:val="a9"/>
        <w:numPr>
          <w:ilvl w:val="0"/>
          <w:numId w:val="20"/>
        </w:numPr>
        <w:tabs>
          <w:tab w:val="left" w:pos="993"/>
        </w:tabs>
        <w:ind w:left="0" w:firstLine="709"/>
        <w:jc w:val="both"/>
        <w:outlineLvl w:val="0"/>
      </w:pPr>
      <w:bookmarkStart w:id="39" w:name="_Toc388970103"/>
      <w:bookmarkStart w:id="40" w:name="_Toc388970905"/>
      <w:bookmarkStart w:id="41" w:name="_Toc388971060"/>
      <w:r w:rsidRPr="00ED5B22">
        <w:t xml:space="preserve">Участник может изменить, дополнить или отозвать свою заявку на участие в запросе предложений после ее подачи при условии, что Заказчик получит письменное уведомление о замене, дополнении или отзыве предложения до </w:t>
      </w:r>
      <w:proofErr w:type="gramStart"/>
      <w:r w:rsidRPr="00ED5B22">
        <w:t>истечения</w:t>
      </w:r>
      <w:proofErr w:type="gramEnd"/>
      <w:r w:rsidRPr="00ED5B22">
        <w:t xml:space="preserve"> установленного в документации о запросе предложений срока подачи заявок на участие в запросе предложений.</w:t>
      </w:r>
      <w:bookmarkEnd w:id="39"/>
      <w:bookmarkEnd w:id="40"/>
      <w:bookmarkEnd w:id="41"/>
      <w:r w:rsidRPr="00ED5B22">
        <w:t xml:space="preserve"> </w:t>
      </w:r>
    </w:p>
    <w:p w:rsidR="003D112C" w:rsidRPr="003D112C" w:rsidRDefault="003D112C" w:rsidP="00FF70BB">
      <w:pPr>
        <w:pStyle w:val="a9"/>
        <w:numPr>
          <w:ilvl w:val="0"/>
          <w:numId w:val="20"/>
        </w:numPr>
        <w:tabs>
          <w:tab w:val="left" w:pos="993"/>
        </w:tabs>
        <w:ind w:left="0" w:firstLine="709"/>
        <w:jc w:val="both"/>
        <w:outlineLvl w:val="0"/>
      </w:pPr>
      <w:bookmarkStart w:id="42" w:name="_Toc388970104"/>
      <w:bookmarkStart w:id="43" w:name="_Toc388970906"/>
      <w:bookmarkStart w:id="44" w:name="_Toc388971061"/>
      <w:r w:rsidRPr="00ED5B22">
        <w:t>Заявка на участие в запросе предложений, поступившая после истечения срока подачи заявок, не рассматривается и возвращается Заказчиком по запросу участника процедур закупки в порядке, предусмотренном документацией о запросе предложений.</w:t>
      </w:r>
      <w:bookmarkEnd w:id="42"/>
      <w:bookmarkEnd w:id="43"/>
      <w:bookmarkEnd w:id="44"/>
      <w:r w:rsidRPr="00ED5B22">
        <w:t xml:space="preserve"> </w:t>
      </w:r>
    </w:p>
    <w:p w:rsidR="00EC62E2" w:rsidRDefault="004651E0" w:rsidP="00C26665">
      <w:pPr>
        <w:pStyle w:val="10"/>
        <w:spacing w:before="0"/>
        <w:jc w:val="center"/>
        <w:rPr>
          <w:rFonts w:ascii="Times New Roman" w:hAnsi="Times New Roman"/>
          <w:color w:val="auto"/>
        </w:rPr>
      </w:pPr>
      <w:bookmarkStart w:id="45" w:name="_Toc388970907"/>
      <w:bookmarkStart w:id="46" w:name="_Toc388971062"/>
      <w:r>
        <w:rPr>
          <w:rFonts w:ascii="Times New Roman" w:hAnsi="Times New Roman"/>
          <w:color w:val="auto"/>
        </w:rPr>
        <w:t>Статья 36</w:t>
      </w:r>
      <w:r w:rsidR="00EC62E2" w:rsidRPr="0092318E">
        <w:rPr>
          <w:rFonts w:ascii="Times New Roman" w:hAnsi="Times New Roman"/>
          <w:color w:val="auto"/>
        </w:rPr>
        <w:t xml:space="preserve">. </w:t>
      </w:r>
      <w:r w:rsidR="003D112C" w:rsidRPr="0092318E">
        <w:rPr>
          <w:rFonts w:ascii="Times New Roman" w:hAnsi="Times New Roman"/>
          <w:color w:val="auto"/>
        </w:rPr>
        <w:t xml:space="preserve"> Вскрытие заявок на участие в запросе предложений</w:t>
      </w:r>
      <w:bookmarkEnd w:id="45"/>
      <w:bookmarkEnd w:id="46"/>
    </w:p>
    <w:p w:rsidR="00887566" w:rsidRPr="00887566" w:rsidRDefault="00887566" w:rsidP="00C26665"/>
    <w:p w:rsidR="00ED74B9" w:rsidRDefault="003D112C" w:rsidP="00FF70BB">
      <w:pPr>
        <w:pStyle w:val="a9"/>
        <w:numPr>
          <w:ilvl w:val="0"/>
          <w:numId w:val="21"/>
        </w:numPr>
        <w:tabs>
          <w:tab w:val="left" w:pos="993"/>
        </w:tabs>
        <w:ind w:left="0" w:firstLine="709"/>
        <w:jc w:val="both"/>
      </w:pPr>
      <w:r w:rsidRPr="003D112C">
        <w:t>Заявки на участие в запросе предложений вскрываются Заказчиком в день, час и месте, указанные в документации о запр</w:t>
      </w:r>
      <w:r w:rsidR="00ED74B9">
        <w:t xml:space="preserve">осе предложений. </w:t>
      </w:r>
    </w:p>
    <w:p w:rsidR="00ED74B9" w:rsidRDefault="003D112C" w:rsidP="00FF70BB">
      <w:pPr>
        <w:pStyle w:val="a9"/>
        <w:numPr>
          <w:ilvl w:val="0"/>
          <w:numId w:val="21"/>
        </w:numPr>
        <w:tabs>
          <w:tab w:val="left" w:pos="993"/>
        </w:tabs>
        <w:ind w:left="0" w:firstLine="709"/>
        <w:jc w:val="both"/>
      </w:pPr>
      <w:r w:rsidRPr="003D112C">
        <w:t>Участники процедур закупки, подавшие заявки на участие в запросе предложений, или их представители вправе присутствовать при вскрытии заявок на участие в запросе предложений или открытии доступа к поданным в форме электронных документов заявкам на</w:t>
      </w:r>
      <w:r w:rsidR="00ED74B9">
        <w:t xml:space="preserve"> участие в запросе предложений.</w:t>
      </w:r>
    </w:p>
    <w:p w:rsidR="00ED74B9" w:rsidRDefault="003D112C" w:rsidP="00FF70BB">
      <w:pPr>
        <w:pStyle w:val="a9"/>
        <w:numPr>
          <w:ilvl w:val="0"/>
          <w:numId w:val="21"/>
        </w:numPr>
        <w:tabs>
          <w:tab w:val="left" w:pos="993"/>
        </w:tabs>
        <w:ind w:left="0" w:firstLine="709"/>
        <w:jc w:val="both"/>
      </w:pPr>
      <w:proofErr w:type="gramStart"/>
      <w:r w:rsidRPr="003D112C">
        <w:t xml:space="preserve">В случае установления факта подачи одним участником процедур закупки двух и более заявок на участие в запросе предложений при условии, что поданные ранее заявки на участие в запросе предложений таким участником не отозваны, все заявки на участие в запросе предложений такого участника процедур закупки, поданные в отношении данного запроса предложений, не принимаются к рассмотрению. </w:t>
      </w:r>
      <w:proofErr w:type="gramEnd"/>
    </w:p>
    <w:p w:rsidR="00F4149A" w:rsidRDefault="003D112C" w:rsidP="00FF70BB">
      <w:pPr>
        <w:pStyle w:val="a9"/>
        <w:numPr>
          <w:ilvl w:val="0"/>
          <w:numId w:val="21"/>
        </w:numPr>
        <w:tabs>
          <w:tab w:val="left" w:pos="993"/>
        </w:tabs>
        <w:ind w:left="0" w:firstLine="709"/>
        <w:jc w:val="both"/>
      </w:pPr>
      <w:r w:rsidRPr="003D112C">
        <w:t xml:space="preserve">Вскрытие заявок на участие в запросе предложений проводится </w:t>
      </w:r>
      <w:r w:rsidR="00ED74B9">
        <w:t>комиссией по закупочной деятельности</w:t>
      </w:r>
      <w:r w:rsidRPr="003D112C">
        <w:t xml:space="preserve">. При вскрытии заявок на участие в запросе предложений объявляются и заносятся в </w:t>
      </w:r>
      <w:r w:rsidR="00ED74B9">
        <w:t>протокол</w:t>
      </w:r>
      <w:r w:rsidRPr="003D112C">
        <w:t xml:space="preserve"> вскрытия </w:t>
      </w:r>
      <w:r w:rsidR="00ED74B9">
        <w:t>заявок</w:t>
      </w:r>
      <w:r w:rsidRPr="003D112C">
        <w:t xml:space="preserve"> на участие в запросе предложений следующие сведения: </w:t>
      </w:r>
    </w:p>
    <w:p w:rsidR="00F4149A" w:rsidRDefault="00631B35" w:rsidP="00631B35">
      <w:pPr>
        <w:tabs>
          <w:tab w:val="left" w:pos="993"/>
        </w:tabs>
        <w:jc w:val="both"/>
      </w:pPr>
      <w:r>
        <w:t xml:space="preserve">- </w:t>
      </w:r>
      <w:r w:rsidR="003D112C" w:rsidRPr="003D112C">
        <w:t xml:space="preserve">наименование (для юридического лица), фамилия, имя, отчество (для физического лица) и адрес места нахождения каждого участника процедур закупки, заявка на </w:t>
      </w:r>
      <w:proofErr w:type="gramStart"/>
      <w:r w:rsidR="003D112C" w:rsidRPr="003D112C">
        <w:t>участие</w:t>
      </w:r>
      <w:proofErr w:type="gramEnd"/>
      <w:r w:rsidR="003D112C" w:rsidRPr="003D112C">
        <w:t xml:space="preserve"> в запросе предложений которого вскрывается;</w:t>
      </w:r>
    </w:p>
    <w:p w:rsidR="00F4149A" w:rsidRDefault="00631B35" w:rsidP="00631B35">
      <w:pPr>
        <w:tabs>
          <w:tab w:val="left" w:pos="993"/>
        </w:tabs>
        <w:jc w:val="both"/>
      </w:pPr>
      <w:r>
        <w:t xml:space="preserve">- </w:t>
      </w:r>
      <w:r w:rsidR="003D112C" w:rsidRPr="003D112C">
        <w:t xml:space="preserve">предложение по цене договора (товаров, работ, услуг, являющихся предметом закупки), содержащееся в заявке на участие в </w:t>
      </w:r>
      <w:r w:rsidR="00ED74B9">
        <w:t>запросе предложений;</w:t>
      </w:r>
    </w:p>
    <w:p w:rsidR="00ED74B9" w:rsidRDefault="00631B35" w:rsidP="00631B35">
      <w:pPr>
        <w:tabs>
          <w:tab w:val="left" w:pos="993"/>
        </w:tabs>
        <w:jc w:val="both"/>
      </w:pPr>
      <w:r>
        <w:t xml:space="preserve">- </w:t>
      </w:r>
      <w:r w:rsidR="003D112C" w:rsidRPr="003D112C">
        <w:t xml:space="preserve">другие сведения, которые Заказчик считает необходимым внести в </w:t>
      </w:r>
      <w:r w:rsidR="00ED74B9">
        <w:t>протокол</w:t>
      </w:r>
      <w:r w:rsidR="003D112C" w:rsidRPr="003D112C">
        <w:t xml:space="preserve">. </w:t>
      </w:r>
    </w:p>
    <w:p w:rsidR="00ED74B9" w:rsidRDefault="00ED74B9" w:rsidP="00FF70BB">
      <w:pPr>
        <w:pStyle w:val="a9"/>
        <w:numPr>
          <w:ilvl w:val="0"/>
          <w:numId w:val="21"/>
        </w:numPr>
        <w:tabs>
          <w:tab w:val="left" w:pos="993"/>
        </w:tabs>
        <w:ind w:left="0" w:firstLine="709"/>
        <w:jc w:val="both"/>
      </w:pPr>
      <w:r>
        <w:t>Протокол</w:t>
      </w:r>
      <w:r w:rsidR="003D112C" w:rsidRPr="003D112C">
        <w:t xml:space="preserve"> вскрытия заявок на участие в запросе предложений ведется и подписывается</w:t>
      </w:r>
      <w:r w:rsidRPr="00ED74B9">
        <w:rPr>
          <w:color w:val="000000"/>
        </w:rPr>
        <w:t xml:space="preserve"> всеми присутствующими членами комиссии</w:t>
      </w:r>
      <w:r w:rsidR="003D112C" w:rsidRPr="003D112C">
        <w:t xml:space="preserve">. </w:t>
      </w:r>
    </w:p>
    <w:p w:rsidR="00ED74B9" w:rsidRDefault="003D112C" w:rsidP="00FF70BB">
      <w:pPr>
        <w:pStyle w:val="a9"/>
        <w:numPr>
          <w:ilvl w:val="0"/>
          <w:numId w:val="21"/>
        </w:numPr>
        <w:tabs>
          <w:tab w:val="left" w:pos="993"/>
        </w:tabs>
        <w:ind w:left="0" w:firstLine="709"/>
        <w:jc w:val="both"/>
      </w:pPr>
      <w:r w:rsidRPr="003D112C">
        <w:t xml:space="preserve">При проведении вскрытия заявок Заказчик вправе запросить у представителей участников запроса предложений, присутствующих на процедуре вскрытия заявок, разъяснения положений поданных заявок на участие в запросе предложений. </w:t>
      </w:r>
    </w:p>
    <w:p w:rsidR="003D112C" w:rsidRPr="003D112C" w:rsidRDefault="003D112C" w:rsidP="00FF70BB">
      <w:pPr>
        <w:pStyle w:val="a9"/>
        <w:numPr>
          <w:ilvl w:val="0"/>
          <w:numId w:val="21"/>
        </w:numPr>
        <w:tabs>
          <w:tab w:val="left" w:pos="993"/>
        </w:tabs>
        <w:ind w:left="0" w:firstLine="709"/>
        <w:jc w:val="both"/>
      </w:pPr>
      <w:r w:rsidRPr="003D112C">
        <w:t xml:space="preserve">В случае если по истечении срока подачи заявок на участие в запросе предложений не подано ни одной заявки на участие в запросе предложений, Заказчик вправе признать запрос предложений несостоявшимся. </w:t>
      </w:r>
    </w:p>
    <w:p w:rsidR="00ED74B9" w:rsidRDefault="003D112C" w:rsidP="00C26665">
      <w:pPr>
        <w:tabs>
          <w:tab w:val="left" w:pos="993"/>
        </w:tabs>
        <w:ind w:firstLine="709"/>
        <w:jc w:val="both"/>
      </w:pPr>
      <w:r w:rsidRPr="003D112C">
        <w:t>В случае признания запроса предложений несостоявшимся Заказчик вправе провести повторный запрос предложений, а в случае отказа от проведения повторного запроса предложений Заказчик вправе заключить договор с единственным поставщ</w:t>
      </w:r>
      <w:r w:rsidR="00ED74B9">
        <w:t xml:space="preserve">иком (подрядчиком, исполнителем). </w:t>
      </w:r>
    </w:p>
    <w:p w:rsidR="003D112C" w:rsidRDefault="003D112C" w:rsidP="00FF70BB">
      <w:pPr>
        <w:pStyle w:val="a9"/>
        <w:numPr>
          <w:ilvl w:val="0"/>
          <w:numId w:val="21"/>
        </w:numPr>
        <w:tabs>
          <w:tab w:val="left" w:pos="993"/>
        </w:tabs>
        <w:ind w:left="0" w:firstLine="709"/>
        <w:jc w:val="both"/>
      </w:pPr>
      <w:r w:rsidRPr="003D112C">
        <w:t xml:space="preserve">В случае если по истечении срока подачи заявок на участие в запросе предложений подана только одна заявка на участие в запросе предложений, то такая </w:t>
      </w:r>
      <w:r w:rsidRPr="003D112C">
        <w:lastRenderedPageBreak/>
        <w:t xml:space="preserve">заявка на участие в запросе предложений вскрывается, проводится ее анализ, рассмотрение и оценка в порядке, установленном документацией о запросе предложений. </w:t>
      </w:r>
    </w:p>
    <w:p w:rsidR="00887566" w:rsidRDefault="00887566" w:rsidP="00C26665">
      <w:pPr>
        <w:tabs>
          <w:tab w:val="left" w:pos="993"/>
        </w:tabs>
        <w:jc w:val="both"/>
      </w:pPr>
    </w:p>
    <w:p w:rsidR="00887566" w:rsidRPr="003D112C" w:rsidRDefault="00887566" w:rsidP="00C26665">
      <w:pPr>
        <w:tabs>
          <w:tab w:val="left" w:pos="993"/>
        </w:tabs>
        <w:jc w:val="both"/>
      </w:pPr>
    </w:p>
    <w:p w:rsidR="003D112C" w:rsidRDefault="004651E0" w:rsidP="00C26665">
      <w:pPr>
        <w:pStyle w:val="10"/>
        <w:spacing w:before="0"/>
        <w:jc w:val="center"/>
        <w:rPr>
          <w:rFonts w:ascii="Times New Roman" w:hAnsi="Times New Roman"/>
          <w:color w:val="auto"/>
        </w:rPr>
      </w:pPr>
      <w:bookmarkStart w:id="47" w:name="_Toc388970908"/>
      <w:bookmarkStart w:id="48" w:name="_Toc388971063"/>
      <w:r>
        <w:rPr>
          <w:rFonts w:ascii="Times New Roman" w:hAnsi="Times New Roman"/>
          <w:color w:val="auto"/>
        </w:rPr>
        <w:t>Статья 37</w:t>
      </w:r>
      <w:r w:rsidR="00F4149A" w:rsidRPr="0092318E">
        <w:rPr>
          <w:rFonts w:ascii="Times New Roman" w:hAnsi="Times New Roman"/>
          <w:color w:val="auto"/>
        </w:rPr>
        <w:t>.</w:t>
      </w:r>
      <w:r w:rsidR="003D112C" w:rsidRPr="0092318E">
        <w:rPr>
          <w:rFonts w:ascii="Times New Roman" w:hAnsi="Times New Roman"/>
          <w:color w:val="auto"/>
        </w:rPr>
        <w:t xml:space="preserve"> Анализ, рассмотрение и оценка заявок на участие в запросе</w:t>
      </w:r>
      <w:r w:rsidR="000339D4" w:rsidRPr="0092318E">
        <w:rPr>
          <w:rFonts w:ascii="Times New Roman" w:hAnsi="Times New Roman"/>
          <w:color w:val="auto"/>
        </w:rPr>
        <w:t xml:space="preserve"> </w:t>
      </w:r>
      <w:r w:rsidR="003D112C" w:rsidRPr="0092318E">
        <w:rPr>
          <w:rFonts w:ascii="Times New Roman" w:hAnsi="Times New Roman"/>
          <w:color w:val="auto"/>
        </w:rPr>
        <w:t>предложений</w:t>
      </w:r>
      <w:bookmarkEnd w:id="47"/>
      <w:bookmarkEnd w:id="48"/>
    </w:p>
    <w:p w:rsidR="00887566" w:rsidRPr="00887566" w:rsidRDefault="00887566" w:rsidP="00C26665"/>
    <w:p w:rsidR="007D21FE" w:rsidRDefault="003D112C" w:rsidP="00FF70BB">
      <w:pPr>
        <w:pStyle w:val="a9"/>
        <w:numPr>
          <w:ilvl w:val="0"/>
          <w:numId w:val="22"/>
        </w:numPr>
        <w:tabs>
          <w:tab w:val="left" w:pos="993"/>
        </w:tabs>
        <w:ind w:left="0" w:firstLine="709"/>
        <w:jc w:val="both"/>
      </w:pPr>
      <w:r w:rsidRPr="003D112C">
        <w:t>Анализ, рассмотрение и оценка заявок на участие в запросе предложений могут проводиться одно</w:t>
      </w:r>
      <w:r w:rsidR="007D21FE">
        <w:t xml:space="preserve">временно или последовательно. </w:t>
      </w:r>
    </w:p>
    <w:p w:rsidR="007D21FE" w:rsidRDefault="003D112C" w:rsidP="00FF70BB">
      <w:pPr>
        <w:pStyle w:val="a9"/>
        <w:numPr>
          <w:ilvl w:val="0"/>
          <w:numId w:val="22"/>
        </w:numPr>
        <w:tabs>
          <w:tab w:val="left" w:pos="993"/>
        </w:tabs>
        <w:ind w:left="0" w:firstLine="709"/>
        <w:jc w:val="both"/>
      </w:pPr>
      <w:proofErr w:type="gramStart"/>
      <w:r w:rsidRPr="003D112C">
        <w:t>Заказчик проводит анализ заявки на участие в запросе предложений на соответствие формальным требованиям документации о запрос</w:t>
      </w:r>
      <w:r w:rsidR="007D21FE">
        <w:t xml:space="preserve">е предложений, в том числе на: </w:t>
      </w:r>
      <w:r w:rsidRPr="003D112C">
        <w:t>соответствие предмета заявки на участие в запросе предложений предмету закупки, указанному в документации о запросе предложений, в том числе по количественным показателям (количество поставляемого товара, объем выполняемых работ, оказываемых услуг);</w:t>
      </w:r>
      <w:proofErr w:type="gramEnd"/>
      <w:r w:rsidRPr="003D112C">
        <w:t xml:space="preserve"> наличие и надлежащее оформление документов, определенных документацией о запросе предложений; наличие согласия участника закупки с условиями проекта договора, содержащегося в документации о запросе предложений; наличие обеспечения заявки на участие в запросе предложений, если в документации о запросе предложений установлено данное требование; не превышение предложения по цене договора (товаров, работ, услуг, являющихся предметом закупки), содержащегося в заявке на участие в запросе предложений, над начальной (максимальной) ценой предмета запроса предложений (договора), установленной Заказчиком. </w:t>
      </w:r>
    </w:p>
    <w:p w:rsidR="007D21FE" w:rsidRDefault="003D112C" w:rsidP="00FF70BB">
      <w:pPr>
        <w:pStyle w:val="a9"/>
        <w:numPr>
          <w:ilvl w:val="0"/>
          <w:numId w:val="22"/>
        </w:numPr>
        <w:tabs>
          <w:tab w:val="left" w:pos="993"/>
        </w:tabs>
        <w:ind w:left="0" w:firstLine="709"/>
        <w:jc w:val="both"/>
      </w:pPr>
      <w:r w:rsidRPr="003D112C">
        <w:t xml:space="preserve">Заказчик вправе запросить участников запроса </w:t>
      </w:r>
      <w:proofErr w:type="gramStart"/>
      <w:r w:rsidRPr="003D112C">
        <w:t>предложений</w:t>
      </w:r>
      <w:proofErr w:type="gramEnd"/>
      <w:r w:rsidRPr="003D112C">
        <w:t xml:space="preserve"> о предоставлении разъяснений положений поданных ими заявок на участие в запросе предложений. </w:t>
      </w:r>
    </w:p>
    <w:p w:rsidR="007D21FE" w:rsidRDefault="003D112C" w:rsidP="00FF70BB">
      <w:pPr>
        <w:pStyle w:val="a9"/>
        <w:numPr>
          <w:ilvl w:val="0"/>
          <w:numId w:val="22"/>
        </w:numPr>
        <w:tabs>
          <w:tab w:val="left" w:pos="993"/>
        </w:tabs>
        <w:ind w:left="0" w:firstLine="709"/>
        <w:jc w:val="both"/>
      </w:pPr>
      <w:r w:rsidRPr="003D112C">
        <w:t>Заказчик с письменного согласия участника запроса предложений может исправить очевидные арифметические и грамматиче</w:t>
      </w:r>
      <w:r w:rsidR="007D21FE">
        <w:t>ские ошибки в заявке участника.</w:t>
      </w:r>
    </w:p>
    <w:p w:rsidR="007D21FE" w:rsidRDefault="003D112C" w:rsidP="00FF70BB">
      <w:pPr>
        <w:pStyle w:val="a9"/>
        <w:numPr>
          <w:ilvl w:val="0"/>
          <w:numId w:val="22"/>
        </w:numPr>
        <w:tabs>
          <w:tab w:val="left" w:pos="993"/>
        </w:tabs>
        <w:ind w:left="0" w:firstLine="709"/>
        <w:jc w:val="both"/>
      </w:pPr>
      <w:r w:rsidRPr="003D112C">
        <w:t>При наличии расхождений между суммами, выраженными словами и цифрами, предпочтение отдается сумме, выраженной словами. 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Заказчика,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w:t>
      </w:r>
      <w:r w:rsidR="007D21FE">
        <w:t>равлена.</w:t>
      </w:r>
    </w:p>
    <w:p w:rsidR="007D21FE" w:rsidRDefault="003D112C" w:rsidP="00FF70BB">
      <w:pPr>
        <w:pStyle w:val="a9"/>
        <w:numPr>
          <w:ilvl w:val="0"/>
          <w:numId w:val="22"/>
        </w:numPr>
        <w:tabs>
          <w:tab w:val="left" w:pos="993"/>
        </w:tabs>
        <w:ind w:left="0" w:firstLine="709"/>
        <w:jc w:val="both"/>
      </w:pPr>
      <w:r w:rsidRPr="003D112C">
        <w:t xml:space="preserve">Заказчик вправе не обращать внимания на мелкие недочеты, несоответствия и погрешности, которые не оказывают существенного влияния на условия, предлагаемые участником запроса предложений и на возможности участника запроса предложений, связанные с выполнением обязательств по договору. </w:t>
      </w:r>
    </w:p>
    <w:p w:rsidR="007D21FE" w:rsidRDefault="003D112C" w:rsidP="00FF70BB">
      <w:pPr>
        <w:pStyle w:val="a9"/>
        <w:numPr>
          <w:ilvl w:val="0"/>
          <w:numId w:val="22"/>
        </w:numPr>
        <w:tabs>
          <w:tab w:val="left" w:pos="993"/>
        </w:tabs>
        <w:ind w:left="0" w:firstLine="709"/>
        <w:jc w:val="both"/>
      </w:pPr>
      <w:proofErr w:type="gramStart"/>
      <w:r w:rsidRPr="003D112C">
        <w:t>По результатам анализа заявок и проверки информации об участниках запроса предложений Комиссия принимает решение, в том числе по отклонению заявки на участие в запросе предложений в случае несоответствия участника запроса предложений обязательным требованиям, установленным в документации о запро</w:t>
      </w:r>
      <w:r w:rsidR="007D21FE">
        <w:t>се предложений в соответствии со статьей 7</w:t>
      </w:r>
      <w:r w:rsidRPr="003D112C">
        <w:t xml:space="preserve"> Положения, а также в случае, если предложенная участником цена договора (товаров, работ, услуг, являющихся предметом закупки</w:t>
      </w:r>
      <w:proofErr w:type="gramEnd"/>
      <w:r w:rsidRPr="003D112C">
        <w:t xml:space="preserve">), превышает начальную (максимальную) цену предмета запроса предложений (договора), указанную в извещении о проведении запроса предложений или документации о запросе предложений, а также по другим основаниям, указанным в п. </w:t>
      </w:r>
      <w:r w:rsidR="007D21FE">
        <w:t>8 настоящей статьи.</w:t>
      </w:r>
    </w:p>
    <w:p w:rsidR="007D21FE" w:rsidRDefault="003D112C" w:rsidP="00FF70BB">
      <w:pPr>
        <w:pStyle w:val="a9"/>
        <w:numPr>
          <w:ilvl w:val="0"/>
          <w:numId w:val="22"/>
        </w:numPr>
        <w:tabs>
          <w:tab w:val="left" w:pos="993"/>
        </w:tabs>
        <w:ind w:left="0" w:firstLine="709"/>
        <w:jc w:val="both"/>
      </w:pPr>
      <w:r w:rsidRPr="003D112C">
        <w:t>По результатам анализа заявок и проверки информации об участниках запроса предложений Комиссия вправе отклонить заявку на участие в запросе п</w:t>
      </w:r>
      <w:r w:rsidR="007D21FE">
        <w:t>редложений в следующих случаях:</w:t>
      </w:r>
    </w:p>
    <w:p w:rsidR="007D21FE" w:rsidRDefault="003D112C" w:rsidP="00FF70BB">
      <w:pPr>
        <w:pStyle w:val="a9"/>
        <w:numPr>
          <w:ilvl w:val="1"/>
          <w:numId w:val="22"/>
        </w:numPr>
        <w:tabs>
          <w:tab w:val="left" w:pos="993"/>
          <w:tab w:val="left" w:pos="1134"/>
        </w:tabs>
        <w:ind w:left="0" w:firstLine="709"/>
        <w:jc w:val="both"/>
      </w:pPr>
      <w:r w:rsidRPr="003D112C">
        <w:t xml:space="preserve">Несоответствия предмета заявки на участие в запросе предложений предмету закупки, указанному в документации о запросе предложений, в том числе по </w:t>
      </w:r>
      <w:r w:rsidRPr="003D112C">
        <w:lastRenderedPageBreak/>
        <w:t>количественным показателям (несоответствие количества поставляемого товара, объема выполня</w:t>
      </w:r>
      <w:r w:rsidR="007D21FE">
        <w:t>емых работ, оказываемых услуг).</w:t>
      </w:r>
    </w:p>
    <w:p w:rsidR="007D21FE" w:rsidRDefault="003D112C" w:rsidP="00FF70BB">
      <w:pPr>
        <w:pStyle w:val="a9"/>
        <w:numPr>
          <w:ilvl w:val="1"/>
          <w:numId w:val="22"/>
        </w:numPr>
        <w:tabs>
          <w:tab w:val="left" w:pos="993"/>
          <w:tab w:val="left" w:pos="1134"/>
        </w:tabs>
        <w:ind w:left="0" w:firstLine="709"/>
        <w:jc w:val="both"/>
      </w:pPr>
      <w:r w:rsidRPr="003D112C">
        <w:t>Отсутствия документов, определенных документацией о запросе предложений, либо наличия в таких документах недостоверных сведений об участнике запроса предложений или о закупае</w:t>
      </w:r>
      <w:r w:rsidR="007D21FE">
        <w:t>мых товарах (работах, услугах).</w:t>
      </w:r>
    </w:p>
    <w:p w:rsidR="007D21FE" w:rsidRDefault="003D112C" w:rsidP="00FF70BB">
      <w:pPr>
        <w:pStyle w:val="a9"/>
        <w:numPr>
          <w:ilvl w:val="1"/>
          <w:numId w:val="22"/>
        </w:numPr>
        <w:tabs>
          <w:tab w:val="left" w:pos="993"/>
          <w:tab w:val="left" w:pos="1134"/>
        </w:tabs>
        <w:ind w:left="0" w:firstLine="709"/>
        <w:jc w:val="both"/>
      </w:pPr>
      <w:r w:rsidRPr="003D112C">
        <w:t xml:space="preserve">Отсутствия обеспечения заявки на участие в запросе предложений, если в документации о запросе предложений </w:t>
      </w:r>
      <w:r w:rsidR="007D21FE">
        <w:t>установлено данное требование.</w:t>
      </w:r>
    </w:p>
    <w:p w:rsidR="007D21FE" w:rsidRDefault="003D112C" w:rsidP="00FF70BB">
      <w:pPr>
        <w:pStyle w:val="a9"/>
        <w:numPr>
          <w:ilvl w:val="1"/>
          <w:numId w:val="22"/>
        </w:numPr>
        <w:tabs>
          <w:tab w:val="left" w:pos="993"/>
          <w:tab w:val="left" w:pos="1134"/>
        </w:tabs>
        <w:ind w:left="0" w:firstLine="709"/>
        <w:jc w:val="both"/>
      </w:pPr>
      <w:r w:rsidRPr="003D112C">
        <w:t>Несогласия участника запроса предложений с условиями проекта договора, содержащегося в доку</w:t>
      </w:r>
      <w:r w:rsidR="007D21FE">
        <w:t>ментации о запросе предложений.</w:t>
      </w:r>
    </w:p>
    <w:p w:rsidR="007D21FE" w:rsidRDefault="003D112C" w:rsidP="00FF70BB">
      <w:pPr>
        <w:pStyle w:val="a9"/>
        <w:numPr>
          <w:ilvl w:val="1"/>
          <w:numId w:val="22"/>
        </w:numPr>
        <w:tabs>
          <w:tab w:val="left" w:pos="993"/>
          <w:tab w:val="left" w:pos="1134"/>
        </w:tabs>
        <w:ind w:left="0" w:firstLine="709"/>
        <w:jc w:val="both"/>
      </w:pPr>
      <w:proofErr w:type="gramStart"/>
      <w:r w:rsidRPr="003D112C">
        <w:t>Наличия предложения о цене договора (цене лота) (товаров, работ, услуг, являющихся предметом закупки), превышающего установленную начальную (макс</w:t>
      </w:r>
      <w:r w:rsidR="007D21FE">
        <w:t>имальную) цену договора (лота).</w:t>
      </w:r>
      <w:proofErr w:type="gramEnd"/>
    </w:p>
    <w:p w:rsidR="007D21FE" w:rsidRDefault="003D112C" w:rsidP="00FF70BB">
      <w:pPr>
        <w:pStyle w:val="a9"/>
        <w:numPr>
          <w:ilvl w:val="1"/>
          <w:numId w:val="22"/>
        </w:numPr>
        <w:tabs>
          <w:tab w:val="left" w:pos="993"/>
          <w:tab w:val="left" w:pos="1134"/>
        </w:tabs>
        <w:ind w:left="0" w:firstLine="709"/>
        <w:jc w:val="both"/>
      </w:pPr>
      <w:proofErr w:type="gramStart"/>
      <w:r w:rsidRPr="003D112C">
        <w:t>Не представления участником запроса предложений Заказчику письменных разъяснений положений поданной им заявки на участие в запросе предложений по письменному запросу Заказчика,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w:t>
      </w:r>
      <w:r w:rsidR="007D21FE">
        <w:t>сценки на количество.</w:t>
      </w:r>
      <w:proofErr w:type="gramEnd"/>
    </w:p>
    <w:p w:rsidR="000E582B" w:rsidRDefault="003D112C" w:rsidP="00FF70BB">
      <w:pPr>
        <w:pStyle w:val="a9"/>
        <w:numPr>
          <w:ilvl w:val="1"/>
          <w:numId w:val="22"/>
        </w:numPr>
        <w:tabs>
          <w:tab w:val="left" w:pos="993"/>
          <w:tab w:val="left" w:pos="1134"/>
        </w:tabs>
        <w:ind w:left="0" w:firstLine="709"/>
        <w:jc w:val="both"/>
      </w:pPr>
      <w:r w:rsidRPr="003D112C">
        <w:t xml:space="preserve">Наличие сведений об участнике запроса предложений в реестрах недобросовестных поставщиков, если в документации о запросе предложений в соответствии </w:t>
      </w:r>
      <w:r w:rsidR="007D21FE">
        <w:t>со статей 7</w:t>
      </w:r>
      <w:r w:rsidRPr="003D112C">
        <w:t xml:space="preserve"> Положения было установлено такое требование с указанием соответствующего реестр</w:t>
      </w:r>
      <w:r w:rsidR="000E582B">
        <w:t>а недобросовестных поставщиков.</w:t>
      </w:r>
    </w:p>
    <w:p w:rsidR="000E582B" w:rsidRDefault="003D112C" w:rsidP="00FF70BB">
      <w:pPr>
        <w:pStyle w:val="a9"/>
        <w:numPr>
          <w:ilvl w:val="1"/>
          <w:numId w:val="22"/>
        </w:numPr>
        <w:tabs>
          <w:tab w:val="left" w:pos="993"/>
          <w:tab w:val="left" w:pos="1134"/>
        </w:tabs>
        <w:ind w:left="0" w:firstLine="709"/>
        <w:jc w:val="both"/>
      </w:pPr>
      <w:proofErr w:type="gramStart"/>
      <w:r w:rsidRPr="003D112C">
        <w:t>В случае выявления недостоверных сведений в представленной участником закупки заявке на участие в конкурентной закупке, несоответствия участника закупки, а также привлекаемых им для исполнения договора соисполнителей (субподрядчиков) установленным документацией о закупке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закупке к товарам, работам, услугам</w:t>
      </w:r>
      <w:r w:rsidR="000E582B">
        <w:t>, являющихся предметом закупки.</w:t>
      </w:r>
      <w:proofErr w:type="gramEnd"/>
    </w:p>
    <w:p w:rsidR="000E582B" w:rsidRDefault="003D112C" w:rsidP="00FF70BB">
      <w:pPr>
        <w:pStyle w:val="a9"/>
        <w:numPr>
          <w:ilvl w:val="1"/>
          <w:numId w:val="22"/>
        </w:numPr>
        <w:tabs>
          <w:tab w:val="left" w:pos="993"/>
          <w:tab w:val="left" w:pos="1134"/>
        </w:tabs>
        <w:ind w:left="0" w:firstLine="709"/>
        <w:jc w:val="both"/>
      </w:pPr>
      <w:r w:rsidRPr="003D112C">
        <w:t>В документации о запросе предложений могут быть установлены дополнительные основания отклонения заявок участников, не проти</w:t>
      </w:r>
      <w:r w:rsidR="000E582B">
        <w:t>воречащие настоящему Положению.</w:t>
      </w:r>
    </w:p>
    <w:p w:rsidR="000E582B" w:rsidRDefault="003D112C" w:rsidP="00FF70BB">
      <w:pPr>
        <w:pStyle w:val="a9"/>
        <w:numPr>
          <w:ilvl w:val="0"/>
          <w:numId w:val="22"/>
        </w:numPr>
        <w:tabs>
          <w:tab w:val="left" w:pos="993"/>
        </w:tabs>
        <w:ind w:left="0" w:firstLine="709"/>
        <w:jc w:val="both"/>
      </w:pPr>
      <w:r w:rsidRPr="003D112C">
        <w:t>В случае если по результатам анализа заявок на участие в запросе предложений и проверки информации об участниках запроса предложений Комиссией отклонены все заявки на участие в запросе предложений, Комиссия принимает решение о признании такого запроса предложений несостоявшимся.</w:t>
      </w:r>
    </w:p>
    <w:p w:rsidR="000E582B" w:rsidRDefault="003D112C" w:rsidP="00FF70BB">
      <w:pPr>
        <w:pStyle w:val="a9"/>
        <w:numPr>
          <w:ilvl w:val="0"/>
          <w:numId w:val="22"/>
        </w:numPr>
        <w:tabs>
          <w:tab w:val="left" w:pos="993"/>
          <w:tab w:val="left" w:pos="1134"/>
        </w:tabs>
        <w:ind w:left="0" w:firstLine="709"/>
        <w:jc w:val="both"/>
      </w:pPr>
      <w:r w:rsidRPr="003D112C">
        <w:t>В случае если документацией о запросе предложений предусмотрено два и более лота, запрос предложений признается несостоявшимся только в отношении того лота, по которому принято решение об отклонении всех заявок на участие в запросе предло</w:t>
      </w:r>
      <w:r w:rsidR="000E582B">
        <w:t>жений в отношении этого лота.</w:t>
      </w:r>
    </w:p>
    <w:p w:rsidR="003D112C" w:rsidRDefault="003D112C" w:rsidP="00FF70BB">
      <w:pPr>
        <w:pStyle w:val="a9"/>
        <w:numPr>
          <w:ilvl w:val="0"/>
          <w:numId w:val="22"/>
        </w:numPr>
        <w:tabs>
          <w:tab w:val="left" w:pos="993"/>
          <w:tab w:val="left" w:pos="1134"/>
        </w:tabs>
        <w:ind w:left="0" w:firstLine="709"/>
        <w:jc w:val="both"/>
      </w:pPr>
      <w:r w:rsidRPr="003D112C">
        <w:t xml:space="preserve">В случае если по результатам анализа заявок на участие в запросе предложений только одна заявка на участие в запросе предложений не была отклонена, то такая заявка на участие в запросе предложений рассматривается и оценивается в порядке, установленном документацией о запросе предложений. </w:t>
      </w:r>
    </w:p>
    <w:p w:rsidR="00887566" w:rsidRDefault="00887566" w:rsidP="00C26665">
      <w:pPr>
        <w:pStyle w:val="a9"/>
        <w:tabs>
          <w:tab w:val="left" w:pos="993"/>
          <w:tab w:val="left" w:pos="1134"/>
        </w:tabs>
        <w:ind w:left="709"/>
        <w:jc w:val="both"/>
      </w:pPr>
    </w:p>
    <w:p w:rsidR="00887566" w:rsidRPr="003D112C" w:rsidRDefault="00887566" w:rsidP="00C26665">
      <w:pPr>
        <w:pStyle w:val="a9"/>
        <w:tabs>
          <w:tab w:val="left" w:pos="993"/>
          <w:tab w:val="left" w:pos="1134"/>
        </w:tabs>
        <w:ind w:left="709"/>
        <w:jc w:val="both"/>
      </w:pPr>
    </w:p>
    <w:p w:rsidR="009D1C37" w:rsidRDefault="004651E0" w:rsidP="00C26665">
      <w:pPr>
        <w:pStyle w:val="10"/>
        <w:spacing w:before="0"/>
        <w:jc w:val="center"/>
        <w:rPr>
          <w:rFonts w:ascii="Times New Roman" w:hAnsi="Times New Roman"/>
          <w:color w:val="auto"/>
        </w:rPr>
      </w:pPr>
      <w:bookmarkStart w:id="49" w:name="_Toc388970909"/>
      <w:bookmarkStart w:id="50" w:name="_Toc388971064"/>
      <w:r>
        <w:rPr>
          <w:rFonts w:ascii="Times New Roman" w:hAnsi="Times New Roman"/>
          <w:color w:val="auto"/>
        </w:rPr>
        <w:t>Статья 38</w:t>
      </w:r>
      <w:r w:rsidR="009D1C37" w:rsidRPr="0092318E">
        <w:rPr>
          <w:rFonts w:ascii="Times New Roman" w:hAnsi="Times New Roman"/>
          <w:color w:val="auto"/>
        </w:rPr>
        <w:t>.</w:t>
      </w:r>
      <w:r w:rsidR="003D112C" w:rsidRPr="0092318E">
        <w:rPr>
          <w:rFonts w:ascii="Times New Roman" w:hAnsi="Times New Roman"/>
          <w:color w:val="auto"/>
        </w:rPr>
        <w:t xml:space="preserve"> Подведение итогов запроса предложений</w:t>
      </w:r>
      <w:bookmarkEnd w:id="49"/>
      <w:bookmarkEnd w:id="50"/>
    </w:p>
    <w:p w:rsidR="00887566" w:rsidRPr="00887566" w:rsidRDefault="00887566" w:rsidP="00C26665"/>
    <w:p w:rsidR="003D2706" w:rsidRDefault="003D112C" w:rsidP="00FF70BB">
      <w:pPr>
        <w:pStyle w:val="a9"/>
        <w:numPr>
          <w:ilvl w:val="0"/>
          <w:numId w:val="23"/>
        </w:numPr>
        <w:tabs>
          <w:tab w:val="left" w:pos="993"/>
        </w:tabs>
        <w:ind w:left="0" w:firstLine="709"/>
        <w:jc w:val="both"/>
      </w:pPr>
      <w:r w:rsidRPr="003D112C">
        <w:t xml:space="preserve">На основании результатов рассмотрения, оценки и сопоставления заявок на участие в запросе предложений Комиссией по подведению итогов запроса предложений могут </w:t>
      </w:r>
      <w:r w:rsidR="009D1C37">
        <w:t xml:space="preserve">быть приняты следующие решения: </w:t>
      </w:r>
    </w:p>
    <w:p w:rsidR="003D2706" w:rsidRDefault="00EC6B68" w:rsidP="00EC6B68">
      <w:pPr>
        <w:tabs>
          <w:tab w:val="left" w:pos="993"/>
        </w:tabs>
        <w:jc w:val="both"/>
      </w:pPr>
      <w:r>
        <w:t xml:space="preserve">- </w:t>
      </w:r>
      <w:r w:rsidR="003D112C" w:rsidRPr="003D112C">
        <w:t>об определении лучшей заявки на участие в запросе предложений;</w:t>
      </w:r>
    </w:p>
    <w:p w:rsidR="00EC6B68" w:rsidRDefault="00EC6B68" w:rsidP="00EC6B68">
      <w:pPr>
        <w:tabs>
          <w:tab w:val="left" w:pos="993"/>
        </w:tabs>
        <w:jc w:val="both"/>
      </w:pPr>
      <w:r>
        <w:lastRenderedPageBreak/>
        <w:t xml:space="preserve">- </w:t>
      </w:r>
      <w:r w:rsidR="003D112C" w:rsidRPr="003D112C">
        <w:t xml:space="preserve">об отклонении всех заявок на участие в запросе предложений и признании запроса предложений </w:t>
      </w:r>
      <w:proofErr w:type="gramStart"/>
      <w:r w:rsidR="003D112C" w:rsidRPr="003D112C">
        <w:t>несостоявшимся</w:t>
      </w:r>
      <w:proofErr w:type="gramEnd"/>
      <w:r w:rsidR="003D112C" w:rsidRPr="003D112C">
        <w:t>;</w:t>
      </w:r>
    </w:p>
    <w:p w:rsidR="009D1C37" w:rsidRDefault="00EC6B68" w:rsidP="00EC6B68">
      <w:pPr>
        <w:tabs>
          <w:tab w:val="left" w:pos="993"/>
        </w:tabs>
        <w:jc w:val="both"/>
      </w:pPr>
      <w:r>
        <w:t xml:space="preserve">- </w:t>
      </w:r>
      <w:r w:rsidR="003D112C" w:rsidRPr="003D112C">
        <w:t xml:space="preserve">об отказе от </w:t>
      </w:r>
      <w:r w:rsidR="009D1C37">
        <w:t>проведения запроса предложений;</w:t>
      </w:r>
    </w:p>
    <w:p w:rsidR="003D2706" w:rsidRDefault="003D112C" w:rsidP="00FF70BB">
      <w:pPr>
        <w:pStyle w:val="a9"/>
        <w:numPr>
          <w:ilvl w:val="0"/>
          <w:numId w:val="23"/>
        </w:numPr>
        <w:tabs>
          <w:tab w:val="left" w:pos="993"/>
        </w:tabs>
        <w:ind w:left="0" w:firstLine="709"/>
        <w:jc w:val="both"/>
      </w:pPr>
      <w:r w:rsidRPr="003D112C">
        <w:t xml:space="preserve">Решение Комиссии по подведению итогов запроса предложений оформляется протоколом, в котором должны содержаться следующие сведения: </w:t>
      </w:r>
    </w:p>
    <w:p w:rsidR="003D2706" w:rsidRDefault="00EC6B68" w:rsidP="00EC6B68">
      <w:pPr>
        <w:tabs>
          <w:tab w:val="left" w:pos="993"/>
        </w:tabs>
        <w:jc w:val="both"/>
      </w:pPr>
      <w:r>
        <w:t xml:space="preserve">- </w:t>
      </w:r>
      <w:r w:rsidR="00AF0B19">
        <w:t xml:space="preserve">сведения об Участниках, Предложения которых были рассмотрены; наименования Участников, Предложения которых были отклонены Комиссией, с указанием оснований для отклонения; </w:t>
      </w:r>
    </w:p>
    <w:p w:rsidR="003D2706" w:rsidRDefault="00EC6B68" w:rsidP="00EC6B68">
      <w:pPr>
        <w:tabs>
          <w:tab w:val="left" w:pos="993"/>
        </w:tabs>
        <w:jc w:val="both"/>
      </w:pPr>
      <w:r>
        <w:t xml:space="preserve">- </w:t>
      </w:r>
      <w:r w:rsidR="00AF0B19">
        <w:t xml:space="preserve">сведения о месте, дате, времени проведения оценки и сопоставления Предложений; сведения о порядке оценки и сопоставления Предложений Участников; </w:t>
      </w:r>
    </w:p>
    <w:p w:rsidR="003D2706" w:rsidRDefault="00EC6B68" w:rsidP="00EC6B68">
      <w:pPr>
        <w:tabs>
          <w:tab w:val="left" w:pos="993"/>
        </w:tabs>
        <w:jc w:val="both"/>
      </w:pPr>
      <w:r>
        <w:t xml:space="preserve">- </w:t>
      </w:r>
      <w:r w:rsidR="00AF0B19">
        <w:t xml:space="preserve">сведения о решении комиссии о присвоении Предложениям Участников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запроса предложений решении о присвоении Предложениям порядковых номеров; </w:t>
      </w:r>
    </w:p>
    <w:p w:rsidR="00AF0B19" w:rsidRDefault="00EC6B68" w:rsidP="00EC6B68">
      <w:pPr>
        <w:tabs>
          <w:tab w:val="left" w:pos="993"/>
        </w:tabs>
        <w:jc w:val="both"/>
      </w:pPr>
      <w:r>
        <w:t xml:space="preserve">- </w:t>
      </w:r>
      <w:r w:rsidR="00AF0B19">
        <w:t>наименование (для юридических лиц), фамилия, имя, отчество (для физических лиц) и почтовый адрес Участника Запроса предложений, который был признан Победителем, а также Участника Предложению которого было присвоено второе место.</w:t>
      </w:r>
    </w:p>
    <w:p w:rsidR="00AF0B19" w:rsidRDefault="003D112C" w:rsidP="00FF70BB">
      <w:pPr>
        <w:pStyle w:val="a9"/>
        <w:numPr>
          <w:ilvl w:val="0"/>
          <w:numId w:val="23"/>
        </w:numPr>
        <w:tabs>
          <w:tab w:val="left" w:pos="993"/>
        </w:tabs>
        <w:ind w:left="0" w:firstLine="709"/>
        <w:jc w:val="both"/>
      </w:pPr>
      <w:r w:rsidRPr="003D112C">
        <w:t>Протоколы, составляемые в ходе проведения запроса предложений, размещаются Заказчиком в единой информационной системе не позднее чем через три дня со д</w:t>
      </w:r>
      <w:r w:rsidR="00AF0B19">
        <w:t>ня подписания таких протоколов.</w:t>
      </w:r>
    </w:p>
    <w:p w:rsidR="00A519AC" w:rsidRPr="00923023" w:rsidRDefault="00AF0B19" w:rsidP="00FF70BB">
      <w:pPr>
        <w:pStyle w:val="a9"/>
        <w:numPr>
          <w:ilvl w:val="0"/>
          <w:numId w:val="23"/>
        </w:numPr>
        <w:tabs>
          <w:tab w:val="left" w:pos="993"/>
        </w:tabs>
        <w:ind w:left="0" w:firstLine="709"/>
        <w:jc w:val="both"/>
      </w:pPr>
      <w:r>
        <w:rPr>
          <w:color w:val="000000"/>
        </w:rPr>
        <w:t>Уведомление о признании участника запроса предложений п</w:t>
      </w:r>
      <w:r w:rsidRPr="00AF0B19">
        <w:rPr>
          <w:color w:val="000000"/>
        </w:rPr>
        <w:t>обедителем и экземпляр прото</w:t>
      </w:r>
      <w:r w:rsidR="003D2706">
        <w:rPr>
          <w:color w:val="000000"/>
        </w:rPr>
        <w:t>кола об оценке и сопоставлении предложений у</w:t>
      </w:r>
      <w:r w:rsidRPr="00AF0B19">
        <w:rPr>
          <w:color w:val="000000"/>
        </w:rPr>
        <w:t>частников</w:t>
      </w:r>
      <w:r w:rsidR="003D2706">
        <w:rPr>
          <w:color w:val="000000"/>
        </w:rPr>
        <w:t xml:space="preserve">  запроса предложений выдаются п</w:t>
      </w:r>
      <w:r w:rsidRPr="00AF0B19">
        <w:rPr>
          <w:color w:val="000000"/>
        </w:rPr>
        <w:t xml:space="preserve">обедителю или его полномочному представителю организатором  размещения заказа   не позднее трёх рабочих дней </w:t>
      </w:r>
      <w:proofErr w:type="gramStart"/>
      <w:r w:rsidRPr="00AF0B19">
        <w:rPr>
          <w:color w:val="000000"/>
        </w:rPr>
        <w:t>с даты подписания</w:t>
      </w:r>
      <w:proofErr w:type="gramEnd"/>
      <w:r w:rsidRPr="00AF0B19">
        <w:rPr>
          <w:color w:val="000000"/>
        </w:rPr>
        <w:t xml:space="preserve"> протокола Заказчиком.</w:t>
      </w:r>
    </w:p>
    <w:p w:rsidR="00923023" w:rsidRDefault="00923023" w:rsidP="00C26665">
      <w:pPr>
        <w:pStyle w:val="a9"/>
        <w:tabs>
          <w:tab w:val="left" w:pos="993"/>
        </w:tabs>
        <w:ind w:left="709"/>
        <w:jc w:val="both"/>
        <w:rPr>
          <w:color w:val="000000"/>
        </w:rPr>
      </w:pPr>
    </w:p>
    <w:p w:rsidR="00923023" w:rsidRPr="003D112C" w:rsidRDefault="00923023" w:rsidP="00C26665">
      <w:pPr>
        <w:pStyle w:val="a9"/>
        <w:tabs>
          <w:tab w:val="left" w:pos="993"/>
        </w:tabs>
        <w:ind w:left="709"/>
        <w:jc w:val="both"/>
      </w:pPr>
    </w:p>
    <w:p w:rsidR="008168FE" w:rsidRDefault="004651E0" w:rsidP="00C26665">
      <w:pPr>
        <w:pStyle w:val="10"/>
        <w:spacing w:before="0"/>
        <w:jc w:val="center"/>
        <w:rPr>
          <w:rFonts w:ascii="Times New Roman" w:hAnsi="Times New Roman"/>
          <w:color w:val="auto"/>
        </w:rPr>
      </w:pPr>
      <w:bookmarkStart w:id="51" w:name="_Toc388970910"/>
      <w:bookmarkStart w:id="52" w:name="_Toc388971065"/>
      <w:r>
        <w:rPr>
          <w:rFonts w:ascii="Times New Roman" w:hAnsi="Times New Roman"/>
          <w:color w:val="auto"/>
        </w:rPr>
        <w:t>Статья 39</w:t>
      </w:r>
      <w:r w:rsidR="003D112C" w:rsidRPr="0092318E">
        <w:rPr>
          <w:rFonts w:ascii="Times New Roman" w:hAnsi="Times New Roman"/>
          <w:color w:val="auto"/>
        </w:rPr>
        <w:t>. Заключение и исполнение договора по итогам запроса</w:t>
      </w:r>
      <w:r w:rsidR="006846FD" w:rsidRPr="0092318E">
        <w:rPr>
          <w:rFonts w:ascii="Times New Roman" w:hAnsi="Times New Roman"/>
          <w:color w:val="auto"/>
        </w:rPr>
        <w:t xml:space="preserve"> </w:t>
      </w:r>
      <w:r w:rsidR="00A519AC" w:rsidRPr="0092318E">
        <w:rPr>
          <w:rFonts w:ascii="Times New Roman" w:hAnsi="Times New Roman"/>
          <w:color w:val="auto"/>
        </w:rPr>
        <w:t>п</w:t>
      </w:r>
      <w:r w:rsidR="003D112C" w:rsidRPr="0092318E">
        <w:rPr>
          <w:rFonts w:ascii="Times New Roman" w:hAnsi="Times New Roman"/>
          <w:color w:val="auto"/>
        </w:rPr>
        <w:t>редложений</w:t>
      </w:r>
      <w:bookmarkEnd w:id="51"/>
      <w:bookmarkEnd w:id="52"/>
    </w:p>
    <w:p w:rsidR="00923023" w:rsidRPr="00923023" w:rsidRDefault="00923023" w:rsidP="00C26665"/>
    <w:p w:rsidR="0060112F" w:rsidRDefault="003D112C" w:rsidP="00FF70BB">
      <w:pPr>
        <w:pStyle w:val="a9"/>
        <w:numPr>
          <w:ilvl w:val="0"/>
          <w:numId w:val="24"/>
        </w:numPr>
        <w:tabs>
          <w:tab w:val="left" w:pos="993"/>
        </w:tabs>
        <w:ind w:left="0" w:firstLine="709"/>
        <w:jc w:val="both"/>
      </w:pPr>
      <w:r w:rsidRPr="003D112C">
        <w:t>Договор заключается на основании протокола по подведению итогов запроса предложений на условиях, указанных в документации о запросе предложений, и в заявке, поданной участником запроса предложений, с которым заключается договор. Цена договора, заключаемого по итогам запроса предложений, не может превышать начальную (максимальную) цену договора (цену лота), установленную Заказчиком при проведении запроса предложений, цену договора, указанную в заявке участника, с которым заключается договор</w:t>
      </w:r>
      <w:r w:rsidR="0060112F">
        <w:t>.</w:t>
      </w:r>
    </w:p>
    <w:p w:rsidR="00117F34" w:rsidRDefault="003D112C" w:rsidP="00FF70BB">
      <w:pPr>
        <w:pStyle w:val="a9"/>
        <w:numPr>
          <w:ilvl w:val="0"/>
          <w:numId w:val="24"/>
        </w:numPr>
        <w:tabs>
          <w:tab w:val="left" w:pos="993"/>
        </w:tabs>
        <w:ind w:left="0" w:firstLine="709"/>
        <w:jc w:val="both"/>
      </w:pPr>
      <w:r w:rsidRPr="003D112C">
        <w:t>Участник, представивший заявку на участие в запросе предложений, признанную лучшей, в течение срока, установленного документацией о запросе предложений и/или в уведомлении о результатах запроса предложений, должен представить Заказчику подписанный им текст договора на условиях, содержащихся в документации о запросе предложений и представленной им заявке на</w:t>
      </w:r>
      <w:r w:rsidR="008168FE">
        <w:t xml:space="preserve"> участие в запросе предложений.</w:t>
      </w:r>
    </w:p>
    <w:p w:rsidR="00117F34" w:rsidRDefault="003D112C" w:rsidP="00FF70BB">
      <w:pPr>
        <w:pStyle w:val="a9"/>
        <w:numPr>
          <w:ilvl w:val="0"/>
          <w:numId w:val="24"/>
        </w:numPr>
        <w:tabs>
          <w:tab w:val="left" w:pos="993"/>
        </w:tabs>
        <w:ind w:left="0" w:firstLine="709"/>
        <w:jc w:val="both"/>
      </w:pPr>
      <w:r w:rsidRPr="003D112C">
        <w:t xml:space="preserve">Участник, представивший заявку на участие в запросе предложений, признанную лучшей, в течение срока, установленного договором, должен представить Заказчику обеспечение исполнения договора, в случае, если в документации о запросе предложений было установлено такое требование. Обеспечение исполнения договора предоставляется в размере и форме, </w:t>
      </w:r>
      <w:proofErr w:type="gramStart"/>
      <w:r w:rsidRPr="003D112C">
        <w:t>предусмотренными</w:t>
      </w:r>
      <w:proofErr w:type="gramEnd"/>
      <w:r w:rsidRPr="003D112C">
        <w:t xml:space="preserve"> в документации о запросе предложений. В случае непредставления участником обеспечения исполнения договора, обязательства по договору считаются неисполненными по вине поставщика (подрядчика, исполнителя), и договор с момента неисполнения такого обязательства считается растор</w:t>
      </w:r>
      <w:r w:rsidR="00117F34">
        <w:t>гнутым.</w:t>
      </w:r>
    </w:p>
    <w:p w:rsidR="00117F34" w:rsidRDefault="003D112C" w:rsidP="00FF70BB">
      <w:pPr>
        <w:pStyle w:val="a9"/>
        <w:numPr>
          <w:ilvl w:val="0"/>
          <w:numId w:val="24"/>
        </w:numPr>
        <w:tabs>
          <w:tab w:val="left" w:pos="993"/>
        </w:tabs>
        <w:ind w:left="0" w:firstLine="709"/>
        <w:jc w:val="both"/>
      </w:pPr>
      <w:r w:rsidRPr="003D112C">
        <w:lastRenderedPageBreak/>
        <w:t>В случае если участник, представивший заявку на участие в запросе предложений, признанную лучшей, уклонился от заключения договора, или не предоставил обеспечение исполнения договора, если в документации о запросе предложений было установлено такое требование, Комиссия вправе пересмотреть итоги запроса предложений и определить другую лучшую заявку, или Заказчик объяв</w:t>
      </w:r>
      <w:r w:rsidR="00117F34">
        <w:t xml:space="preserve">ляет новый запрос предложений. </w:t>
      </w:r>
    </w:p>
    <w:p w:rsidR="00117F34" w:rsidRDefault="003D112C" w:rsidP="00FF70BB">
      <w:pPr>
        <w:pStyle w:val="a9"/>
        <w:numPr>
          <w:ilvl w:val="0"/>
          <w:numId w:val="24"/>
        </w:numPr>
        <w:tabs>
          <w:tab w:val="left" w:pos="993"/>
        </w:tabs>
        <w:ind w:left="0" w:firstLine="709"/>
        <w:jc w:val="both"/>
      </w:pPr>
      <w:r w:rsidRPr="003D112C">
        <w:t>В случае если по нескольким лотам лучшими определены заявки одного и того же участника запроса предложений, с таким участником может быть заключен о</w:t>
      </w:r>
      <w:r w:rsidR="00117F34">
        <w:t>дин договор на несколько лотов.</w:t>
      </w:r>
    </w:p>
    <w:p w:rsidR="00C05A73" w:rsidRDefault="003D112C" w:rsidP="00FF70BB">
      <w:pPr>
        <w:pStyle w:val="a9"/>
        <w:numPr>
          <w:ilvl w:val="0"/>
          <w:numId w:val="24"/>
        </w:numPr>
        <w:tabs>
          <w:tab w:val="left" w:pos="993"/>
        </w:tabs>
        <w:ind w:left="0" w:firstLine="709"/>
        <w:jc w:val="both"/>
      </w:pPr>
      <w:r w:rsidRPr="003D112C">
        <w:t xml:space="preserve">Исполнение договора осуществляется в соответствии с его условиями, Гражданским кодексом Российской Федерации и другими нормативными правовыми актами. </w:t>
      </w:r>
    </w:p>
    <w:p w:rsidR="008F2865" w:rsidRDefault="00923023" w:rsidP="00C26665">
      <w:pPr>
        <w:pStyle w:val="a9"/>
        <w:tabs>
          <w:tab w:val="left" w:pos="3782"/>
        </w:tabs>
        <w:ind w:left="0"/>
        <w:jc w:val="both"/>
      </w:pPr>
      <w:r>
        <w:tab/>
      </w:r>
    </w:p>
    <w:p w:rsidR="00923023" w:rsidRDefault="00923023" w:rsidP="00C26665">
      <w:pPr>
        <w:pStyle w:val="a9"/>
        <w:tabs>
          <w:tab w:val="left" w:pos="993"/>
        </w:tabs>
        <w:ind w:left="0"/>
        <w:jc w:val="both"/>
      </w:pPr>
    </w:p>
    <w:p w:rsidR="00923023" w:rsidRDefault="00923023" w:rsidP="00C26665">
      <w:pPr>
        <w:pStyle w:val="a9"/>
        <w:tabs>
          <w:tab w:val="left" w:pos="993"/>
        </w:tabs>
        <w:ind w:left="0"/>
        <w:jc w:val="both"/>
      </w:pPr>
    </w:p>
    <w:p w:rsidR="00C05A73" w:rsidRDefault="00051607" w:rsidP="00C26665">
      <w:pPr>
        <w:pStyle w:val="10"/>
        <w:spacing w:before="0"/>
        <w:jc w:val="center"/>
        <w:rPr>
          <w:rFonts w:ascii="Times New Roman" w:hAnsi="Times New Roman"/>
          <w:color w:val="auto"/>
        </w:rPr>
      </w:pPr>
      <w:bookmarkStart w:id="53" w:name="_Toc388970105"/>
      <w:bookmarkStart w:id="54" w:name="_Toc388970911"/>
      <w:bookmarkStart w:id="55" w:name="_Toc388971066"/>
      <w:r>
        <w:rPr>
          <w:rFonts w:ascii="Times New Roman" w:hAnsi="Times New Roman"/>
          <w:color w:val="auto"/>
        </w:rPr>
        <w:t>ГЛАВА 8</w:t>
      </w:r>
      <w:r w:rsidR="00C05A73" w:rsidRPr="00B04942">
        <w:rPr>
          <w:rFonts w:ascii="Times New Roman" w:hAnsi="Times New Roman"/>
          <w:color w:val="auto"/>
        </w:rPr>
        <w:t>. ЗАКУПКИ ПУТЕМ ПРОВЕДЕНИЯ ЗАПРОСА КОТИРОВОК</w:t>
      </w:r>
      <w:bookmarkEnd w:id="53"/>
      <w:bookmarkEnd w:id="54"/>
      <w:bookmarkEnd w:id="55"/>
    </w:p>
    <w:p w:rsidR="00923023" w:rsidRDefault="00923023" w:rsidP="00C26665"/>
    <w:p w:rsidR="00923023" w:rsidRPr="00923023" w:rsidRDefault="00923023" w:rsidP="00C26665"/>
    <w:p w:rsidR="00C05A73" w:rsidRDefault="004651E0" w:rsidP="00C26665">
      <w:pPr>
        <w:pStyle w:val="10"/>
        <w:spacing w:before="0"/>
        <w:jc w:val="center"/>
        <w:rPr>
          <w:rFonts w:ascii="Times New Roman" w:hAnsi="Times New Roman"/>
          <w:color w:val="auto"/>
        </w:rPr>
      </w:pPr>
      <w:bookmarkStart w:id="56" w:name="_Toc388970912"/>
      <w:bookmarkStart w:id="57" w:name="_Toc388971067"/>
      <w:r>
        <w:rPr>
          <w:rFonts w:ascii="Times New Roman" w:hAnsi="Times New Roman"/>
          <w:color w:val="auto"/>
        </w:rPr>
        <w:t>Статья 41</w:t>
      </w:r>
      <w:r w:rsidR="00C05A73" w:rsidRPr="0092318E">
        <w:rPr>
          <w:rFonts w:ascii="Times New Roman" w:hAnsi="Times New Roman"/>
          <w:color w:val="auto"/>
        </w:rPr>
        <w:t>. Общий порядок проведения запроса котировок</w:t>
      </w:r>
      <w:bookmarkEnd w:id="56"/>
      <w:bookmarkEnd w:id="57"/>
    </w:p>
    <w:p w:rsidR="00923023" w:rsidRPr="00923023" w:rsidRDefault="00923023" w:rsidP="00C26665"/>
    <w:p w:rsidR="002F343C" w:rsidRDefault="002F343C" w:rsidP="00FF70BB">
      <w:pPr>
        <w:pStyle w:val="a9"/>
        <w:numPr>
          <w:ilvl w:val="0"/>
          <w:numId w:val="25"/>
        </w:numPr>
        <w:tabs>
          <w:tab w:val="left" w:pos="993"/>
        </w:tabs>
        <w:ind w:left="0" w:firstLine="709"/>
        <w:jc w:val="both"/>
      </w:pPr>
      <w:r w:rsidRPr="002F343C">
        <w:t xml:space="preserve">Запрос </w:t>
      </w:r>
      <w:r>
        <w:t>котировок</w:t>
      </w:r>
      <w:r w:rsidRPr="002F343C">
        <w:t xml:space="preserve">  - конкурентная закупочная процедура, для определения победителя которой применяется один единственный критерий оценки </w:t>
      </w:r>
      <w:r>
        <w:t>участников – цена предложения.</w:t>
      </w:r>
    </w:p>
    <w:p w:rsidR="0094158A" w:rsidRDefault="002F343C" w:rsidP="00FF70BB">
      <w:pPr>
        <w:pStyle w:val="a9"/>
        <w:numPr>
          <w:ilvl w:val="0"/>
          <w:numId w:val="25"/>
        </w:numPr>
        <w:tabs>
          <w:tab w:val="left" w:pos="993"/>
        </w:tabs>
        <w:ind w:left="0" w:firstLine="709"/>
        <w:jc w:val="both"/>
      </w:pPr>
      <w:r>
        <w:t>Запрос котировок</w:t>
      </w:r>
      <w:r w:rsidRPr="002F343C">
        <w:t xml:space="preserve"> проводится в следующей последовательности: </w:t>
      </w:r>
    </w:p>
    <w:p w:rsidR="0094158A" w:rsidRDefault="00EC6B68" w:rsidP="00EC6B68">
      <w:pPr>
        <w:tabs>
          <w:tab w:val="left" w:pos="993"/>
        </w:tabs>
        <w:jc w:val="both"/>
      </w:pPr>
      <w:r>
        <w:t xml:space="preserve">- </w:t>
      </w:r>
      <w:r w:rsidR="002F343C" w:rsidRPr="002F343C">
        <w:t xml:space="preserve">определение Заказчиком условий, требований </w:t>
      </w:r>
      <w:r w:rsidR="002F343C">
        <w:t>запроса котировок</w:t>
      </w:r>
      <w:r w:rsidR="002F343C" w:rsidRPr="002F343C">
        <w:t xml:space="preserve">; </w:t>
      </w:r>
    </w:p>
    <w:p w:rsidR="0094158A" w:rsidRDefault="00EC6B68" w:rsidP="00EC6B68">
      <w:pPr>
        <w:tabs>
          <w:tab w:val="left" w:pos="993"/>
        </w:tabs>
        <w:jc w:val="both"/>
      </w:pPr>
      <w:r>
        <w:t xml:space="preserve">- </w:t>
      </w:r>
      <w:r w:rsidR="002F343C" w:rsidRPr="002F343C">
        <w:t xml:space="preserve">подготовка Заказчиком, документов для проведения запроса </w:t>
      </w:r>
      <w:r w:rsidR="002F343C">
        <w:t>котировок</w:t>
      </w:r>
      <w:r w:rsidR="002F343C" w:rsidRPr="002F343C">
        <w:t xml:space="preserve">; </w:t>
      </w:r>
    </w:p>
    <w:p w:rsidR="00EC6B68" w:rsidRDefault="00EC6B68" w:rsidP="00EC6B68">
      <w:pPr>
        <w:tabs>
          <w:tab w:val="left" w:pos="993"/>
        </w:tabs>
        <w:jc w:val="both"/>
      </w:pPr>
      <w:r>
        <w:t xml:space="preserve">- </w:t>
      </w:r>
      <w:r w:rsidR="002F343C" w:rsidRPr="002F343C">
        <w:t xml:space="preserve">объявление запроса </w:t>
      </w:r>
      <w:r w:rsidR="00292B62">
        <w:t xml:space="preserve">котировок; </w:t>
      </w:r>
      <w:r w:rsidR="002F343C" w:rsidRPr="002F343C">
        <w:t>прием</w:t>
      </w:r>
      <w:r w:rsidR="00292B62">
        <w:t xml:space="preserve"> заявок на участие в запросе котировок</w:t>
      </w:r>
      <w:r w:rsidR="002F343C" w:rsidRPr="002F343C">
        <w:t>, вскрытие</w:t>
      </w:r>
      <w:r w:rsidR="00292B62">
        <w:t xml:space="preserve"> заявок на участие в запросе котировок</w:t>
      </w:r>
      <w:r w:rsidR="002F343C" w:rsidRPr="002F343C">
        <w:t xml:space="preserve">; </w:t>
      </w:r>
    </w:p>
    <w:p w:rsidR="0094158A" w:rsidRDefault="00EC6B68" w:rsidP="00EC6B68">
      <w:pPr>
        <w:tabs>
          <w:tab w:val="left" w:pos="993"/>
        </w:tabs>
        <w:jc w:val="both"/>
      </w:pPr>
      <w:r>
        <w:t xml:space="preserve">- </w:t>
      </w:r>
      <w:r w:rsidR="002F343C" w:rsidRPr="002F343C">
        <w:t xml:space="preserve">рассмотрение и оценка заявок на участие в запросе </w:t>
      </w:r>
      <w:r w:rsidR="00292B62">
        <w:t>котировок</w:t>
      </w:r>
      <w:r w:rsidR="002F343C" w:rsidRPr="002F343C">
        <w:t xml:space="preserve">; принятие решения о результатах запроса </w:t>
      </w:r>
      <w:r w:rsidR="00292B62">
        <w:t>котировок</w:t>
      </w:r>
      <w:r w:rsidR="002F343C" w:rsidRPr="002F343C">
        <w:t xml:space="preserve">; </w:t>
      </w:r>
    </w:p>
    <w:p w:rsidR="0094158A" w:rsidRDefault="00EC6B68" w:rsidP="00EC6B68">
      <w:pPr>
        <w:tabs>
          <w:tab w:val="left" w:pos="993"/>
        </w:tabs>
        <w:jc w:val="both"/>
      </w:pPr>
      <w:r>
        <w:t xml:space="preserve">- </w:t>
      </w:r>
      <w:r w:rsidR="002F343C" w:rsidRPr="002F343C">
        <w:t xml:space="preserve">публикация информации о результатах запроса </w:t>
      </w:r>
      <w:r w:rsidR="00292B62">
        <w:t xml:space="preserve">котировок; </w:t>
      </w:r>
    </w:p>
    <w:p w:rsidR="0094158A" w:rsidRDefault="00EC6B68" w:rsidP="00EC6B68">
      <w:pPr>
        <w:tabs>
          <w:tab w:val="left" w:pos="993"/>
        </w:tabs>
        <w:jc w:val="both"/>
      </w:pPr>
      <w:r>
        <w:t xml:space="preserve">- </w:t>
      </w:r>
      <w:r w:rsidR="002F343C" w:rsidRPr="002F343C">
        <w:t>подписание договора с участником, представившим лучшую</w:t>
      </w:r>
      <w:r w:rsidR="00292B62">
        <w:t xml:space="preserve"> заявку на участие в запросе котировок</w:t>
      </w:r>
      <w:r w:rsidR="0094158A">
        <w:t>.</w:t>
      </w:r>
    </w:p>
    <w:p w:rsidR="002F343C" w:rsidRDefault="002F343C" w:rsidP="00FF70BB">
      <w:pPr>
        <w:pStyle w:val="a9"/>
        <w:numPr>
          <w:ilvl w:val="0"/>
          <w:numId w:val="25"/>
        </w:numPr>
        <w:tabs>
          <w:tab w:val="left" w:pos="993"/>
        </w:tabs>
        <w:ind w:left="0" w:firstLine="709"/>
        <w:jc w:val="both"/>
      </w:pPr>
      <w:r w:rsidRPr="002F343C">
        <w:t xml:space="preserve">Не допускается взимание с участников процедур закупки платы за участие в запросе цен, за исключением платы за предоставление копии документации о запросе цен в печатном виде. </w:t>
      </w:r>
    </w:p>
    <w:p w:rsidR="00923023" w:rsidRDefault="00923023" w:rsidP="00C26665">
      <w:pPr>
        <w:pStyle w:val="a9"/>
        <w:tabs>
          <w:tab w:val="left" w:pos="993"/>
        </w:tabs>
        <w:ind w:left="709"/>
        <w:jc w:val="both"/>
      </w:pPr>
    </w:p>
    <w:p w:rsidR="00923023" w:rsidRPr="002F343C" w:rsidRDefault="00923023" w:rsidP="00C26665">
      <w:pPr>
        <w:pStyle w:val="a9"/>
        <w:tabs>
          <w:tab w:val="left" w:pos="993"/>
        </w:tabs>
        <w:ind w:left="709"/>
        <w:jc w:val="both"/>
      </w:pPr>
    </w:p>
    <w:p w:rsidR="00614CF7" w:rsidRDefault="004651E0" w:rsidP="00C26665">
      <w:pPr>
        <w:pStyle w:val="10"/>
        <w:spacing w:before="0"/>
        <w:jc w:val="center"/>
        <w:rPr>
          <w:rFonts w:ascii="Times New Roman" w:hAnsi="Times New Roman"/>
          <w:color w:val="auto"/>
        </w:rPr>
      </w:pPr>
      <w:bookmarkStart w:id="58" w:name="_Toc388970913"/>
      <w:bookmarkStart w:id="59" w:name="_Toc388971068"/>
      <w:r>
        <w:rPr>
          <w:rFonts w:ascii="Times New Roman" w:hAnsi="Times New Roman"/>
          <w:color w:val="auto"/>
        </w:rPr>
        <w:t>Статья 41</w:t>
      </w:r>
      <w:r w:rsidR="00614CF7" w:rsidRPr="0092318E">
        <w:rPr>
          <w:rFonts w:ascii="Times New Roman" w:hAnsi="Times New Roman"/>
          <w:color w:val="auto"/>
        </w:rPr>
        <w:t>. Извещение о проведении запроса котировок</w:t>
      </w:r>
      <w:bookmarkEnd w:id="58"/>
      <w:bookmarkEnd w:id="59"/>
    </w:p>
    <w:p w:rsidR="00923023" w:rsidRPr="00923023" w:rsidRDefault="00923023" w:rsidP="00C26665"/>
    <w:p w:rsidR="00BD3660" w:rsidRDefault="00BD3660" w:rsidP="00FF70BB">
      <w:pPr>
        <w:pStyle w:val="a9"/>
        <w:numPr>
          <w:ilvl w:val="0"/>
          <w:numId w:val="26"/>
        </w:numPr>
        <w:tabs>
          <w:tab w:val="left" w:pos="993"/>
          <w:tab w:val="left" w:pos="1134"/>
        </w:tabs>
        <w:ind w:left="0" w:firstLine="709"/>
        <w:jc w:val="both"/>
      </w:pPr>
      <w:r w:rsidRPr="00BD3660">
        <w:t xml:space="preserve">Извещение о проведении открытого запроса </w:t>
      </w:r>
      <w:r>
        <w:t>котировок</w:t>
      </w:r>
      <w:r w:rsidRPr="00BD3660">
        <w:t xml:space="preserve"> размещается Заказчиком в единой информационной системе не </w:t>
      </w:r>
      <w:proofErr w:type="gramStart"/>
      <w:r w:rsidRPr="00BD3660">
        <w:t>позднее</w:t>
      </w:r>
      <w:proofErr w:type="gramEnd"/>
      <w:r w:rsidRPr="00BD3660">
        <w:t xml:space="preserve"> чем за 7 рабочих дней до даты окончания срока подачи заявок на участие в запросе </w:t>
      </w:r>
      <w:r>
        <w:t>котировок</w:t>
      </w:r>
      <w:r w:rsidRPr="00BD3660">
        <w:t>.</w:t>
      </w:r>
    </w:p>
    <w:p w:rsidR="00B612AA" w:rsidRDefault="002F343C" w:rsidP="00FF70BB">
      <w:pPr>
        <w:pStyle w:val="a9"/>
        <w:numPr>
          <w:ilvl w:val="0"/>
          <w:numId w:val="26"/>
        </w:numPr>
        <w:tabs>
          <w:tab w:val="left" w:pos="993"/>
          <w:tab w:val="left" w:pos="1134"/>
        </w:tabs>
        <w:ind w:left="0" w:firstLine="709"/>
        <w:jc w:val="both"/>
      </w:pPr>
      <w:r w:rsidRPr="002F343C">
        <w:t xml:space="preserve">Извещение о </w:t>
      </w:r>
      <w:r w:rsidR="0019344F">
        <w:t>проведении открытого запроса котировок</w:t>
      </w:r>
      <w:r w:rsidRPr="002F343C">
        <w:t xml:space="preserve"> должно содержать следующие сведения: </w:t>
      </w:r>
    </w:p>
    <w:p w:rsidR="00B612AA" w:rsidRDefault="00B612AA" w:rsidP="00FF70BB">
      <w:pPr>
        <w:pStyle w:val="a9"/>
        <w:numPr>
          <w:ilvl w:val="1"/>
          <w:numId w:val="26"/>
        </w:numPr>
        <w:tabs>
          <w:tab w:val="left" w:pos="1134"/>
        </w:tabs>
        <w:ind w:left="0" w:firstLine="709"/>
        <w:jc w:val="both"/>
      </w:pPr>
      <w:r>
        <w:t>Способ закупки.</w:t>
      </w:r>
    </w:p>
    <w:p w:rsidR="00B612AA" w:rsidRDefault="002F343C" w:rsidP="00FF70BB">
      <w:pPr>
        <w:pStyle w:val="a9"/>
        <w:numPr>
          <w:ilvl w:val="1"/>
          <w:numId w:val="26"/>
        </w:numPr>
        <w:tabs>
          <w:tab w:val="left" w:pos="1134"/>
        </w:tabs>
        <w:ind w:left="0" w:firstLine="709"/>
        <w:jc w:val="both"/>
      </w:pPr>
      <w:r w:rsidRPr="002F343C">
        <w:t>Наименование, место нахождения, почтовый адрес, адрес электронной почты, номер контактного телефона Заказчика.</w:t>
      </w:r>
    </w:p>
    <w:p w:rsidR="00B612AA" w:rsidRDefault="002F343C" w:rsidP="00FF70BB">
      <w:pPr>
        <w:pStyle w:val="a9"/>
        <w:numPr>
          <w:ilvl w:val="1"/>
          <w:numId w:val="26"/>
        </w:numPr>
        <w:tabs>
          <w:tab w:val="left" w:pos="1134"/>
        </w:tabs>
        <w:ind w:left="0" w:firstLine="709"/>
        <w:jc w:val="both"/>
      </w:pPr>
      <w:r w:rsidRPr="002F343C">
        <w:t xml:space="preserve">Предмет запроса </w:t>
      </w:r>
      <w:r w:rsidR="00003C85">
        <w:t>котировок</w:t>
      </w:r>
      <w:r w:rsidRPr="002F343C">
        <w:t xml:space="preserve"> с указанием количества поставляемого товара, объема выполняемых работ,</w:t>
      </w:r>
      <w:r w:rsidR="00B612AA">
        <w:t xml:space="preserve"> оказываемых услуг.</w:t>
      </w:r>
    </w:p>
    <w:p w:rsidR="00B612AA" w:rsidRDefault="002F343C" w:rsidP="00FF70BB">
      <w:pPr>
        <w:pStyle w:val="a9"/>
        <w:numPr>
          <w:ilvl w:val="1"/>
          <w:numId w:val="26"/>
        </w:numPr>
        <w:tabs>
          <w:tab w:val="left" w:pos="1134"/>
        </w:tabs>
        <w:ind w:left="0" w:firstLine="709"/>
        <w:jc w:val="both"/>
      </w:pPr>
      <w:r w:rsidRPr="002F343C">
        <w:t>Место поставки товаров, вы</w:t>
      </w:r>
      <w:r w:rsidR="00B612AA">
        <w:t>полнения работ, оказания услуг.</w:t>
      </w:r>
    </w:p>
    <w:p w:rsidR="00B612AA" w:rsidRDefault="002F343C" w:rsidP="00FF70BB">
      <w:pPr>
        <w:pStyle w:val="a9"/>
        <w:numPr>
          <w:ilvl w:val="1"/>
          <w:numId w:val="26"/>
        </w:numPr>
        <w:tabs>
          <w:tab w:val="left" w:pos="1134"/>
        </w:tabs>
        <w:ind w:left="0" w:firstLine="709"/>
        <w:jc w:val="both"/>
      </w:pPr>
      <w:r w:rsidRPr="002F343C">
        <w:t>Сведения о начальной (максимальной) цене договора (цене лота), в том числе порядок ее</w:t>
      </w:r>
      <w:r w:rsidR="00FD1F65">
        <w:t xml:space="preserve"> определения</w:t>
      </w:r>
      <w:r w:rsidRPr="002F343C">
        <w:t xml:space="preserve">. </w:t>
      </w:r>
    </w:p>
    <w:p w:rsidR="00B612AA" w:rsidRDefault="002F343C" w:rsidP="00FF70BB">
      <w:pPr>
        <w:pStyle w:val="a9"/>
        <w:numPr>
          <w:ilvl w:val="1"/>
          <w:numId w:val="26"/>
        </w:numPr>
        <w:tabs>
          <w:tab w:val="left" w:pos="1134"/>
        </w:tabs>
        <w:ind w:left="0" w:firstLine="709"/>
        <w:jc w:val="both"/>
      </w:pPr>
      <w:r w:rsidRPr="002F343C">
        <w:lastRenderedPageBreak/>
        <w:t xml:space="preserve">Срок, место и порядок предоставления документации о запросе </w:t>
      </w:r>
      <w:r w:rsidR="00003C85">
        <w:t>котировок</w:t>
      </w:r>
      <w:r w:rsidRPr="002F343C">
        <w:t xml:space="preserve">, официальный сайт, на котором размещена документация о запросе </w:t>
      </w:r>
      <w:r w:rsidR="00003C85">
        <w:t>котировок</w:t>
      </w:r>
      <w:r w:rsidRPr="002F343C">
        <w:t xml:space="preserve">, порядок и сроки внесения платы, взимаемой за предоставление копии документации о запросе </w:t>
      </w:r>
      <w:r w:rsidR="00003C85">
        <w:t>котировок</w:t>
      </w:r>
      <w:r w:rsidRPr="002F343C">
        <w:t xml:space="preserve"> в печатном виде, если такая плата установлена, за исключением случаев предоставления документации </w:t>
      </w:r>
      <w:r w:rsidR="00B612AA">
        <w:t>в форме электронного документа.</w:t>
      </w:r>
    </w:p>
    <w:p w:rsidR="00B612AA" w:rsidRDefault="002F343C" w:rsidP="00FF70BB">
      <w:pPr>
        <w:pStyle w:val="a9"/>
        <w:numPr>
          <w:ilvl w:val="1"/>
          <w:numId w:val="26"/>
        </w:numPr>
        <w:tabs>
          <w:tab w:val="left" w:pos="1134"/>
        </w:tabs>
        <w:ind w:left="0" w:firstLine="709"/>
        <w:jc w:val="both"/>
      </w:pPr>
      <w:r w:rsidRPr="002F343C">
        <w:t xml:space="preserve">Требования о предоставлении обеспечения заявок на участие в запросе </w:t>
      </w:r>
      <w:r w:rsidR="00003C85">
        <w:t>котировок</w:t>
      </w:r>
      <w:r w:rsidRPr="002F343C">
        <w:t>, если такие требования предусмат</w:t>
      </w:r>
      <w:r w:rsidR="00B612AA">
        <w:t xml:space="preserve">риваются условиями запроса </w:t>
      </w:r>
      <w:r w:rsidR="00003C85">
        <w:t>котировок</w:t>
      </w:r>
      <w:r w:rsidR="00B612AA">
        <w:t>.</w:t>
      </w:r>
    </w:p>
    <w:p w:rsidR="00B612AA" w:rsidRDefault="002F343C" w:rsidP="00FF70BB">
      <w:pPr>
        <w:pStyle w:val="a9"/>
        <w:numPr>
          <w:ilvl w:val="1"/>
          <w:numId w:val="26"/>
        </w:numPr>
        <w:tabs>
          <w:tab w:val="left" w:pos="1134"/>
        </w:tabs>
        <w:ind w:left="0" w:firstLine="709"/>
        <w:jc w:val="both"/>
      </w:pPr>
      <w:r w:rsidRPr="002F343C">
        <w:t>Требования о предоставлении обеспечения исполнения условий договора, если такие требования предусмат</w:t>
      </w:r>
      <w:r w:rsidR="00003C85">
        <w:t>риваются условиями запроса котировок</w:t>
      </w:r>
      <w:r w:rsidR="00B612AA">
        <w:t>.</w:t>
      </w:r>
    </w:p>
    <w:p w:rsidR="00B612AA" w:rsidRDefault="0019344F" w:rsidP="00FF70BB">
      <w:pPr>
        <w:pStyle w:val="a9"/>
        <w:numPr>
          <w:ilvl w:val="1"/>
          <w:numId w:val="26"/>
        </w:numPr>
        <w:tabs>
          <w:tab w:val="left" w:pos="1134"/>
          <w:tab w:val="left" w:pos="1276"/>
        </w:tabs>
        <w:ind w:left="0" w:firstLine="709"/>
        <w:jc w:val="both"/>
      </w:pPr>
      <w:r>
        <w:t>Место, дата</w:t>
      </w:r>
      <w:r w:rsidR="002F343C" w:rsidRPr="002F343C">
        <w:t xml:space="preserve"> и время начала и окончания срока подачи за</w:t>
      </w:r>
      <w:r w:rsidR="00003C85">
        <w:t>явок на участие в запросе котировок</w:t>
      </w:r>
      <w:r w:rsidR="00B612AA">
        <w:t>.</w:t>
      </w:r>
    </w:p>
    <w:p w:rsidR="002F343C" w:rsidRPr="002F343C" w:rsidRDefault="002F343C" w:rsidP="00FF70BB">
      <w:pPr>
        <w:pStyle w:val="a9"/>
        <w:numPr>
          <w:ilvl w:val="1"/>
          <w:numId w:val="26"/>
        </w:numPr>
        <w:tabs>
          <w:tab w:val="left" w:pos="1134"/>
          <w:tab w:val="left" w:pos="1276"/>
        </w:tabs>
        <w:ind w:left="0" w:firstLine="709"/>
        <w:jc w:val="both"/>
      </w:pPr>
      <w:proofErr w:type="gramStart"/>
      <w:r w:rsidRPr="002F343C">
        <w:t xml:space="preserve">Сведения о праве Заказчика вносить изменения в извещение о проведении запроса </w:t>
      </w:r>
      <w:r w:rsidR="00003C85">
        <w:t>котировок</w:t>
      </w:r>
      <w:r w:rsidRPr="002F343C">
        <w:t xml:space="preserve"> и документацию о запросе </w:t>
      </w:r>
      <w:r w:rsidR="00003C85">
        <w:t>котировок</w:t>
      </w:r>
      <w:r w:rsidRPr="002F343C">
        <w:t xml:space="preserve"> в любое время до истечения срока подачи заявок на участие в запросе </w:t>
      </w:r>
      <w:r w:rsidR="00003C85">
        <w:t>котировок</w:t>
      </w:r>
      <w:r w:rsidRPr="002F343C">
        <w:t xml:space="preserve">, за исключением продления срока подачи заявок и переноса даты и времени проведения процедуры вскрытия заявок, даты рассмотрения цен участников закупки и подведения итогов запросов </w:t>
      </w:r>
      <w:r w:rsidR="00003C85">
        <w:t>котировок</w:t>
      </w:r>
      <w:r w:rsidRPr="002F343C">
        <w:t xml:space="preserve">. </w:t>
      </w:r>
      <w:proofErr w:type="gramEnd"/>
    </w:p>
    <w:p w:rsidR="00003C85" w:rsidRDefault="002F343C" w:rsidP="00C26665">
      <w:pPr>
        <w:tabs>
          <w:tab w:val="left" w:pos="1134"/>
          <w:tab w:val="left" w:pos="1276"/>
        </w:tabs>
        <w:ind w:firstLine="709"/>
        <w:jc w:val="both"/>
      </w:pPr>
      <w:proofErr w:type="gramStart"/>
      <w:r w:rsidRPr="002F343C">
        <w:t xml:space="preserve">Сведения о праве Заказчика  продлить срок подачи заявок на участие в запросе </w:t>
      </w:r>
      <w:r w:rsidR="00003C85">
        <w:t>котировок</w:t>
      </w:r>
      <w:r w:rsidRPr="002F343C">
        <w:t xml:space="preserve"> и соответственно перенести дату и время проведения процедуры вскрытия заявок в любое время до проведения процедуры вскрытия заявок на участие в запросе </w:t>
      </w:r>
      <w:r w:rsidR="00003C85">
        <w:t>котировок</w:t>
      </w:r>
      <w:r w:rsidRPr="002F343C">
        <w:t xml:space="preserve">, а также до подведения итогов закупки изменить дату рассмотрения цен участников закупки и </w:t>
      </w:r>
      <w:r w:rsidR="00003C85">
        <w:t>подведения итогов запросов котировок.</w:t>
      </w:r>
      <w:proofErr w:type="gramEnd"/>
    </w:p>
    <w:p w:rsidR="00003C85" w:rsidRDefault="002F343C" w:rsidP="00FF70BB">
      <w:pPr>
        <w:pStyle w:val="a9"/>
        <w:numPr>
          <w:ilvl w:val="1"/>
          <w:numId w:val="26"/>
        </w:numPr>
        <w:tabs>
          <w:tab w:val="left" w:pos="1134"/>
          <w:tab w:val="left" w:pos="1276"/>
        </w:tabs>
        <w:ind w:left="0" w:firstLine="709"/>
        <w:jc w:val="both"/>
      </w:pPr>
      <w:r w:rsidRPr="002F343C">
        <w:t xml:space="preserve">Сведения о праве Заказчика отказаться от проведения запроса </w:t>
      </w:r>
      <w:r w:rsidR="00003C85">
        <w:t>котировок</w:t>
      </w:r>
      <w:r w:rsidRPr="002F343C">
        <w:t xml:space="preserve"> в любое время до подведения его итогов, а также об отсутствии обязанности Заказчика заключать договор по результатам запроса </w:t>
      </w:r>
      <w:r w:rsidR="00003C85">
        <w:t>котировок</w:t>
      </w:r>
      <w:r w:rsidRPr="002F343C">
        <w:t xml:space="preserve">. </w:t>
      </w:r>
    </w:p>
    <w:p w:rsidR="00003C85" w:rsidRDefault="002F343C" w:rsidP="00FF70BB">
      <w:pPr>
        <w:pStyle w:val="a9"/>
        <w:numPr>
          <w:ilvl w:val="1"/>
          <w:numId w:val="26"/>
        </w:numPr>
        <w:tabs>
          <w:tab w:val="left" w:pos="1134"/>
          <w:tab w:val="left" w:pos="1276"/>
        </w:tabs>
        <w:ind w:left="0" w:firstLine="709"/>
        <w:jc w:val="both"/>
      </w:pPr>
      <w:r w:rsidRPr="002F343C">
        <w:t>Место и дата рассмотрения цен участников закупки и</w:t>
      </w:r>
      <w:r w:rsidR="00003C85">
        <w:t xml:space="preserve"> подведения итогов запроса котировок.</w:t>
      </w:r>
    </w:p>
    <w:p w:rsidR="00332FED" w:rsidRDefault="002F343C" w:rsidP="00FF70BB">
      <w:pPr>
        <w:pStyle w:val="a9"/>
        <w:numPr>
          <w:ilvl w:val="1"/>
          <w:numId w:val="26"/>
        </w:numPr>
        <w:tabs>
          <w:tab w:val="left" w:pos="1134"/>
          <w:tab w:val="left" w:pos="1276"/>
        </w:tabs>
        <w:ind w:left="0" w:firstLine="709"/>
        <w:jc w:val="both"/>
      </w:pPr>
      <w:r w:rsidRPr="002F343C">
        <w:t xml:space="preserve">Указание, что запрос </w:t>
      </w:r>
      <w:r w:rsidR="00003C85">
        <w:t>котировок</w:t>
      </w:r>
      <w:r w:rsidRPr="002F343C">
        <w:t xml:space="preserve"> не является торгами (конкурсом, аукционом) или публичным конкурсом в соответствии со статьями 447 - 449 части первой Гражданского кодекса Российской Федерации и статьями 1057 - 1061 части второй Гражданского кодекса Российской Федерации, и не накладывает на Заказчика обязательств, установленных указанными статьями Гражданского кодекса Российской Федерации.</w:t>
      </w:r>
    </w:p>
    <w:p w:rsidR="00332FED" w:rsidRDefault="00332FED" w:rsidP="00C26665">
      <w:pPr>
        <w:tabs>
          <w:tab w:val="left" w:pos="1134"/>
          <w:tab w:val="left" w:pos="1276"/>
        </w:tabs>
        <w:jc w:val="both"/>
      </w:pPr>
    </w:p>
    <w:p w:rsidR="002F343C" w:rsidRPr="002F343C" w:rsidRDefault="002F343C" w:rsidP="00C26665">
      <w:pPr>
        <w:tabs>
          <w:tab w:val="left" w:pos="1134"/>
          <w:tab w:val="left" w:pos="1276"/>
        </w:tabs>
        <w:jc w:val="both"/>
      </w:pPr>
      <w:r w:rsidRPr="002F343C">
        <w:t xml:space="preserve"> </w:t>
      </w:r>
    </w:p>
    <w:p w:rsidR="00003C85" w:rsidRDefault="004651E0" w:rsidP="00C26665">
      <w:pPr>
        <w:pStyle w:val="10"/>
        <w:spacing w:before="0"/>
        <w:jc w:val="center"/>
        <w:rPr>
          <w:rFonts w:ascii="Times New Roman" w:hAnsi="Times New Roman"/>
          <w:color w:val="auto"/>
        </w:rPr>
      </w:pPr>
      <w:bookmarkStart w:id="60" w:name="_Toc388970914"/>
      <w:bookmarkStart w:id="61" w:name="_Toc388971069"/>
      <w:r>
        <w:rPr>
          <w:rFonts w:ascii="Times New Roman" w:hAnsi="Times New Roman"/>
          <w:color w:val="auto"/>
        </w:rPr>
        <w:t>Статья 42</w:t>
      </w:r>
      <w:r w:rsidR="002F343C" w:rsidRPr="0092318E">
        <w:rPr>
          <w:rFonts w:ascii="Times New Roman" w:hAnsi="Times New Roman"/>
          <w:color w:val="auto"/>
        </w:rPr>
        <w:t xml:space="preserve">. Документация о запросе </w:t>
      </w:r>
      <w:r w:rsidR="00003C85" w:rsidRPr="0092318E">
        <w:rPr>
          <w:rFonts w:ascii="Times New Roman" w:hAnsi="Times New Roman"/>
          <w:color w:val="auto"/>
        </w:rPr>
        <w:t>котировок</w:t>
      </w:r>
      <w:bookmarkEnd w:id="60"/>
      <w:bookmarkEnd w:id="61"/>
    </w:p>
    <w:p w:rsidR="00332FED" w:rsidRPr="00332FED" w:rsidRDefault="00332FED" w:rsidP="00C26665"/>
    <w:p w:rsidR="00003C85" w:rsidRDefault="002F343C" w:rsidP="00C26665">
      <w:pPr>
        <w:ind w:firstLine="708"/>
        <w:jc w:val="both"/>
      </w:pPr>
      <w:r w:rsidRPr="002F343C">
        <w:t xml:space="preserve">Документация о запросе </w:t>
      </w:r>
      <w:r w:rsidR="003C162D">
        <w:t>котировок</w:t>
      </w:r>
      <w:r w:rsidRPr="002F343C">
        <w:t xml:space="preserve"> должна содержать следующие сведения: </w:t>
      </w:r>
    </w:p>
    <w:p w:rsidR="00AA4022" w:rsidRDefault="002F343C" w:rsidP="00FF70BB">
      <w:pPr>
        <w:pStyle w:val="a9"/>
        <w:numPr>
          <w:ilvl w:val="0"/>
          <w:numId w:val="27"/>
        </w:numPr>
        <w:tabs>
          <w:tab w:val="left" w:pos="993"/>
        </w:tabs>
        <w:ind w:left="0" w:firstLine="709"/>
        <w:jc w:val="both"/>
      </w:pPr>
      <w:proofErr w:type="gramStart"/>
      <w:r w:rsidRPr="002F343C">
        <w:t>Требования, установленные Заказчиком, к качеству, техническим характеристикам, безопасности товара, работ, услуг; к функциональным характеристикам (потребительским свойствам) товара; к размерам, упаковке, отгрузке товара; к результатам работ, услуг; иные требования и показатели, связанные с определением соответствия поставляемого товара, выполняемых работ, оказываемы</w:t>
      </w:r>
      <w:r w:rsidR="00AA4022">
        <w:t>х услуг потребностям Заказчика.</w:t>
      </w:r>
      <w:proofErr w:type="gramEnd"/>
    </w:p>
    <w:p w:rsidR="00AA4022" w:rsidRDefault="002F343C" w:rsidP="00FF70BB">
      <w:pPr>
        <w:pStyle w:val="a9"/>
        <w:numPr>
          <w:ilvl w:val="0"/>
          <w:numId w:val="27"/>
        </w:numPr>
        <w:tabs>
          <w:tab w:val="left" w:pos="993"/>
        </w:tabs>
        <w:ind w:left="0" w:firstLine="709"/>
        <w:jc w:val="both"/>
      </w:pPr>
      <w:r w:rsidRPr="002F343C">
        <w:t xml:space="preserve">Требования к содержанию, форме, оформлению, составу, сроку действия заявки на участие в запросе </w:t>
      </w:r>
      <w:r w:rsidR="00AA4022">
        <w:t>котировок, инструкцию по ее подготовке.</w:t>
      </w:r>
    </w:p>
    <w:p w:rsidR="00AA4022" w:rsidRDefault="002F343C" w:rsidP="00FF70BB">
      <w:pPr>
        <w:pStyle w:val="a9"/>
        <w:numPr>
          <w:ilvl w:val="0"/>
          <w:numId w:val="27"/>
        </w:numPr>
        <w:tabs>
          <w:tab w:val="left" w:pos="993"/>
        </w:tabs>
        <w:ind w:left="0" w:firstLine="709"/>
        <w:jc w:val="both"/>
      </w:pPr>
      <w:r w:rsidRPr="002F343C">
        <w:t xml:space="preserve">Предмет закупки с указанием количества поставляемого товара, объема выполняемых работ, оказываемых услуг, за исключением случая, когда невозможно определить количество товара, </w:t>
      </w:r>
      <w:r w:rsidR="00AA4022">
        <w:t>конкретный объем работ, услуг.</w:t>
      </w:r>
    </w:p>
    <w:p w:rsidR="00AA4022" w:rsidRDefault="002F343C" w:rsidP="00FF70BB">
      <w:pPr>
        <w:pStyle w:val="a9"/>
        <w:numPr>
          <w:ilvl w:val="0"/>
          <w:numId w:val="27"/>
        </w:numPr>
        <w:tabs>
          <w:tab w:val="left" w:pos="993"/>
        </w:tabs>
        <w:ind w:left="0" w:firstLine="709"/>
        <w:jc w:val="both"/>
      </w:pPr>
      <w:r w:rsidRPr="002F343C">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w:t>
      </w:r>
      <w:r w:rsidR="00AA4022">
        <w:t>х и качественных характеристик.</w:t>
      </w:r>
    </w:p>
    <w:p w:rsidR="00AA4022" w:rsidRDefault="002F343C" w:rsidP="00FF70BB">
      <w:pPr>
        <w:pStyle w:val="a9"/>
        <w:numPr>
          <w:ilvl w:val="0"/>
          <w:numId w:val="27"/>
        </w:numPr>
        <w:tabs>
          <w:tab w:val="left" w:pos="993"/>
        </w:tabs>
        <w:ind w:left="0" w:firstLine="709"/>
        <w:jc w:val="both"/>
      </w:pPr>
      <w:r w:rsidRPr="002F343C">
        <w:lastRenderedPageBreak/>
        <w:t>Место, условия и сроки (периоды) поставки товара, выпо</w:t>
      </w:r>
      <w:r w:rsidR="00AA4022">
        <w:t>лнения работы, оказания услуги.</w:t>
      </w:r>
    </w:p>
    <w:p w:rsidR="00AA4022" w:rsidRDefault="002F343C" w:rsidP="00FF70BB">
      <w:pPr>
        <w:pStyle w:val="a9"/>
        <w:numPr>
          <w:ilvl w:val="0"/>
          <w:numId w:val="27"/>
        </w:numPr>
        <w:tabs>
          <w:tab w:val="left" w:pos="993"/>
        </w:tabs>
        <w:ind w:left="0" w:firstLine="709"/>
        <w:jc w:val="both"/>
      </w:pPr>
      <w:r w:rsidRPr="002F343C">
        <w:t>Сведения о начальной (максимальной) цене договора (цене лота), в том числе порядок ее определения (при необходимост</w:t>
      </w:r>
      <w:r w:rsidR="00AA4022">
        <w:t>и).</w:t>
      </w:r>
    </w:p>
    <w:p w:rsidR="00AA4022" w:rsidRDefault="002F343C" w:rsidP="00FF70BB">
      <w:pPr>
        <w:pStyle w:val="a9"/>
        <w:numPr>
          <w:ilvl w:val="0"/>
          <w:numId w:val="27"/>
        </w:numPr>
        <w:tabs>
          <w:tab w:val="left" w:pos="993"/>
        </w:tabs>
        <w:ind w:left="0" w:firstLine="709"/>
        <w:jc w:val="both"/>
      </w:pPr>
      <w:r w:rsidRPr="002F343C">
        <w:t>Форму, сроки и порядок</w:t>
      </w:r>
      <w:r w:rsidR="00AA4022">
        <w:t xml:space="preserve"> оплаты товара, работы, услуги.</w:t>
      </w:r>
    </w:p>
    <w:p w:rsidR="00AA4022" w:rsidRDefault="002F343C" w:rsidP="00FF70BB">
      <w:pPr>
        <w:pStyle w:val="a9"/>
        <w:numPr>
          <w:ilvl w:val="0"/>
          <w:numId w:val="27"/>
        </w:numPr>
        <w:tabs>
          <w:tab w:val="left" w:pos="993"/>
        </w:tabs>
        <w:ind w:left="0" w:firstLine="709"/>
        <w:jc w:val="both"/>
      </w:pPr>
      <w:r w:rsidRPr="002F343C">
        <w:t>Порядок формирования цены договора (цены лота) (с учетом или без учета расходов на перевозку, страхование, уплату таможенных пошлин, налогов и</w:t>
      </w:r>
      <w:r w:rsidR="00AA4022">
        <w:t xml:space="preserve"> других обязательных платежей).</w:t>
      </w:r>
    </w:p>
    <w:p w:rsidR="00AA4022" w:rsidRDefault="002F343C" w:rsidP="00FF70BB">
      <w:pPr>
        <w:pStyle w:val="a9"/>
        <w:numPr>
          <w:ilvl w:val="0"/>
          <w:numId w:val="27"/>
        </w:numPr>
        <w:tabs>
          <w:tab w:val="left" w:pos="993"/>
        </w:tabs>
        <w:ind w:left="0" w:firstLine="709"/>
        <w:jc w:val="both"/>
      </w:pPr>
      <w:r w:rsidRPr="002F343C">
        <w:t xml:space="preserve">Порядок, место, даты и время начала и окончания срока подачи заявок на участие в запросе </w:t>
      </w:r>
      <w:r w:rsidR="00AA4022">
        <w:t>котировок</w:t>
      </w:r>
      <w:r w:rsidRPr="002F343C">
        <w:t xml:space="preserve">. </w:t>
      </w:r>
    </w:p>
    <w:p w:rsidR="00AA4022" w:rsidRDefault="002F343C" w:rsidP="00FF70BB">
      <w:pPr>
        <w:pStyle w:val="a9"/>
        <w:numPr>
          <w:ilvl w:val="0"/>
          <w:numId w:val="27"/>
        </w:numPr>
        <w:tabs>
          <w:tab w:val="left" w:pos="993"/>
          <w:tab w:val="left" w:pos="1134"/>
        </w:tabs>
        <w:ind w:left="0" w:firstLine="709"/>
        <w:jc w:val="both"/>
      </w:pPr>
      <w:r w:rsidRPr="002F343C">
        <w:t xml:space="preserve">Место, порядок, дату и время вскрытия заявок на участие в запросе </w:t>
      </w:r>
      <w:r w:rsidR="00AA4022">
        <w:t>котировок</w:t>
      </w:r>
      <w:r w:rsidRPr="002F343C">
        <w:t xml:space="preserve"> или открытия доступа к поданным в форме электронных документов заявкам на участие в запросе </w:t>
      </w:r>
      <w:r w:rsidR="00AA4022">
        <w:t>котировок.</w:t>
      </w:r>
    </w:p>
    <w:p w:rsidR="00AA4022" w:rsidRDefault="002F343C" w:rsidP="00FF70BB">
      <w:pPr>
        <w:pStyle w:val="a9"/>
        <w:numPr>
          <w:ilvl w:val="0"/>
          <w:numId w:val="27"/>
        </w:numPr>
        <w:tabs>
          <w:tab w:val="left" w:pos="993"/>
          <w:tab w:val="left" w:pos="1134"/>
        </w:tabs>
        <w:ind w:left="0" w:firstLine="709"/>
        <w:jc w:val="both"/>
      </w:pPr>
      <w:r w:rsidRPr="002F343C">
        <w:t>Требования к участникам закупки и перечень документов, представляемых участниками закупки для подтверждения их соответ</w:t>
      </w:r>
      <w:r w:rsidR="00AA4022">
        <w:t>ствия установленным требованиям.</w:t>
      </w:r>
    </w:p>
    <w:p w:rsidR="00AA4022" w:rsidRDefault="002F343C" w:rsidP="00FF70BB">
      <w:pPr>
        <w:pStyle w:val="a9"/>
        <w:numPr>
          <w:ilvl w:val="0"/>
          <w:numId w:val="27"/>
        </w:numPr>
        <w:tabs>
          <w:tab w:val="left" w:pos="993"/>
          <w:tab w:val="left" w:pos="1134"/>
        </w:tabs>
        <w:ind w:left="0" w:firstLine="709"/>
        <w:jc w:val="both"/>
      </w:pPr>
      <w:r w:rsidRPr="002F343C">
        <w:t xml:space="preserve">Формы, порядок, даты начала и окончания предоставления участникам процедур закупки разъяснений положений документации о запросе </w:t>
      </w:r>
      <w:r w:rsidR="00AA4022">
        <w:t>котировок.</w:t>
      </w:r>
    </w:p>
    <w:p w:rsidR="00AA4022" w:rsidRDefault="002F343C" w:rsidP="00FF70BB">
      <w:pPr>
        <w:pStyle w:val="a9"/>
        <w:numPr>
          <w:ilvl w:val="0"/>
          <w:numId w:val="27"/>
        </w:numPr>
        <w:tabs>
          <w:tab w:val="left" w:pos="993"/>
          <w:tab w:val="left" w:pos="1134"/>
        </w:tabs>
        <w:ind w:left="0" w:firstLine="709"/>
        <w:jc w:val="both"/>
      </w:pPr>
      <w:r w:rsidRPr="002F343C">
        <w:t xml:space="preserve">Сведения о праве Комиссии отклонять заявки на участие в запросе </w:t>
      </w:r>
      <w:r w:rsidR="00AA4022">
        <w:t>котировок</w:t>
      </w:r>
      <w:r w:rsidRPr="002F343C">
        <w:t xml:space="preserve"> в случае их несоответствия требованиям, установленным документацией о запросе </w:t>
      </w:r>
      <w:r w:rsidR="00AA4022">
        <w:t>котировок</w:t>
      </w:r>
      <w:r w:rsidRPr="002F343C">
        <w:t>, с указанием перечня допустимых основа</w:t>
      </w:r>
      <w:r w:rsidR="00AA4022">
        <w:t>ний для такого отклонения.</w:t>
      </w:r>
    </w:p>
    <w:p w:rsidR="00AA4022" w:rsidRDefault="002F343C" w:rsidP="00FF70BB">
      <w:pPr>
        <w:pStyle w:val="a9"/>
        <w:numPr>
          <w:ilvl w:val="0"/>
          <w:numId w:val="27"/>
        </w:numPr>
        <w:tabs>
          <w:tab w:val="left" w:pos="993"/>
          <w:tab w:val="left" w:pos="1134"/>
        </w:tabs>
        <w:ind w:left="0" w:firstLine="709"/>
        <w:jc w:val="both"/>
      </w:pPr>
      <w:r w:rsidRPr="002F343C">
        <w:t xml:space="preserve">Порядок возврата заявки на участие в запросе </w:t>
      </w:r>
      <w:r w:rsidR="00AA4022">
        <w:t>котировок</w:t>
      </w:r>
      <w:r w:rsidRPr="002F343C">
        <w:t xml:space="preserve">, поступившей после истечения срока подачи заявок на участие в запросе </w:t>
      </w:r>
      <w:r w:rsidR="00AA4022">
        <w:t>котировок</w:t>
      </w:r>
      <w:r w:rsidRPr="002F343C">
        <w:t xml:space="preserve">. </w:t>
      </w:r>
    </w:p>
    <w:p w:rsidR="00AA4022" w:rsidRDefault="002F343C" w:rsidP="00FF70BB">
      <w:pPr>
        <w:pStyle w:val="a9"/>
        <w:numPr>
          <w:ilvl w:val="0"/>
          <w:numId w:val="27"/>
        </w:numPr>
        <w:tabs>
          <w:tab w:val="left" w:pos="993"/>
          <w:tab w:val="left" w:pos="1134"/>
        </w:tabs>
        <w:ind w:left="0" w:firstLine="709"/>
        <w:jc w:val="both"/>
      </w:pPr>
      <w:r w:rsidRPr="002F343C">
        <w:t xml:space="preserve">Сведения о праве Заказчика отказаться от проведения запроса </w:t>
      </w:r>
      <w:r w:rsidR="00AA4022">
        <w:t>котировок</w:t>
      </w:r>
      <w:r w:rsidRPr="002F343C">
        <w:t xml:space="preserve"> в любое время без объяснения причин, не  неся при этом никакой ответственности перед участниками закупки, а также сведения о праве Заказчика завершить процедуры запроса </w:t>
      </w:r>
      <w:r w:rsidR="00AA4022">
        <w:t>котировок</w:t>
      </w:r>
      <w:r w:rsidRPr="002F343C">
        <w:t xml:space="preserve"> без заключен</w:t>
      </w:r>
      <w:r w:rsidR="00AA4022">
        <w:t>ия договора по его результатам.</w:t>
      </w:r>
    </w:p>
    <w:p w:rsidR="00AA4022" w:rsidRDefault="002F343C" w:rsidP="00FF70BB">
      <w:pPr>
        <w:pStyle w:val="a9"/>
        <w:numPr>
          <w:ilvl w:val="0"/>
          <w:numId w:val="27"/>
        </w:numPr>
        <w:tabs>
          <w:tab w:val="left" w:pos="993"/>
          <w:tab w:val="left" w:pos="1134"/>
        </w:tabs>
        <w:ind w:left="0" w:firstLine="709"/>
        <w:jc w:val="both"/>
      </w:pPr>
      <w:r w:rsidRPr="002F343C">
        <w:t xml:space="preserve">Место и дату рассмотрения цен участников закупки и подведения итогов запроса </w:t>
      </w:r>
      <w:r w:rsidR="00AA4022">
        <w:t>котировок.</w:t>
      </w:r>
    </w:p>
    <w:p w:rsidR="00AA4022" w:rsidRDefault="002F343C" w:rsidP="00FF70BB">
      <w:pPr>
        <w:pStyle w:val="a9"/>
        <w:numPr>
          <w:ilvl w:val="0"/>
          <w:numId w:val="27"/>
        </w:numPr>
        <w:tabs>
          <w:tab w:val="left" w:pos="993"/>
          <w:tab w:val="left" w:pos="1134"/>
        </w:tabs>
        <w:ind w:left="0" w:firstLine="709"/>
        <w:jc w:val="both"/>
      </w:pPr>
      <w:r w:rsidRPr="002F343C">
        <w:t xml:space="preserve">Размер, форму, срок действия, срок и порядок предоставления </w:t>
      </w:r>
      <w:r w:rsidR="00AA4022">
        <w:t>о</w:t>
      </w:r>
      <w:r w:rsidRPr="002F343C">
        <w:t xml:space="preserve">беспечения заявки на участие в запросе </w:t>
      </w:r>
      <w:r w:rsidR="00AA4022">
        <w:t>котировок</w:t>
      </w:r>
      <w:r w:rsidRPr="002F343C">
        <w:t xml:space="preserve"> в случае, есл</w:t>
      </w:r>
      <w:r w:rsidR="00AA4022">
        <w:t>и установлены такие требования.</w:t>
      </w:r>
    </w:p>
    <w:p w:rsidR="00AA4022" w:rsidRDefault="002F343C" w:rsidP="00FF70BB">
      <w:pPr>
        <w:pStyle w:val="a9"/>
        <w:numPr>
          <w:ilvl w:val="0"/>
          <w:numId w:val="27"/>
        </w:numPr>
        <w:tabs>
          <w:tab w:val="left" w:pos="993"/>
          <w:tab w:val="left" w:pos="1134"/>
        </w:tabs>
        <w:ind w:left="0" w:firstLine="709"/>
        <w:jc w:val="both"/>
      </w:pPr>
      <w:r w:rsidRPr="002F343C">
        <w:t>Размер, форму, срок действия, срок и порядок предоставления обеспечения исполнения условий договора, в случае, если Заказчико</w:t>
      </w:r>
      <w:r w:rsidR="00AA4022">
        <w:t>м установлены такие требования.</w:t>
      </w:r>
    </w:p>
    <w:p w:rsidR="00AA4022" w:rsidRDefault="002F343C" w:rsidP="00FF70BB">
      <w:pPr>
        <w:pStyle w:val="a9"/>
        <w:numPr>
          <w:ilvl w:val="0"/>
          <w:numId w:val="27"/>
        </w:numPr>
        <w:tabs>
          <w:tab w:val="left" w:pos="993"/>
          <w:tab w:val="left" w:pos="1134"/>
        </w:tabs>
        <w:ind w:left="0" w:firstLine="709"/>
        <w:jc w:val="both"/>
      </w:pPr>
      <w:r w:rsidRPr="002F343C">
        <w:t xml:space="preserve">Проект договора (в случае проведения запроса цен по нескольким лотам - проект договора в отношении каждого лота), который является неотъемлемой частью документации о запросе </w:t>
      </w:r>
      <w:r w:rsidR="00AA4022">
        <w:t>котировок.</w:t>
      </w:r>
    </w:p>
    <w:p w:rsidR="00AA4022" w:rsidRDefault="002F343C" w:rsidP="00FF70BB">
      <w:pPr>
        <w:pStyle w:val="a9"/>
        <w:numPr>
          <w:ilvl w:val="0"/>
          <w:numId w:val="27"/>
        </w:numPr>
        <w:tabs>
          <w:tab w:val="left" w:pos="993"/>
          <w:tab w:val="left" w:pos="1134"/>
        </w:tabs>
        <w:ind w:left="0" w:firstLine="709"/>
        <w:jc w:val="both"/>
      </w:pPr>
      <w:r w:rsidRPr="002F343C">
        <w:t xml:space="preserve">Критерии оценки и сопоставления заявок на участие в запросе </w:t>
      </w:r>
      <w:r w:rsidR="00AA4022">
        <w:t>котировок.</w:t>
      </w:r>
    </w:p>
    <w:p w:rsidR="00AA4022" w:rsidRDefault="002F343C" w:rsidP="00FF70BB">
      <w:pPr>
        <w:pStyle w:val="a9"/>
        <w:numPr>
          <w:ilvl w:val="0"/>
          <w:numId w:val="27"/>
        </w:numPr>
        <w:tabs>
          <w:tab w:val="left" w:pos="993"/>
          <w:tab w:val="left" w:pos="1134"/>
        </w:tabs>
        <w:ind w:left="0" w:firstLine="709"/>
        <w:jc w:val="both"/>
      </w:pPr>
      <w:r w:rsidRPr="002F343C">
        <w:t xml:space="preserve">Порядок оценки и сопоставления заявок на участие в запросе </w:t>
      </w:r>
      <w:r w:rsidR="00AA4022">
        <w:t>котировок.</w:t>
      </w:r>
    </w:p>
    <w:p w:rsidR="00AA4022" w:rsidRDefault="002F343C" w:rsidP="00FF70BB">
      <w:pPr>
        <w:pStyle w:val="a9"/>
        <w:numPr>
          <w:ilvl w:val="0"/>
          <w:numId w:val="27"/>
        </w:numPr>
        <w:tabs>
          <w:tab w:val="left" w:pos="993"/>
          <w:tab w:val="left" w:pos="1134"/>
        </w:tabs>
        <w:ind w:left="0" w:firstLine="709"/>
        <w:jc w:val="both"/>
      </w:pPr>
      <w:r w:rsidRPr="002F343C">
        <w:t xml:space="preserve">Сведения о праве Заказчика определить несколько лучших заявок, сведения о праве Заказчика заключить несколько договоров по итогам запроса </w:t>
      </w:r>
      <w:r w:rsidR="00AA4022">
        <w:t>котировок (при необходимости).</w:t>
      </w:r>
    </w:p>
    <w:p w:rsidR="005A1A60" w:rsidRDefault="002F343C" w:rsidP="00FF70BB">
      <w:pPr>
        <w:pStyle w:val="a9"/>
        <w:numPr>
          <w:ilvl w:val="0"/>
          <w:numId w:val="27"/>
        </w:numPr>
        <w:tabs>
          <w:tab w:val="left" w:pos="993"/>
          <w:tab w:val="left" w:pos="1134"/>
        </w:tabs>
        <w:ind w:left="0" w:firstLine="709"/>
        <w:jc w:val="both"/>
      </w:pPr>
      <w:r w:rsidRPr="002F343C">
        <w:t xml:space="preserve">Порядок возврата заявки на участие в запросе </w:t>
      </w:r>
      <w:r w:rsidR="00AA4022">
        <w:t>котировок</w:t>
      </w:r>
      <w:r w:rsidRPr="002F343C">
        <w:t xml:space="preserve"> в случае отказа Заказчика от пр</w:t>
      </w:r>
      <w:r w:rsidR="005A1A60">
        <w:t>оведения открытого запроса цен.</w:t>
      </w:r>
    </w:p>
    <w:p w:rsidR="002F343C" w:rsidRDefault="002F343C" w:rsidP="00FF70BB">
      <w:pPr>
        <w:pStyle w:val="a9"/>
        <w:numPr>
          <w:ilvl w:val="0"/>
          <w:numId w:val="27"/>
        </w:numPr>
        <w:tabs>
          <w:tab w:val="left" w:pos="993"/>
          <w:tab w:val="left" w:pos="1134"/>
        </w:tabs>
        <w:ind w:left="0" w:firstLine="709"/>
        <w:jc w:val="both"/>
      </w:pPr>
      <w:r w:rsidRPr="002F343C">
        <w:t xml:space="preserve">Другие сведения, необходимые участникам процедур закупки для подготовки заявок на участие в запросе </w:t>
      </w:r>
      <w:r w:rsidR="005A1A60">
        <w:t>котировок</w:t>
      </w:r>
      <w:r w:rsidRPr="002F343C">
        <w:t xml:space="preserve">. </w:t>
      </w:r>
    </w:p>
    <w:p w:rsidR="00332FED" w:rsidRDefault="00332FED" w:rsidP="00C26665">
      <w:pPr>
        <w:pStyle w:val="a9"/>
        <w:tabs>
          <w:tab w:val="left" w:pos="993"/>
          <w:tab w:val="left" w:pos="1134"/>
        </w:tabs>
        <w:ind w:left="709"/>
        <w:jc w:val="both"/>
      </w:pPr>
    </w:p>
    <w:p w:rsidR="00332FED" w:rsidRPr="006846FD" w:rsidRDefault="00332FED" w:rsidP="00C26665">
      <w:pPr>
        <w:pStyle w:val="a9"/>
        <w:tabs>
          <w:tab w:val="left" w:pos="993"/>
          <w:tab w:val="left" w:pos="1134"/>
        </w:tabs>
        <w:ind w:left="709"/>
        <w:jc w:val="both"/>
      </w:pPr>
    </w:p>
    <w:p w:rsidR="00BD3660" w:rsidRDefault="004651E0" w:rsidP="00C26665">
      <w:pPr>
        <w:pStyle w:val="10"/>
        <w:spacing w:before="0"/>
        <w:jc w:val="center"/>
        <w:rPr>
          <w:rFonts w:ascii="Times New Roman" w:hAnsi="Times New Roman"/>
          <w:color w:val="auto"/>
        </w:rPr>
      </w:pPr>
      <w:bookmarkStart w:id="62" w:name="_Toc388970915"/>
      <w:bookmarkStart w:id="63" w:name="_Toc388971070"/>
      <w:r>
        <w:rPr>
          <w:rFonts w:ascii="Times New Roman" w:hAnsi="Times New Roman"/>
          <w:color w:val="auto"/>
        </w:rPr>
        <w:t>Статья 43</w:t>
      </w:r>
      <w:r w:rsidR="005E55E1" w:rsidRPr="0092318E">
        <w:rPr>
          <w:rFonts w:ascii="Times New Roman" w:hAnsi="Times New Roman"/>
          <w:color w:val="auto"/>
        </w:rPr>
        <w:t>.</w:t>
      </w:r>
      <w:r w:rsidR="002F343C" w:rsidRPr="0092318E">
        <w:rPr>
          <w:rFonts w:ascii="Times New Roman" w:hAnsi="Times New Roman"/>
          <w:color w:val="auto"/>
        </w:rPr>
        <w:t xml:space="preserve"> Объявление запроса </w:t>
      </w:r>
      <w:r w:rsidR="005E55E1" w:rsidRPr="0092318E">
        <w:rPr>
          <w:rFonts w:ascii="Times New Roman" w:hAnsi="Times New Roman"/>
          <w:color w:val="auto"/>
        </w:rPr>
        <w:t>котировок</w:t>
      </w:r>
      <w:r w:rsidR="002F343C" w:rsidRPr="0092318E">
        <w:rPr>
          <w:rFonts w:ascii="Times New Roman" w:hAnsi="Times New Roman"/>
          <w:color w:val="auto"/>
        </w:rPr>
        <w:t>, предоставление</w:t>
      </w:r>
      <w:r w:rsidR="006846FD" w:rsidRPr="0092318E">
        <w:rPr>
          <w:rFonts w:ascii="Times New Roman" w:hAnsi="Times New Roman"/>
          <w:color w:val="auto"/>
        </w:rPr>
        <w:t xml:space="preserve"> </w:t>
      </w:r>
      <w:r w:rsidR="002F343C" w:rsidRPr="0092318E">
        <w:rPr>
          <w:rFonts w:ascii="Times New Roman" w:hAnsi="Times New Roman"/>
          <w:color w:val="auto"/>
        </w:rPr>
        <w:t xml:space="preserve">документации о запросе </w:t>
      </w:r>
      <w:r w:rsidR="005E55E1" w:rsidRPr="0092318E">
        <w:rPr>
          <w:rFonts w:ascii="Times New Roman" w:hAnsi="Times New Roman"/>
          <w:color w:val="auto"/>
        </w:rPr>
        <w:t>котировок</w:t>
      </w:r>
      <w:bookmarkEnd w:id="62"/>
      <w:bookmarkEnd w:id="63"/>
    </w:p>
    <w:p w:rsidR="00332FED" w:rsidRPr="00332FED" w:rsidRDefault="00332FED" w:rsidP="00C26665"/>
    <w:p w:rsidR="00BD3660" w:rsidRDefault="002F343C" w:rsidP="00FF70BB">
      <w:pPr>
        <w:pStyle w:val="a9"/>
        <w:numPr>
          <w:ilvl w:val="0"/>
          <w:numId w:val="28"/>
        </w:numPr>
        <w:tabs>
          <w:tab w:val="left" w:pos="993"/>
        </w:tabs>
        <w:ind w:left="0" w:firstLine="709"/>
        <w:jc w:val="both"/>
      </w:pPr>
      <w:r w:rsidRPr="002F343C">
        <w:t xml:space="preserve">Заказчик после размещения извещения о проведении запроса </w:t>
      </w:r>
      <w:r w:rsidR="00BD3660">
        <w:t>котировок</w:t>
      </w:r>
      <w:r w:rsidRPr="002F343C">
        <w:t xml:space="preserve">, может направить приглашения к участию в запросах </w:t>
      </w:r>
      <w:r w:rsidR="00BD3660">
        <w:t>котировок</w:t>
      </w:r>
      <w:r w:rsidRPr="002F343C">
        <w:t xml:space="preserve"> потенциальным участникам запроса </w:t>
      </w:r>
      <w:r w:rsidR="00BD3660">
        <w:t>котировок.</w:t>
      </w:r>
    </w:p>
    <w:p w:rsidR="00BD3660" w:rsidRDefault="002F343C" w:rsidP="00FF70BB">
      <w:pPr>
        <w:pStyle w:val="a9"/>
        <w:numPr>
          <w:ilvl w:val="0"/>
          <w:numId w:val="28"/>
        </w:numPr>
        <w:tabs>
          <w:tab w:val="left" w:pos="993"/>
        </w:tabs>
        <w:ind w:left="0" w:firstLine="709"/>
        <w:jc w:val="both"/>
      </w:pPr>
      <w:r w:rsidRPr="002F343C">
        <w:lastRenderedPageBreak/>
        <w:t xml:space="preserve">Заказчик обеспечивает размещение документации о запросе </w:t>
      </w:r>
      <w:r w:rsidR="00BD3660">
        <w:t>котировок</w:t>
      </w:r>
      <w:r w:rsidRPr="002F343C">
        <w:t xml:space="preserve"> в единой информационной системе одновременно с размещением извещения о проведении запроса </w:t>
      </w:r>
      <w:r w:rsidR="00BD3660">
        <w:t>котировок</w:t>
      </w:r>
      <w:r w:rsidRPr="002F343C">
        <w:t xml:space="preserve">. Документация о запросе </w:t>
      </w:r>
      <w:r w:rsidR="00BD3660">
        <w:t>котировок</w:t>
      </w:r>
      <w:r w:rsidRPr="002F343C">
        <w:t xml:space="preserve"> должна быть доступна для ознакомления на сайте в сети</w:t>
      </w:r>
      <w:r w:rsidR="00BD3660">
        <w:t xml:space="preserve"> «Интернет» без взимания платы.</w:t>
      </w:r>
    </w:p>
    <w:p w:rsidR="002F343C" w:rsidRPr="002F343C" w:rsidRDefault="002F343C" w:rsidP="00FF70BB">
      <w:pPr>
        <w:pStyle w:val="a9"/>
        <w:numPr>
          <w:ilvl w:val="0"/>
          <w:numId w:val="28"/>
        </w:numPr>
        <w:tabs>
          <w:tab w:val="left" w:pos="993"/>
        </w:tabs>
        <w:ind w:left="0" w:firstLine="709"/>
        <w:jc w:val="both"/>
      </w:pPr>
      <w:proofErr w:type="gramStart"/>
      <w:r w:rsidRPr="002F343C">
        <w:t xml:space="preserve">Со дня размещения в единой информационной системе извещения о проведении запроса </w:t>
      </w:r>
      <w:r w:rsidR="00BD3660">
        <w:t>котировок</w:t>
      </w:r>
      <w:r w:rsidRPr="002F343C">
        <w:t xml:space="preserve"> Заказчик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копию документации о запросе </w:t>
      </w:r>
      <w:r w:rsidR="00BD3660">
        <w:t>котировок</w:t>
      </w:r>
      <w:r w:rsidRPr="002F343C">
        <w:t xml:space="preserve"> в печатном виде в соответствии с порядком, указанным в извещении о проведении запроса </w:t>
      </w:r>
      <w:r w:rsidR="00BD3660">
        <w:t>котировок</w:t>
      </w:r>
      <w:r w:rsidRPr="002F343C">
        <w:t xml:space="preserve">. </w:t>
      </w:r>
      <w:proofErr w:type="gramEnd"/>
    </w:p>
    <w:p w:rsidR="00BD3660" w:rsidRDefault="002F343C" w:rsidP="00C26665">
      <w:pPr>
        <w:tabs>
          <w:tab w:val="left" w:pos="993"/>
        </w:tabs>
        <w:ind w:firstLine="709"/>
        <w:jc w:val="both"/>
      </w:pPr>
      <w:r w:rsidRPr="002F343C">
        <w:t xml:space="preserve">Копия документации о запросе </w:t>
      </w:r>
      <w:r w:rsidR="00BD3660">
        <w:t>котировок</w:t>
      </w:r>
      <w:r w:rsidRPr="002F343C">
        <w:t xml:space="preserve"> предоставляется в печатном виде после внесения заинтересованным лицом платы за предоставление копии документации о запросе </w:t>
      </w:r>
      <w:r w:rsidR="00BD3660">
        <w:t>котировок</w:t>
      </w:r>
      <w:r w:rsidRPr="002F343C">
        <w:t xml:space="preserve">, если такая плата установлена в извещении о проведении запроса </w:t>
      </w:r>
      <w:r w:rsidR="00BD3660">
        <w:t>котировок</w:t>
      </w:r>
      <w:r w:rsidRPr="002F343C">
        <w:t xml:space="preserve">. Размер указанной платы не должен превышать расходы на изготовление копии документации о запросе </w:t>
      </w:r>
      <w:r w:rsidR="00BD3660">
        <w:t>котировок</w:t>
      </w:r>
      <w:r w:rsidRPr="002F343C">
        <w:t xml:space="preserve"> и доставку ее лицу, подавшему указанное заявление, посредством почтовой связи, если возможность осуществления такой доставки предусмотрена извещением о проведении запроса </w:t>
      </w:r>
      <w:r w:rsidR="00BD3660">
        <w:t>котировок.</w:t>
      </w:r>
    </w:p>
    <w:p w:rsidR="00040FBA" w:rsidRDefault="002F343C" w:rsidP="00FF70BB">
      <w:pPr>
        <w:pStyle w:val="a9"/>
        <w:numPr>
          <w:ilvl w:val="0"/>
          <w:numId w:val="28"/>
        </w:numPr>
        <w:tabs>
          <w:tab w:val="left" w:pos="993"/>
        </w:tabs>
        <w:ind w:left="0" w:firstLine="709"/>
        <w:jc w:val="both"/>
      </w:pPr>
      <w:r w:rsidRPr="002F343C">
        <w:t xml:space="preserve">Заказчик обязан ответить на любой письменный запрос участника процедур закупки, касающийся разъяснения документации о запросе </w:t>
      </w:r>
      <w:r w:rsidR="00BD3660">
        <w:t>котировок</w:t>
      </w:r>
      <w:r w:rsidRPr="002F343C">
        <w:t xml:space="preserve">, полученный не позднее установленного в ней срока для запроса разъяснений. </w:t>
      </w:r>
    </w:p>
    <w:p w:rsidR="002F343C" w:rsidRPr="002F343C" w:rsidRDefault="002F343C" w:rsidP="00FF70BB">
      <w:pPr>
        <w:pStyle w:val="a9"/>
        <w:numPr>
          <w:ilvl w:val="0"/>
          <w:numId w:val="28"/>
        </w:numPr>
        <w:tabs>
          <w:tab w:val="left" w:pos="993"/>
        </w:tabs>
        <w:ind w:left="0" w:firstLine="709"/>
        <w:jc w:val="both"/>
      </w:pPr>
      <w:r w:rsidRPr="002F343C">
        <w:t xml:space="preserve">До истечения срока подачи заявок на участие в запросе </w:t>
      </w:r>
      <w:r w:rsidR="00BD3660">
        <w:t>котировок</w:t>
      </w:r>
      <w:r w:rsidRPr="002F343C">
        <w:t xml:space="preserve"> Заказчик может внести изменения в извещение и документацию о запросе </w:t>
      </w:r>
      <w:r w:rsidR="00040FBA">
        <w:t>котировок</w:t>
      </w:r>
      <w:r w:rsidRPr="002F343C">
        <w:t xml:space="preserve">. Изменения в документацию могут быть внесены не </w:t>
      </w:r>
      <w:proofErr w:type="gramStart"/>
      <w:r w:rsidRPr="002F343C">
        <w:t>позднее</w:t>
      </w:r>
      <w:proofErr w:type="gramEnd"/>
      <w:r w:rsidRPr="002F343C">
        <w:t xml:space="preserve"> чем за 2 дня до даты окончания подачи заявок на участие в запросе </w:t>
      </w:r>
      <w:r w:rsidR="00040FBA">
        <w:t>котировок</w:t>
      </w:r>
      <w:r w:rsidRPr="002F343C">
        <w:t>.</w:t>
      </w:r>
    </w:p>
    <w:p w:rsidR="002F343C" w:rsidRPr="002F343C" w:rsidRDefault="002F343C" w:rsidP="00C26665">
      <w:pPr>
        <w:tabs>
          <w:tab w:val="left" w:pos="993"/>
        </w:tabs>
        <w:ind w:firstLine="709"/>
        <w:jc w:val="both"/>
      </w:pPr>
      <w:r w:rsidRPr="002F343C">
        <w:t xml:space="preserve">До начала проведения процедуры вскрытия заявок на участие в запросе </w:t>
      </w:r>
      <w:r w:rsidR="00040FBA">
        <w:t>котировок</w:t>
      </w:r>
      <w:r w:rsidRPr="002F343C">
        <w:t xml:space="preserve"> Заказчик вправе продлить срок подачи заявок на участие в запросе </w:t>
      </w:r>
      <w:r w:rsidR="00040FBA">
        <w:t>котировок</w:t>
      </w:r>
      <w:r w:rsidRPr="002F343C">
        <w:t xml:space="preserve"> и соответственно перенести дату и время проведения процедуры вскрытия заявок. </w:t>
      </w:r>
    </w:p>
    <w:p w:rsidR="00040FBA" w:rsidRDefault="002F343C" w:rsidP="00C26665">
      <w:pPr>
        <w:tabs>
          <w:tab w:val="left" w:pos="993"/>
        </w:tabs>
        <w:ind w:firstLine="709"/>
        <w:jc w:val="both"/>
      </w:pPr>
      <w:r w:rsidRPr="002F343C">
        <w:t xml:space="preserve">До подведения итогов закупки Заказчик вправе изменить дату рассмотрения цен участников закупки и подведения итогов запросов </w:t>
      </w:r>
      <w:r w:rsidR="00040FBA">
        <w:t>котировок.</w:t>
      </w:r>
    </w:p>
    <w:p w:rsidR="002F343C" w:rsidRDefault="002F343C" w:rsidP="00FF70BB">
      <w:pPr>
        <w:pStyle w:val="a9"/>
        <w:numPr>
          <w:ilvl w:val="0"/>
          <w:numId w:val="28"/>
        </w:numPr>
        <w:tabs>
          <w:tab w:val="left" w:pos="993"/>
        </w:tabs>
        <w:ind w:left="0" w:firstLine="709"/>
        <w:jc w:val="both"/>
      </w:pPr>
      <w:r w:rsidRPr="002F343C">
        <w:t xml:space="preserve">Изменения, вносимые в извещение о закупке, документацию о закупке, разъяснения положений такой документации размещаются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w:t>
      </w:r>
    </w:p>
    <w:p w:rsidR="0025489C" w:rsidRDefault="0025489C" w:rsidP="00C26665">
      <w:pPr>
        <w:pStyle w:val="a9"/>
        <w:tabs>
          <w:tab w:val="left" w:pos="993"/>
        </w:tabs>
        <w:ind w:left="709"/>
        <w:jc w:val="both"/>
      </w:pPr>
    </w:p>
    <w:p w:rsidR="0025489C" w:rsidRPr="006846FD" w:rsidRDefault="0025489C" w:rsidP="00C26665">
      <w:pPr>
        <w:pStyle w:val="a9"/>
        <w:tabs>
          <w:tab w:val="left" w:pos="993"/>
        </w:tabs>
        <w:ind w:left="709"/>
        <w:jc w:val="both"/>
      </w:pPr>
    </w:p>
    <w:p w:rsidR="00AE26C4" w:rsidRDefault="004651E0" w:rsidP="00C26665">
      <w:pPr>
        <w:pStyle w:val="10"/>
        <w:spacing w:before="0"/>
        <w:jc w:val="center"/>
        <w:rPr>
          <w:rFonts w:ascii="Times New Roman" w:hAnsi="Times New Roman"/>
          <w:color w:val="auto"/>
        </w:rPr>
      </w:pPr>
      <w:bookmarkStart w:id="64" w:name="_Toc388970916"/>
      <w:bookmarkStart w:id="65" w:name="_Toc388971071"/>
      <w:r>
        <w:rPr>
          <w:rFonts w:ascii="Times New Roman" w:hAnsi="Times New Roman"/>
          <w:color w:val="auto"/>
        </w:rPr>
        <w:t>Статья 44</w:t>
      </w:r>
      <w:r w:rsidR="00AE26C4" w:rsidRPr="0092318E">
        <w:rPr>
          <w:rFonts w:ascii="Times New Roman" w:hAnsi="Times New Roman"/>
          <w:color w:val="auto"/>
        </w:rPr>
        <w:t xml:space="preserve">. </w:t>
      </w:r>
      <w:r w:rsidR="002F343C" w:rsidRPr="0092318E">
        <w:rPr>
          <w:rFonts w:ascii="Times New Roman" w:hAnsi="Times New Roman"/>
          <w:color w:val="auto"/>
        </w:rPr>
        <w:t xml:space="preserve"> Отказ от проведения запроса </w:t>
      </w:r>
      <w:r w:rsidR="00AE26C4" w:rsidRPr="0092318E">
        <w:rPr>
          <w:rFonts w:ascii="Times New Roman" w:hAnsi="Times New Roman"/>
          <w:color w:val="auto"/>
        </w:rPr>
        <w:t>котировок</w:t>
      </w:r>
      <w:bookmarkEnd w:id="64"/>
      <w:bookmarkEnd w:id="65"/>
    </w:p>
    <w:p w:rsidR="0025489C" w:rsidRPr="0025489C" w:rsidRDefault="0025489C" w:rsidP="00C26665"/>
    <w:p w:rsidR="00AD306F" w:rsidRPr="00AD306F" w:rsidRDefault="00AD306F" w:rsidP="00FF70BB">
      <w:pPr>
        <w:pStyle w:val="a9"/>
        <w:numPr>
          <w:ilvl w:val="0"/>
          <w:numId w:val="29"/>
        </w:numPr>
        <w:ind w:left="0" w:firstLine="709"/>
      </w:pPr>
      <w:r w:rsidRPr="00424C25">
        <w:rPr>
          <w:color w:val="000000"/>
        </w:rPr>
        <w:t>Заказчик</w:t>
      </w:r>
      <w:r>
        <w:rPr>
          <w:color w:val="000000"/>
        </w:rPr>
        <w:t xml:space="preserve">  вправе на любом этапе </w:t>
      </w:r>
      <w:r w:rsidRPr="00424C25">
        <w:rPr>
          <w:color w:val="000000"/>
        </w:rPr>
        <w:t xml:space="preserve">до окончания срока подачи котировочных заявок отказаться от проведения </w:t>
      </w:r>
      <w:r>
        <w:rPr>
          <w:color w:val="000000"/>
        </w:rPr>
        <w:t>запроса котировок</w:t>
      </w:r>
      <w:r w:rsidRPr="001901D8">
        <w:rPr>
          <w:color w:val="000000"/>
        </w:rPr>
        <w:t xml:space="preserve">, </w:t>
      </w:r>
      <w:proofErr w:type="gramStart"/>
      <w:r w:rsidRPr="001901D8">
        <w:rPr>
          <w:color w:val="000000"/>
        </w:rPr>
        <w:t>разместив извещен</w:t>
      </w:r>
      <w:r>
        <w:rPr>
          <w:color w:val="000000"/>
        </w:rPr>
        <w:t>ие</w:t>
      </w:r>
      <w:proofErr w:type="gramEnd"/>
      <w:r>
        <w:rPr>
          <w:color w:val="000000"/>
        </w:rPr>
        <w:t xml:space="preserve"> об этом на официальном сайте</w:t>
      </w:r>
      <w:r w:rsidR="00DC496C">
        <w:rPr>
          <w:color w:val="000000"/>
        </w:rPr>
        <w:t>.</w:t>
      </w:r>
    </w:p>
    <w:p w:rsidR="002F343C" w:rsidRDefault="002F343C" w:rsidP="00FF70BB">
      <w:pPr>
        <w:pStyle w:val="a9"/>
        <w:numPr>
          <w:ilvl w:val="0"/>
          <w:numId w:val="29"/>
        </w:numPr>
        <w:tabs>
          <w:tab w:val="left" w:pos="993"/>
        </w:tabs>
        <w:ind w:left="0" w:firstLine="709"/>
        <w:jc w:val="both"/>
      </w:pPr>
      <w:r w:rsidRPr="002F343C">
        <w:t xml:space="preserve">После размещения извещения об отказе от проведения запроса </w:t>
      </w:r>
      <w:r w:rsidR="00AE26C4">
        <w:t>котировок</w:t>
      </w:r>
      <w:r w:rsidRPr="002F343C">
        <w:t xml:space="preserve"> Заказчик по письменному запросу участника закупки возвращает поданную им заявку на участие в запросе </w:t>
      </w:r>
      <w:r w:rsidR="00AE26C4">
        <w:t>котировок</w:t>
      </w:r>
      <w:r w:rsidRPr="002F343C">
        <w:t xml:space="preserve">, включая обеспечение заявки на участие в запросе </w:t>
      </w:r>
      <w:r w:rsidR="00AE26C4">
        <w:t>котировок</w:t>
      </w:r>
      <w:r w:rsidRPr="002F343C">
        <w:t xml:space="preserve"> в случае, если оно было предоставлено участником, в порядке, предусмотренном документацией о запросе </w:t>
      </w:r>
      <w:r w:rsidR="00AE26C4">
        <w:t>котировок</w:t>
      </w:r>
      <w:r w:rsidRPr="002F343C">
        <w:t xml:space="preserve">. </w:t>
      </w:r>
    </w:p>
    <w:p w:rsidR="0025489C" w:rsidRDefault="0025489C" w:rsidP="00C26665">
      <w:pPr>
        <w:tabs>
          <w:tab w:val="left" w:pos="993"/>
        </w:tabs>
        <w:jc w:val="both"/>
      </w:pPr>
    </w:p>
    <w:p w:rsidR="0025489C" w:rsidRPr="002F343C" w:rsidRDefault="0025489C" w:rsidP="00C26665">
      <w:pPr>
        <w:tabs>
          <w:tab w:val="left" w:pos="993"/>
        </w:tabs>
        <w:jc w:val="both"/>
      </w:pPr>
    </w:p>
    <w:p w:rsidR="00AE26C4" w:rsidRPr="0092318E" w:rsidRDefault="00051607" w:rsidP="00C26665">
      <w:pPr>
        <w:pStyle w:val="10"/>
        <w:spacing w:before="0"/>
        <w:jc w:val="center"/>
        <w:rPr>
          <w:rFonts w:ascii="Times New Roman" w:hAnsi="Times New Roman"/>
          <w:i/>
          <w:color w:val="auto"/>
        </w:rPr>
      </w:pPr>
      <w:bookmarkStart w:id="66" w:name="_Toc388970917"/>
      <w:bookmarkStart w:id="67" w:name="_Toc388971072"/>
      <w:r>
        <w:rPr>
          <w:rFonts w:ascii="Times New Roman" w:hAnsi="Times New Roman"/>
          <w:color w:val="auto"/>
        </w:rPr>
        <w:t xml:space="preserve">Статья </w:t>
      </w:r>
      <w:r w:rsidR="00AE26C4" w:rsidRPr="0092318E">
        <w:rPr>
          <w:rFonts w:ascii="Times New Roman" w:hAnsi="Times New Roman"/>
          <w:color w:val="auto"/>
        </w:rPr>
        <w:t>4</w:t>
      </w:r>
      <w:r w:rsidR="004651E0">
        <w:rPr>
          <w:rFonts w:ascii="Times New Roman" w:hAnsi="Times New Roman"/>
          <w:color w:val="auto"/>
        </w:rPr>
        <w:t>5</w:t>
      </w:r>
      <w:r w:rsidR="00AE26C4" w:rsidRPr="0092318E">
        <w:rPr>
          <w:rFonts w:ascii="Times New Roman" w:hAnsi="Times New Roman"/>
          <w:color w:val="auto"/>
        </w:rPr>
        <w:t>.</w:t>
      </w:r>
      <w:r w:rsidR="002F343C" w:rsidRPr="0092318E">
        <w:rPr>
          <w:rFonts w:ascii="Times New Roman" w:hAnsi="Times New Roman"/>
          <w:color w:val="auto"/>
        </w:rPr>
        <w:t xml:space="preserve"> Подача заявок на участие в запросе </w:t>
      </w:r>
      <w:r w:rsidR="00AE26C4" w:rsidRPr="0092318E">
        <w:rPr>
          <w:rFonts w:ascii="Times New Roman" w:hAnsi="Times New Roman"/>
          <w:color w:val="auto"/>
        </w:rPr>
        <w:t>котировок</w:t>
      </w:r>
      <w:bookmarkEnd w:id="66"/>
      <w:bookmarkEnd w:id="67"/>
    </w:p>
    <w:p w:rsidR="00AE26C4" w:rsidRDefault="002F343C" w:rsidP="00FF70BB">
      <w:pPr>
        <w:pStyle w:val="a9"/>
        <w:numPr>
          <w:ilvl w:val="0"/>
          <w:numId w:val="30"/>
        </w:numPr>
        <w:tabs>
          <w:tab w:val="left" w:pos="993"/>
        </w:tabs>
        <w:ind w:left="0" w:firstLine="709"/>
        <w:jc w:val="both"/>
      </w:pPr>
      <w:r w:rsidRPr="002F343C">
        <w:t xml:space="preserve">Для участия в запросе </w:t>
      </w:r>
      <w:r w:rsidR="00AE26C4">
        <w:t>котировок</w:t>
      </w:r>
      <w:r w:rsidRPr="002F343C">
        <w:t xml:space="preserve"> участник процедур закупки пода</w:t>
      </w:r>
      <w:r w:rsidR="00AE26C4">
        <w:t>ет заявку на участие в запросе котировок</w:t>
      </w:r>
      <w:r w:rsidRPr="002F343C">
        <w:t xml:space="preserve"> в соответствии с требованиями, установленными в документации о запросе </w:t>
      </w:r>
      <w:r w:rsidR="00AE26C4">
        <w:t>котировок.</w:t>
      </w:r>
    </w:p>
    <w:p w:rsidR="00AE26C4" w:rsidRDefault="002F343C" w:rsidP="00FF70BB">
      <w:pPr>
        <w:pStyle w:val="a9"/>
        <w:numPr>
          <w:ilvl w:val="0"/>
          <w:numId w:val="30"/>
        </w:numPr>
        <w:tabs>
          <w:tab w:val="left" w:pos="993"/>
        </w:tabs>
        <w:ind w:left="0" w:firstLine="709"/>
        <w:jc w:val="both"/>
      </w:pPr>
      <w:r w:rsidRPr="002F343C">
        <w:t xml:space="preserve">Участник может изменить, дополнить или отозвать свою заявку на участие в запросе </w:t>
      </w:r>
      <w:r w:rsidR="00AE26C4">
        <w:t>котировок</w:t>
      </w:r>
      <w:r w:rsidRPr="002F343C">
        <w:t xml:space="preserve"> после ее подачи при условии, что Заказчик получит письменное </w:t>
      </w:r>
      <w:r w:rsidRPr="002F343C">
        <w:lastRenderedPageBreak/>
        <w:t xml:space="preserve">уведомление о замене, дополнении или отзыве предложения до </w:t>
      </w:r>
      <w:proofErr w:type="gramStart"/>
      <w:r w:rsidRPr="002F343C">
        <w:t>истечения</w:t>
      </w:r>
      <w:proofErr w:type="gramEnd"/>
      <w:r w:rsidRPr="002F343C">
        <w:t xml:space="preserve"> установленного в документации о запросе </w:t>
      </w:r>
      <w:r w:rsidR="00AE26C4">
        <w:t xml:space="preserve">котировок </w:t>
      </w:r>
      <w:r w:rsidRPr="002F343C">
        <w:t xml:space="preserve">срока подачи заявок на участие в запросе </w:t>
      </w:r>
      <w:r w:rsidR="00AE26C4">
        <w:t>котировок.</w:t>
      </w:r>
    </w:p>
    <w:p w:rsidR="00AE26C4" w:rsidRDefault="002F343C" w:rsidP="00FF70BB">
      <w:pPr>
        <w:pStyle w:val="a9"/>
        <w:numPr>
          <w:ilvl w:val="0"/>
          <w:numId w:val="30"/>
        </w:numPr>
        <w:tabs>
          <w:tab w:val="left" w:pos="993"/>
        </w:tabs>
        <w:ind w:left="0" w:firstLine="709"/>
        <w:jc w:val="both"/>
      </w:pPr>
      <w:r w:rsidRPr="002F343C">
        <w:t xml:space="preserve">Заявка на участие в запросе </w:t>
      </w:r>
      <w:r w:rsidR="00AE26C4">
        <w:t>котировок</w:t>
      </w:r>
      <w:r w:rsidRPr="002F343C">
        <w:t xml:space="preserve">, поступившая после истечения срока подачи заявок, не рассматривается и возвращается Заказчиком по запросу участника процедур закупки в порядке, предусмотренном документацией о запросе </w:t>
      </w:r>
      <w:r w:rsidR="00AE26C4">
        <w:t>котировок.</w:t>
      </w:r>
    </w:p>
    <w:p w:rsidR="006846FD" w:rsidRDefault="002F343C" w:rsidP="00FF70BB">
      <w:pPr>
        <w:pStyle w:val="a9"/>
        <w:numPr>
          <w:ilvl w:val="0"/>
          <w:numId w:val="30"/>
        </w:numPr>
        <w:tabs>
          <w:tab w:val="left" w:pos="993"/>
        </w:tabs>
        <w:ind w:left="0" w:firstLine="709"/>
        <w:jc w:val="both"/>
      </w:pPr>
      <w:r w:rsidRPr="002F343C">
        <w:t xml:space="preserve">В случае если это предусмотрено документацией о закупке, участник запроса </w:t>
      </w:r>
      <w:r w:rsidR="00AE26C4">
        <w:t>котировок</w:t>
      </w:r>
      <w:r w:rsidRPr="002F343C">
        <w:t xml:space="preserve"> в порядке, установленном документацией о закупке, до конца дня, предшествующего дню подведения итогов закупки, имеет право снизить заявленную им цену, подав новое коммерческое предложение, оформленное в соответствии с требованиями документации о запросе цен. </w:t>
      </w:r>
    </w:p>
    <w:p w:rsidR="001B3270" w:rsidRDefault="001B3270" w:rsidP="00C26665">
      <w:pPr>
        <w:tabs>
          <w:tab w:val="left" w:pos="993"/>
        </w:tabs>
        <w:jc w:val="both"/>
      </w:pPr>
    </w:p>
    <w:p w:rsidR="001B3270" w:rsidRPr="002F343C" w:rsidRDefault="001B3270" w:rsidP="00C26665">
      <w:pPr>
        <w:tabs>
          <w:tab w:val="left" w:pos="993"/>
        </w:tabs>
        <w:jc w:val="both"/>
      </w:pPr>
    </w:p>
    <w:p w:rsidR="00AE26C4" w:rsidRDefault="004651E0" w:rsidP="00C26665">
      <w:pPr>
        <w:pStyle w:val="10"/>
        <w:spacing w:before="0"/>
        <w:jc w:val="center"/>
        <w:rPr>
          <w:rFonts w:ascii="Times New Roman" w:hAnsi="Times New Roman"/>
          <w:color w:val="auto"/>
        </w:rPr>
      </w:pPr>
      <w:bookmarkStart w:id="68" w:name="_Toc388970918"/>
      <w:bookmarkStart w:id="69" w:name="_Toc388971073"/>
      <w:r>
        <w:rPr>
          <w:rFonts w:ascii="Times New Roman" w:hAnsi="Times New Roman"/>
          <w:color w:val="auto"/>
        </w:rPr>
        <w:t>Статья 46</w:t>
      </w:r>
      <w:r w:rsidR="002F343C" w:rsidRPr="0092318E">
        <w:rPr>
          <w:rFonts w:ascii="Times New Roman" w:hAnsi="Times New Roman"/>
          <w:color w:val="auto"/>
        </w:rPr>
        <w:t xml:space="preserve">. Вскрытие заявок на участие в запросе </w:t>
      </w:r>
      <w:r w:rsidR="00AE26C4" w:rsidRPr="0092318E">
        <w:rPr>
          <w:rFonts w:ascii="Times New Roman" w:hAnsi="Times New Roman"/>
          <w:color w:val="auto"/>
        </w:rPr>
        <w:t>котировок</w:t>
      </w:r>
      <w:bookmarkEnd w:id="68"/>
      <w:bookmarkEnd w:id="69"/>
    </w:p>
    <w:p w:rsidR="001B3270" w:rsidRPr="001B3270" w:rsidRDefault="001B3270" w:rsidP="00C26665"/>
    <w:p w:rsidR="002404DB" w:rsidRDefault="002F343C" w:rsidP="00FF70BB">
      <w:pPr>
        <w:pStyle w:val="a9"/>
        <w:numPr>
          <w:ilvl w:val="0"/>
          <w:numId w:val="31"/>
        </w:numPr>
        <w:tabs>
          <w:tab w:val="left" w:pos="993"/>
        </w:tabs>
        <w:ind w:left="0" w:firstLine="709"/>
        <w:jc w:val="both"/>
      </w:pPr>
      <w:r w:rsidRPr="002F343C">
        <w:t xml:space="preserve">Заявки на участие в запросе </w:t>
      </w:r>
      <w:r w:rsidR="00AE26C4">
        <w:t>котировок</w:t>
      </w:r>
      <w:r w:rsidRPr="002F343C">
        <w:t xml:space="preserve"> вскрываются Заказчиком в день, час и месте, указанные в документации о запросе </w:t>
      </w:r>
      <w:r w:rsidR="00AE26C4">
        <w:t>котировок</w:t>
      </w:r>
      <w:r w:rsidR="002404DB">
        <w:t>.</w:t>
      </w:r>
    </w:p>
    <w:p w:rsidR="002404DB" w:rsidRDefault="002F343C" w:rsidP="00FF70BB">
      <w:pPr>
        <w:pStyle w:val="a9"/>
        <w:numPr>
          <w:ilvl w:val="0"/>
          <w:numId w:val="31"/>
        </w:numPr>
        <w:tabs>
          <w:tab w:val="left" w:pos="993"/>
        </w:tabs>
        <w:ind w:left="0" w:firstLine="709"/>
        <w:jc w:val="both"/>
      </w:pPr>
      <w:r w:rsidRPr="002F343C">
        <w:t xml:space="preserve">Участники процедур закупки, подавшие заявки на участие в запросе </w:t>
      </w:r>
      <w:r w:rsidR="00AE26C4">
        <w:t>котировок</w:t>
      </w:r>
      <w:r w:rsidRPr="002F343C">
        <w:t xml:space="preserve">, или их представители вправе присутствовать при вскрытии заявок на участие в запросе </w:t>
      </w:r>
      <w:r w:rsidR="00AE26C4">
        <w:t>котировок</w:t>
      </w:r>
      <w:r w:rsidRPr="002F343C">
        <w:t xml:space="preserve"> или открытии доступа к поданным в форме электронных документов заявкам на участие в запросе </w:t>
      </w:r>
      <w:r w:rsidR="00AE26C4">
        <w:t>котировок</w:t>
      </w:r>
      <w:r w:rsidR="002404DB">
        <w:t>.</w:t>
      </w:r>
    </w:p>
    <w:p w:rsidR="002404DB" w:rsidRDefault="002F343C" w:rsidP="00FF70BB">
      <w:pPr>
        <w:pStyle w:val="a9"/>
        <w:numPr>
          <w:ilvl w:val="0"/>
          <w:numId w:val="31"/>
        </w:numPr>
        <w:tabs>
          <w:tab w:val="left" w:pos="993"/>
        </w:tabs>
        <w:ind w:left="0" w:firstLine="709"/>
        <w:jc w:val="both"/>
      </w:pPr>
      <w:proofErr w:type="gramStart"/>
      <w:r w:rsidRPr="002F343C">
        <w:t xml:space="preserve">В случае установления факта подачи одним участником процедур закупки двух и более заявок на участие в запросе </w:t>
      </w:r>
      <w:r w:rsidR="002404DB">
        <w:t>котировок</w:t>
      </w:r>
      <w:r w:rsidRPr="002F343C">
        <w:t xml:space="preserve"> при условии, что поданные ранее заявки на участие в запросе </w:t>
      </w:r>
      <w:r w:rsidR="002404DB">
        <w:t>котировок</w:t>
      </w:r>
      <w:r w:rsidRPr="002F343C">
        <w:t xml:space="preserve"> таким участником не отозваны, все заявки на участие в запросе </w:t>
      </w:r>
      <w:r w:rsidR="002404DB">
        <w:t>котировок</w:t>
      </w:r>
      <w:r w:rsidRPr="002F343C">
        <w:t xml:space="preserve"> такого участника процедур закупки, поданные в отношении данного запроса </w:t>
      </w:r>
      <w:r w:rsidR="002404DB">
        <w:t>котировок</w:t>
      </w:r>
      <w:r w:rsidRPr="002F343C">
        <w:t>, не принимаются к рассмотрению.</w:t>
      </w:r>
      <w:proofErr w:type="gramEnd"/>
    </w:p>
    <w:p w:rsidR="001729B1" w:rsidRDefault="002F343C" w:rsidP="00FF70BB">
      <w:pPr>
        <w:pStyle w:val="a9"/>
        <w:numPr>
          <w:ilvl w:val="0"/>
          <w:numId w:val="31"/>
        </w:numPr>
        <w:tabs>
          <w:tab w:val="left" w:pos="993"/>
        </w:tabs>
        <w:ind w:left="0" w:firstLine="709"/>
        <w:jc w:val="both"/>
      </w:pPr>
      <w:r w:rsidRPr="002F343C">
        <w:t xml:space="preserve">Вскрытие заявок на участие в запросе </w:t>
      </w:r>
      <w:r w:rsidR="002404DB">
        <w:t>котировок</w:t>
      </w:r>
      <w:r w:rsidRPr="002F343C">
        <w:t xml:space="preserve"> проводится лицом ответственным за проведение закупки. При вскрытии заявок на участие в запросе </w:t>
      </w:r>
      <w:r w:rsidR="002404DB">
        <w:t>котировок</w:t>
      </w:r>
      <w:r w:rsidRPr="002F343C">
        <w:t xml:space="preserve"> объявляются и заносятся в </w:t>
      </w:r>
      <w:r w:rsidR="002404DB">
        <w:t>протокол</w:t>
      </w:r>
      <w:r w:rsidRPr="002F343C">
        <w:t xml:space="preserve"> вскрытия заявок на участие в запросе </w:t>
      </w:r>
      <w:r w:rsidR="002404DB">
        <w:t>котировок</w:t>
      </w:r>
      <w:r w:rsidRPr="002F343C">
        <w:t xml:space="preserve"> следующие сведения: </w:t>
      </w:r>
    </w:p>
    <w:p w:rsidR="00797941" w:rsidRDefault="00797941" w:rsidP="00797941">
      <w:pPr>
        <w:tabs>
          <w:tab w:val="left" w:pos="993"/>
        </w:tabs>
        <w:jc w:val="both"/>
      </w:pPr>
      <w:r>
        <w:t xml:space="preserve">- </w:t>
      </w:r>
      <w:r w:rsidR="002F343C" w:rsidRPr="002F343C">
        <w:t xml:space="preserve">наименование (для юридического лица), фамилия, имя, отчество (для физического лица) и адрес места нахождения каждого участника процедур закупки, заявка на </w:t>
      </w:r>
      <w:proofErr w:type="gramStart"/>
      <w:r w:rsidR="002F343C" w:rsidRPr="002F343C">
        <w:t>участие</w:t>
      </w:r>
      <w:proofErr w:type="gramEnd"/>
      <w:r w:rsidR="002F343C" w:rsidRPr="002F343C">
        <w:t xml:space="preserve"> в за</w:t>
      </w:r>
      <w:r w:rsidR="002404DB">
        <w:t xml:space="preserve">просе цен которого вскрывается; </w:t>
      </w:r>
    </w:p>
    <w:p w:rsidR="002404DB" w:rsidRDefault="00797941" w:rsidP="00797941">
      <w:pPr>
        <w:tabs>
          <w:tab w:val="left" w:pos="993"/>
        </w:tabs>
        <w:jc w:val="both"/>
      </w:pPr>
      <w:r>
        <w:t xml:space="preserve">- </w:t>
      </w:r>
      <w:r w:rsidR="002F343C" w:rsidRPr="002F343C">
        <w:t xml:space="preserve">предложение по цене договора (товаров, работ, услуг, являющихся предметом закупки), содержащееся в заявке на участие в запросе </w:t>
      </w:r>
      <w:r w:rsidR="002404DB">
        <w:t>котировок</w:t>
      </w:r>
      <w:r w:rsidR="002F343C" w:rsidRPr="002F343C">
        <w:t xml:space="preserve">, другие сведения, которые Заказчик считает необходимым внести в </w:t>
      </w:r>
      <w:r w:rsidR="002404DB">
        <w:t>протокол.</w:t>
      </w:r>
    </w:p>
    <w:p w:rsidR="002404DB" w:rsidRDefault="002404DB" w:rsidP="00FF70BB">
      <w:pPr>
        <w:pStyle w:val="a9"/>
        <w:numPr>
          <w:ilvl w:val="0"/>
          <w:numId w:val="31"/>
        </w:numPr>
        <w:tabs>
          <w:tab w:val="left" w:pos="993"/>
        </w:tabs>
        <w:ind w:left="0" w:firstLine="709"/>
        <w:jc w:val="both"/>
      </w:pPr>
      <w:r>
        <w:t>Протокол</w:t>
      </w:r>
      <w:r w:rsidR="002F343C" w:rsidRPr="002F343C">
        <w:t xml:space="preserve"> вскрытия заявок на участие в запросе </w:t>
      </w:r>
      <w:r>
        <w:t>котировок</w:t>
      </w:r>
      <w:r w:rsidR="002F343C" w:rsidRPr="002F343C">
        <w:t xml:space="preserve"> ведется и подписывается </w:t>
      </w:r>
      <w:r>
        <w:t>конкурсной комиссией</w:t>
      </w:r>
      <w:r w:rsidR="002F343C" w:rsidRPr="002F343C">
        <w:t xml:space="preserve">. </w:t>
      </w:r>
    </w:p>
    <w:p w:rsidR="002404DB" w:rsidRDefault="002F343C" w:rsidP="00FF70BB">
      <w:pPr>
        <w:pStyle w:val="a9"/>
        <w:numPr>
          <w:ilvl w:val="0"/>
          <w:numId w:val="31"/>
        </w:numPr>
        <w:tabs>
          <w:tab w:val="left" w:pos="993"/>
        </w:tabs>
        <w:ind w:left="0" w:firstLine="709"/>
        <w:jc w:val="both"/>
      </w:pPr>
      <w:r w:rsidRPr="002F343C">
        <w:t xml:space="preserve">При проведении вскрытия заявок Заказчик вправе запросить у представителей участников запроса </w:t>
      </w:r>
      <w:r w:rsidR="002404DB">
        <w:t>котировок</w:t>
      </w:r>
      <w:r w:rsidRPr="002F343C">
        <w:t xml:space="preserve">, присутствующих на процедуре вскрытия заявок, разъяснения положений поданных заявок на участие в запросе </w:t>
      </w:r>
      <w:r w:rsidR="002404DB">
        <w:t>котировок</w:t>
      </w:r>
      <w:r w:rsidRPr="002F343C">
        <w:t xml:space="preserve">. </w:t>
      </w:r>
    </w:p>
    <w:p w:rsidR="002F343C" w:rsidRPr="002F343C" w:rsidRDefault="002F343C" w:rsidP="00FF70BB">
      <w:pPr>
        <w:pStyle w:val="a9"/>
        <w:numPr>
          <w:ilvl w:val="0"/>
          <w:numId w:val="31"/>
        </w:numPr>
        <w:tabs>
          <w:tab w:val="left" w:pos="993"/>
        </w:tabs>
        <w:ind w:left="0" w:firstLine="709"/>
        <w:jc w:val="both"/>
      </w:pPr>
      <w:r w:rsidRPr="002F343C">
        <w:t xml:space="preserve">В случае если по истечении срока подачи заявок на участие в запросе </w:t>
      </w:r>
      <w:r w:rsidR="002404DB">
        <w:t>котировок</w:t>
      </w:r>
      <w:r w:rsidRPr="002F343C">
        <w:t xml:space="preserve"> не подано ни одной заявки на участие, Заказчик вправе признать запрос </w:t>
      </w:r>
      <w:r w:rsidR="002404DB">
        <w:t xml:space="preserve">котировок </w:t>
      </w:r>
      <w:r w:rsidRPr="002F343C">
        <w:t xml:space="preserve">несостоявшимся. </w:t>
      </w:r>
    </w:p>
    <w:p w:rsidR="002404DB" w:rsidRDefault="002F343C" w:rsidP="00C26665">
      <w:pPr>
        <w:tabs>
          <w:tab w:val="left" w:pos="993"/>
        </w:tabs>
        <w:ind w:firstLine="709"/>
        <w:jc w:val="both"/>
      </w:pPr>
      <w:r w:rsidRPr="002F343C">
        <w:t xml:space="preserve">В случае признания запроса </w:t>
      </w:r>
      <w:r w:rsidR="002404DB">
        <w:t>котировок</w:t>
      </w:r>
      <w:r w:rsidRPr="002F343C">
        <w:t xml:space="preserve"> несостоявшимся Заказчик вправе провести повторный запрос </w:t>
      </w:r>
      <w:r w:rsidR="002404DB">
        <w:t>котировок</w:t>
      </w:r>
      <w:r w:rsidRPr="002F343C">
        <w:t xml:space="preserve">, а в случае отказа от проведения повторного запроса </w:t>
      </w:r>
      <w:r w:rsidR="002404DB">
        <w:t>котировок</w:t>
      </w:r>
      <w:r w:rsidRPr="002F343C">
        <w:t xml:space="preserve"> Заказчик вправе заключить договор с единственным поставщиком (подрядчиком, исполнителем). </w:t>
      </w:r>
    </w:p>
    <w:p w:rsidR="002F343C" w:rsidRDefault="002F343C" w:rsidP="00FF70BB">
      <w:pPr>
        <w:pStyle w:val="a9"/>
        <w:numPr>
          <w:ilvl w:val="0"/>
          <w:numId w:val="31"/>
        </w:numPr>
        <w:tabs>
          <w:tab w:val="left" w:pos="993"/>
        </w:tabs>
        <w:ind w:left="0" w:firstLine="709"/>
        <w:jc w:val="both"/>
      </w:pPr>
      <w:r w:rsidRPr="002F343C">
        <w:t xml:space="preserve">В случае если по истечении срока подачи заявок на участие в запросе </w:t>
      </w:r>
      <w:r w:rsidR="002404DB">
        <w:t>котировок</w:t>
      </w:r>
      <w:r w:rsidRPr="002F343C">
        <w:t xml:space="preserve"> подана только одна заявка на участие в запросе </w:t>
      </w:r>
      <w:r w:rsidR="002404DB">
        <w:t>котировок</w:t>
      </w:r>
      <w:r w:rsidRPr="002F343C">
        <w:t xml:space="preserve">, то такая заявка на участие в запросе </w:t>
      </w:r>
      <w:r w:rsidR="002404DB">
        <w:t>котировок</w:t>
      </w:r>
      <w:r w:rsidRPr="002F343C">
        <w:t xml:space="preserve"> вскрывается, проводится ее анализ, рассмотрение и оценка в порядке, установленном документацией о запросе </w:t>
      </w:r>
      <w:r w:rsidR="002404DB">
        <w:t>котировок</w:t>
      </w:r>
      <w:r w:rsidRPr="002F343C">
        <w:t xml:space="preserve">. </w:t>
      </w:r>
    </w:p>
    <w:p w:rsidR="001B3270" w:rsidRDefault="001B3270" w:rsidP="00C26665">
      <w:pPr>
        <w:tabs>
          <w:tab w:val="left" w:pos="993"/>
        </w:tabs>
        <w:jc w:val="both"/>
      </w:pPr>
    </w:p>
    <w:p w:rsidR="001B3270" w:rsidRPr="002F343C" w:rsidRDefault="001B3270" w:rsidP="00C26665">
      <w:pPr>
        <w:tabs>
          <w:tab w:val="left" w:pos="993"/>
        </w:tabs>
        <w:jc w:val="both"/>
      </w:pPr>
    </w:p>
    <w:p w:rsidR="002404DB" w:rsidRDefault="004651E0" w:rsidP="00C26665">
      <w:pPr>
        <w:pStyle w:val="10"/>
        <w:spacing w:before="0"/>
        <w:jc w:val="center"/>
        <w:rPr>
          <w:rFonts w:ascii="Times New Roman" w:hAnsi="Times New Roman"/>
          <w:color w:val="auto"/>
        </w:rPr>
      </w:pPr>
      <w:bookmarkStart w:id="70" w:name="_Toc388970919"/>
      <w:bookmarkStart w:id="71" w:name="_Toc388971074"/>
      <w:r>
        <w:rPr>
          <w:rFonts w:ascii="Times New Roman" w:hAnsi="Times New Roman"/>
          <w:color w:val="auto"/>
        </w:rPr>
        <w:lastRenderedPageBreak/>
        <w:t>Статья 47</w:t>
      </w:r>
      <w:r w:rsidR="002404DB" w:rsidRPr="0092318E">
        <w:rPr>
          <w:rFonts w:ascii="Times New Roman" w:hAnsi="Times New Roman"/>
          <w:color w:val="auto"/>
        </w:rPr>
        <w:t xml:space="preserve">. </w:t>
      </w:r>
      <w:r w:rsidR="002F343C" w:rsidRPr="0092318E">
        <w:rPr>
          <w:rFonts w:ascii="Times New Roman" w:hAnsi="Times New Roman"/>
          <w:color w:val="auto"/>
        </w:rPr>
        <w:t xml:space="preserve"> Анализ, рассмотрение и оценка заявок на участие в запросе</w:t>
      </w:r>
      <w:r w:rsidR="006846FD" w:rsidRPr="0092318E">
        <w:rPr>
          <w:rFonts w:ascii="Times New Roman" w:hAnsi="Times New Roman"/>
          <w:color w:val="auto"/>
        </w:rPr>
        <w:t xml:space="preserve"> </w:t>
      </w:r>
      <w:r w:rsidR="002404DB" w:rsidRPr="0092318E">
        <w:rPr>
          <w:rFonts w:ascii="Times New Roman" w:hAnsi="Times New Roman"/>
          <w:color w:val="auto"/>
        </w:rPr>
        <w:t>котировок</w:t>
      </w:r>
      <w:bookmarkEnd w:id="70"/>
      <w:bookmarkEnd w:id="71"/>
    </w:p>
    <w:p w:rsidR="001B3270" w:rsidRPr="001B3270" w:rsidRDefault="001B3270" w:rsidP="00C26665"/>
    <w:p w:rsidR="00137C44" w:rsidRDefault="002F343C" w:rsidP="00FF70BB">
      <w:pPr>
        <w:pStyle w:val="a9"/>
        <w:numPr>
          <w:ilvl w:val="0"/>
          <w:numId w:val="32"/>
        </w:numPr>
        <w:tabs>
          <w:tab w:val="left" w:pos="993"/>
        </w:tabs>
        <w:ind w:left="0" w:firstLine="709"/>
        <w:jc w:val="both"/>
      </w:pPr>
      <w:r w:rsidRPr="002F343C">
        <w:t xml:space="preserve">Анализ, рассмотрение и оценка заявок на участие в запросе </w:t>
      </w:r>
      <w:r w:rsidR="00137C44">
        <w:t>котировок</w:t>
      </w:r>
      <w:r w:rsidRPr="002F343C">
        <w:t xml:space="preserve"> могут проводиться одн</w:t>
      </w:r>
      <w:r w:rsidR="00137C44">
        <w:t>овременно или последовательно.</w:t>
      </w:r>
    </w:p>
    <w:p w:rsidR="00512655" w:rsidRDefault="002F343C" w:rsidP="00FF70BB">
      <w:pPr>
        <w:pStyle w:val="a9"/>
        <w:numPr>
          <w:ilvl w:val="0"/>
          <w:numId w:val="32"/>
        </w:numPr>
        <w:tabs>
          <w:tab w:val="left" w:pos="993"/>
        </w:tabs>
        <w:ind w:left="0" w:firstLine="709"/>
        <w:jc w:val="both"/>
      </w:pPr>
      <w:r w:rsidRPr="002F343C">
        <w:t xml:space="preserve">Заказчик проводит анализ заявки на участие в запросе </w:t>
      </w:r>
      <w:r w:rsidR="00137C44">
        <w:t>котировок</w:t>
      </w:r>
      <w:r w:rsidRPr="002F343C">
        <w:t xml:space="preserve"> на соответствие формальным требованиям документации о запросе </w:t>
      </w:r>
      <w:r w:rsidR="00137C44">
        <w:t xml:space="preserve">котировок, в том числе </w:t>
      </w:r>
      <w:proofErr w:type="gramStart"/>
      <w:r w:rsidR="00137C44">
        <w:t>на</w:t>
      </w:r>
      <w:proofErr w:type="gramEnd"/>
      <w:r w:rsidR="00137C44">
        <w:t xml:space="preserve">: </w:t>
      </w:r>
    </w:p>
    <w:p w:rsidR="00512655" w:rsidRDefault="00797941" w:rsidP="00797941">
      <w:pPr>
        <w:tabs>
          <w:tab w:val="left" w:pos="993"/>
        </w:tabs>
        <w:jc w:val="both"/>
      </w:pPr>
      <w:r>
        <w:t xml:space="preserve">- </w:t>
      </w:r>
      <w:r w:rsidR="002F343C" w:rsidRPr="002F343C">
        <w:t xml:space="preserve">соответствие предмета заявки на участие в запросе </w:t>
      </w:r>
      <w:r w:rsidR="00137C44">
        <w:t>котировок</w:t>
      </w:r>
      <w:r w:rsidR="002F343C" w:rsidRPr="002F343C">
        <w:t xml:space="preserve"> предмету закупки, указанному в документации о запросе </w:t>
      </w:r>
      <w:r w:rsidR="00137C44">
        <w:t>котировок</w:t>
      </w:r>
      <w:r w:rsidR="002F343C" w:rsidRPr="002F343C">
        <w:t>, в том числе по количественным показателям (количество поставляемого товара, объем выполня</w:t>
      </w:r>
      <w:r w:rsidR="00137C44">
        <w:t xml:space="preserve">емых работ, оказываемых услуг); </w:t>
      </w:r>
    </w:p>
    <w:p w:rsidR="00512655" w:rsidRDefault="00797941" w:rsidP="00797941">
      <w:pPr>
        <w:tabs>
          <w:tab w:val="left" w:pos="993"/>
        </w:tabs>
        <w:jc w:val="both"/>
      </w:pPr>
      <w:r>
        <w:t xml:space="preserve">- </w:t>
      </w:r>
      <w:r w:rsidR="002F343C" w:rsidRPr="002F343C">
        <w:t xml:space="preserve">наличие и надлежащее оформление документов, определенных документацией о запросе </w:t>
      </w:r>
      <w:r w:rsidR="00137C44">
        <w:t xml:space="preserve">котировок; </w:t>
      </w:r>
      <w:r w:rsidR="002F343C" w:rsidRPr="002F343C">
        <w:t xml:space="preserve">наличие согласия участника закупки с условиями проекта договора, содержащегося в документации о запросе </w:t>
      </w:r>
      <w:r w:rsidR="00137C44">
        <w:t xml:space="preserve">котировок; </w:t>
      </w:r>
    </w:p>
    <w:p w:rsidR="00512655" w:rsidRDefault="00797941" w:rsidP="00797941">
      <w:pPr>
        <w:tabs>
          <w:tab w:val="left" w:pos="993"/>
        </w:tabs>
        <w:jc w:val="both"/>
      </w:pPr>
      <w:r>
        <w:t xml:space="preserve">- </w:t>
      </w:r>
      <w:r w:rsidR="002F343C" w:rsidRPr="002F343C">
        <w:t xml:space="preserve">наличие обеспечения заявки на участие в запросе </w:t>
      </w:r>
      <w:r w:rsidR="00137C44">
        <w:t>котировок</w:t>
      </w:r>
      <w:r w:rsidR="002F343C" w:rsidRPr="002F343C">
        <w:t xml:space="preserve">, если в документации о запросе </w:t>
      </w:r>
      <w:r w:rsidR="00137C44">
        <w:t>котировок</w:t>
      </w:r>
      <w:r w:rsidR="002F343C" w:rsidRPr="002F343C">
        <w:t xml:space="preserve"> установлено</w:t>
      </w:r>
      <w:r w:rsidR="00137C44">
        <w:t xml:space="preserve"> данное требование;</w:t>
      </w:r>
    </w:p>
    <w:p w:rsidR="00137C44" w:rsidRDefault="00797941" w:rsidP="00797941">
      <w:pPr>
        <w:tabs>
          <w:tab w:val="left" w:pos="993"/>
        </w:tabs>
        <w:jc w:val="both"/>
      </w:pPr>
      <w:r>
        <w:t xml:space="preserve">- </w:t>
      </w:r>
      <w:r w:rsidR="002F343C" w:rsidRPr="002F343C">
        <w:t xml:space="preserve">не превышение предложения по цене договора (товаров, работ, услуг, являющихся предметом закупки), содержащегося в заявке на участие в запросе </w:t>
      </w:r>
      <w:r w:rsidR="00137C44">
        <w:t>котировок</w:t>
      </w:r>
      <w:r w:rsidR="002F343C" w:rsidRPr="002F343C">
        <w:t xml:space="preserve">, над начальной (максимальной) ценой предмета запроса </w:t>
      </w:r>
      <w:r w:rsidR="00137C44">
        <w:t>котировок</w:t>
      </w:r>
      <w:r w:rsidR="002F343C" w:rsidRPr="002F343C">
        <w:t xml:space="preserve"> (договора), установленной Заказчиком. </w:t>
      </w:r>
    </w:p>
    <w:p w:rsidR="00137C44" w:rsidRDefault="002F343C" w:rsidP="00FF70BB">
      <w:pPr>
        <w:pStyle w:val="a9"/>
        <w:numPr>
          <w:ilvl w:val="0"/>
          <w:numId w:val="32"/>
        </w:numPr>
        <w:tabs>
          <w:tab w:val="left" w:pos="993"/>
        </w:tabs>
        <w:ind w:left="0" w:firstLine="709"/>
        <w:jc w:val="both"/>
      </w:pPr>
      <w:r w:rsidRPr="002F343C">
        <w:t xml:space="preserve">Заказчик вправе запросить участников запроса </w:t>
      </w:r>
      <w:proofErr w:type="gramStart"/>
      <w:r w:rsidR="00137C44">
        <w:t>котировок</w:t>
      </w:r>
      <w:proofErr w:type="gramEnd"/>
      <w:r w:rsidRPr="002F343C">
        <w:t xml:space="preserve"> о предоставлении разъяснений положений поданных ими заявок на участие в запросе </w:t>
      </w:r>
      <w:r w:rsidR="00137C44">
        <w:t>котировок.</w:t>
      </w:r>
    </w:p>
    <w:p w:rsidR="00137C44" w:rsidRDefault="002F343C" w:rsidP="00FF70BB">
      <w:pPr>
        <w:pStyle w:val="a9"/>
        <w:numPr>
          <w:ilvl w:val="0"/>
          <w:numId w:val="32"/>
        </w:numPr>
        <w:tabs>
          <w:tab w:val="left" w:pos="993"/>
        </w:tabs>
        <w:ind w:left="0" w:firstLine="709"/>
        <w:jc w:val="both"/>
      </w:pPr>
      <w:r w:rsidRPr="002F343C">
        <w:t xml:space="preserve">Заказчик с письменного согласия участника запроса </w:t>
      </w:r>
      <w:r w:rsidR="00137C44">
        <w:t>котировок</w:t>
      </w:r>
      <w:r w:rsidRPr="002F343C">
        <w:t xml:space="preserve"> может исправить очевидные арифметические и грамматиче</w:t>
      </w:r>
      <w:r w:rsidR="00137C44">
        <w:t>ские ошибки в заявке участника.</w:t>
      </w:r>
    </w:p>
    <w:p w:rsidR="00137C44" w:rsidRDefault="002F343C" w:rsidP="00FF70BB">
      <w:pPr>
        <w:pStyle w:val="a9"/>
        <w:numPr>
          <w:ilvl w:val="0"/>
          <w:numId w:val="32"/>
        </w:numPr>
        <w:tabs>
          <w:tab w:val="left" w:pos="993"/>
        </w:tabs>
        <w:ind w:left="0" w:firstLine="709"/>
        <w:jc w:val="both"/>
      </w:pPr>
      <w:r w:rsidRPr="002F343C">
        <w:t xml:space="preserve">При наличии расхождений между суммами, выраженными словами и цифрами, предпочтение отдается сумме, выраженной словами. 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Заказчика,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 </w:t>
      </w:r>
    </w:p>
    <w:p w:rsidR="00137C44" w:rsidRDefault="002F343C" w:rsidP="00FF70BB">
      <w:pPr>
        <w:pStyle w:val="a9"/>
        <w:numPr>
          <w:ilvl w:val="0"/>
          <w:numId w:val="32"/>
        </w:numPr>
        <w:tabs>
          <w:tab w:val="left" w:pos="993"/>
        </w:tabs>
        <w:ind w:left="0" w:firstLine="709"/>
        <w:jc w:val="both"/>
      </w:pPr>
      <w:r w:rsidRPr="002F343C">
        <w:t xml:space="preserve">Заказчик вправе не обращать внимания на мелкие недочеты, несоответствия и погрешности, которые не оказывают существенного влияния на условия, предлагаемые участником запроса </w:t>
      </w:r>
      <w:r w:rsidR="00137C44">
        <w:t>котировок</w:t>
      </w:r>
      <w:r w:rsidRPr="002F343C">
        <w:t xml:space="preserve"> и на возможности участника запроса </w:t>
      </w:r>
      <w:r w:rsidR="00137C44">
        <w:t>котировок</w:t>
      </w:r>
      <w:r w:rsidRPr="002F343C">
        <w:t>, связанные с выполн</w:t>
      </w:r>
      <w:r w:rsidR="00137C44">
        <w:t>ением обязательств по договору.</w:t>
      </w:r>
    </w:p>
    <w:p w:rsidR="00137C44" w:rsidRDefault="002F343C" w:rsidP="00FF70BB">
      <w:pPr>
        <w:pStyle w:val="a9"/>
        <w:numPr>
          <w:ilvl w:val="0"/>
          <w:numId w:val="32"/>
        </w:numPr>
        <w:tabs>
          <w:tab w:val="left" w:pos="993"/>
        </w:tabs>
        <w:ind w:left="0" w:firstLine="709"/>
        <w:jc w:val="both"/>
      </w:pPr>
      <w:r w:rsidRPr="002F343C">
        <w:t xml:space="preserve">По результатам анализа заявок и проверки информации об участниках запроса </w:t>
      </w:r>
      <w:r w:rsidR="00137C44">
        <w:t>котировок к</w:t>
      </w:r>
      <w:r w:rsidRPr="002F343C">
        <w:t xml:space="preserve">омиссия принимает решение, в том числе по отклонению заявки на участие в запросе </w:t>
      </w:r>
      <w:r w:rsidR="00137C44">
        <w:t>котировок</w:t>
      </w:r>
      <w:r w:rsidRPr="002F343C">
        <w:t xml:space="preserve"> в случае несоответствия участника запроса цен обязательным требованиям, установленным в документации о запросе </w:t>
      </w:r>
      <w:r w:rsidR="00137C44">
        <w:t>котировок</w:t>
      </w:r>
      <w:r w:rsidRPr="002F343C">
        <w:t xml:space="preserve"> в соответствии </w:t>
      </w:r>
      <w:proofErr w:type="gramStart"/>
      <w:r w:rsidRPr="002F343C">
        <w:t>с</w:t>
      </w:r>
      <w:proofErr w:type="gramEnd"/>
      <w:r w:rsidRPr="002F343C">
        <w:t xml:space="preserve"> </w:t>
      </w:r>
      <w:r w:rsidR="00137C44">
        <w:t>статьей 7</w:t>
      </w:r>
      <w:r w:rsidRPr="002F343C">
        <w:t xml:space="preserve"> Положения, а также в случае, если предложенная участником цена договора (товаров, работ, услуг, являющихся предметом закупки), превышает начальную (максимальную) цену предмета запроса </w:t>
      </w:r>
      <w:r w:rsidR="00137C44">
        <w:t>котировок</w:t>
      </w:r>
      <w:r w:rsidRPr="002F343C">
        <w:t xml:space="preserve"> (договора), указанную в извещении о проведении запроса </w:t>
      </w:r>
      <w:r w:rsidR="00137C44">
        <w:t>котировок</w:t>
      </w:r>
      <w:r w:rsidRPr="002F343C">
        <w:t xml:space="preserve"> или документации о запросе </w:t>
      </w:r>
      <w:r w:rsidR="00137C44">
        <w:t>котировок</w:t>
      </w:r>
      <w:r w:rsidRPr="002F343C">
        <w:t>, а также по друг</w:t>
      </w:r>
      <w:r w:rsidR="00137C44">
        <w:t>им основаниям, указанным в п. 8 настоящей статьи.</w:t>
      </w:r>
    </w:p>
    <w:p w:rsidR="00137C44" w:rsidRDefault="002F343C" w:rsidP="00FF70BB">
      <w:pPr>
        <w:pStyle w:val="a9"/>
        <w:numPr>
          <w:ilvl w:val="0"/>
          <w:numId w:val="32"/>
        </w:numPr>
        <w:tabs>
          <w:tab w:val="left" w:pos="993"/>
        </w:tabs>
        <w:ind w:left="0" w:firstLine="709"/>
        <w:jc w:val="both"/>
      </w:pPr>
      <w:r w:rsidRPr="002F343C">
        <w:t>По результатам анализа заявок и проверки информации об участниках запроса цен Комиссия вправе отклонить заявку на участие в з</w:t>
      </w:r>
      <w:r w:rsidR="00137C44">
        <w:t>апросе цен в следующих случаях:</w:t>
      </w:r>
    </w:p>
    <w:p w:rsidR="00137C44" w:rsidRDefault="00920280" w:rsidP="00FF70BB">
      <w:pPr>
        <w:pStyle w:val="a9"/>
        <w:numPr>
          <w:ilvl w:val="1"/>
          <w:numId w:val="32"/>
        </w:numPr>
        <w:tabs>
          <w:tab w:val="left" w:pos="993"/>
          <w:tab w:val="left" w:pos="1134"/>
        </w:tabs>
        <w:ind w:left="0" w:firstLine="709"/>
        <w:jc w:val="both"/>
      </w:pPr>
      <w:r>
        <w:t>Несоответствие</w:t>
      </w:r>
      <w:r w:rsidR="002F343C" w:rsidRPr="002F343C">
        <w:t xml:space="preserve"> предмета заявки на участие в запросе </w:t>
      </w:r>
      <w:r w:rsidR="00137C44">
        <w:t>котировок</w:t>
      </w:r>
      <w:r w:rsidR="002F343C" w:rsidRPr="002F343C">
        <w:t xml:space="preserve"> предмету закупки, указанному в документации о запросе </w:t>
      </w:r>
      <w:r w:rsidR="00137C44">
        <w:t>котировок</w:t>
      </w:r>
      <w:r w:rsidR="002F343C" w:rsidRPr="002F343C">
        <w:t>, в том числе по количественным показателям (несоответствие количества поставляемого товара, объема выполня</w:t>
      </w:r>
      <w:r w:rsidR="00137C44">
        <w:t xml:space="preserve">емых работ, оказываемых услуг). </w:t>
      </w:r>
    </w:p>
    <w:p w:rsidR="00137C44" w:rsidRDefault="00137C44" w:rsidP="00FF70BB">
      <w:pPr>
        <w:pStyle w:val="a9"/>
        <w:numPr>
          <w:ilvl w:val="1"/>
          <w:numId w:val="32"/>
        </w:numPr>
        <w:tabs>
          <w:tab w:val="left" w:pos="993"/>
          <w:tab w:val="left" w:pos="1134"/>
        </w:tabs>
        <w:ind w:left="0" w:firstLine="709"/>
        <w:jc w:val="both"/>
      </w:pPr>
      <w:r>
        <w:lastRenderedPageBreak/>
        <w:t xml:space="preserve"> </w:t>
      </w:r>
      <w:r w:rsidR="002F343C" w:rsidRPr="002F343C">
        <w:t xml:space="preserve">Отсутствия документов, определенных документацией о запросе </w:t>
      </w:r>
      <w:r>
        <w:t>котировок</w:t>
      </w:r>
      <w:r w:rsidR="002F343C" w:rsidRPr="002F343C">
        <w:t xml:space="preserve">, либо наличия в таких документах недостоверных сведений об участнике запроса </w:t>
      </w:r>
      <w:r>
        <w:t>котировок</w:t>
      </w:r>
      <w:r w:rsidR="002F343C" w:rsidRPr="002F343C">
        <w:t xml:space="preserve"> или о закупае</w:t>
      </w:r>
      <w:r>
        <w:t>мых товарах (работах, услугах).</w:t>
      </w:r>
    </w:p>
    <w:p w:rsidR="00137C44" w:rsidRDefault="002F343C" w:rsidP="00FF70BB">
      <w:pPr>
        <w:pStyle w:val="a9"/>
        <w:numPr>
          <w:ilvl w:val="1"/>
          <w:numId w:val="32"/>
        </w:numPr>
        <w:tabs>
          <w:tab w:val="left" w:pos="993"/>
          <w:tab w:val="left" w:pos="1134"/>
        </w:tabs>
        <w:ind w:left="0" w:firstLine="709"/>
        <w:jc w:val="both"/>
      </w:pPr>
      <w:r w:rsidRPr="002F343C">
        <w:t xml:space="preserve">Отсутствия обеспечения заявки на участие в запросе </w:t>
      </w:r>
      <w:r w:rsidR="00137C44">
        <w:t>котировок</w:t>
      </w:r>
      <w:r w:rsidRPr="002F343C">
        <w:t xml:space="preserve">, если в документации о запросе </w:t>
      </w:r>
      <w:r w:rsidR="00137C44">
        <w:t>котировок установлено данное требование.</w:t>
      </w:r>
    </w:p>
    <w:p w:rsidR="00137C44" w:rsidRDefault="002F343C" w:rsidP="00FF70BB">
      <w:pPr>
        <w:pStyle w:val="a9"/>
        <w:numPr>
          <w:ilvl w:val="1"/>
          <w:numId w:val="32"/>
        </w:numPr>
        <w:tabs>
          <w:tab w:val="left" w:pos="993"/>
          <w:tab w:val="left" w:pos="1134"/>
        </w:tabs>
        <w:ind w:left="0" w:firstLine="709"/>
        <w:jc w:val="both"/>
      </w:pPr>
      <w:r w:rsidRPr="002F343C">
        <w:t xml:space="preserve">Несогласия участника запроса </w:t>
      </w:r>
      <w:r w:rsidR="00137C44">
        <w:t>котировок</w:t>
      </w:r>
      <w:r w:rsidRPr="002F343C">
        <w:t xml:space="preserve"> с условиями проекта договора, содержащегося в документации о запросе </w:t>
      </w:r>
      <w:r w:rsidR="00137C44">
        <w:t>котировок</w:t>
      </w:r>
      <w:r w:rsidRPr="002F343C">
        <w:t xml:space="preserve">. </w:t>
      </w:r>
    </w:p>
    <w:p w:rsidR="00137C44" w:rsidRDefault="002F343C" w:rsidP="00FF70BB">
      <w:pPr>
        <w:pStyle w:val="a9"/>
        <w:numPr>
          <w:ilvl w:val="1"/>
          <w:numId w:val="32"/>
        </w:numPr>
        <w:tabs>
          <w:tab w:val="left" w:pos="993"/>
          <w:tab w:val="left" w:pos="1134"/>
        </w:tabs>
        <w:ind w:left="0" w:firstLine="709"/>
        <w:jc w:val="both"/>
      </w:pPr>
      <w:proofErr w:type="gramStart"/>
      <w:r w:rsidRPr="002F343C">
        <w:t xml:space="preserve">Наличия предложения о цене договора (цене лота) (товаров, работ, услуг, являющихся предметом закупки), превышающего установленную начальную (максимальную) цену договора (лота). </w:t>
      </w:r>
      <w:proofErr w:type="gramEnd"/>
    </w:p>
    <w:p w:rsidR="00137C44" w:rsidRDefault="002F343C" w:rsidP="00FF70BB">
      <w:pPr>
        <w:pStyle w:val="a9"/>
        <w:numPr>
          <w:ilvl w:val="1"/>
          <w:numId w:val="32"/>
        </w:numPr>
        <w:tabs>
          <w:tab w:val="left" w:pos="993"/>
          <w:tab w:val="left" w:pos="1134"/>
        </w:tabs>
        <w:ind w:left="0" w:firstLine="709"/>
        <w:jc w:val="both"/>
      </w:pPr>
      <w:proofErr w:type="gramStart"/>
      <w:r w:rsidRPr="002F343C">
        <w:t xml:space="preserve">Не представления участником запроса </w:t>
      </w:r>
      <w:r w:rsidR="00137C44">
        <w:t>котировок</w:t>
      </w:r>
      <w:r w:rsidRPr="002F343C">
        <w:t xml:space="preserve"> Заказчику письменных разъяснений положений поданной им заявки на участие в запросе </w:t>
      </w:r>
      <w:r w:rsidR="00137C44">
        <w:t>котировок</w:t>
      </w:r>
      <w:r w:rsidRPr="002F343C">
        <w:t xml:space="preserve"> по письменному запросу Заказчика,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w:t>
      </w:r>
      <w:r w:rsidR="00137C44">
        <w:t>иничной расценки на количество.</w:t>
      </w:r>
      <w:proofErr w:type="gramEnd"/>
    </w:p>
    <w:p w:rsidR="00512655" w:rsidRDefault="002F343C" w:rsidP="00FF70BB">
      <w:pPr>
        <w:pStyle w:val="a9"/>
        <w:numPr>
          <w:ilvl w:val="1"/>
          <w:numId w:val="32"/>
        </w:numPr>
        <w:tabs>
          <w:tab w:val="left" w:pos="993"/>
          <w:tab w:val="left" w:pos="1134"/>
        </w:tabs>
        <w:ind w:left="0" w:firstLine="709"/>
        <w:jc w:val="both"/>
      </w:pPr>
      <w:r w:rsidRPr="002F343C">
        <w:t xml:space="preserve">Наличие сведений об участнике запроса </w:t>
      </w:r>
      <w:r w:rsidR="00137C44">
        <w:t>котировок</w:t>
      </w:r>
      <w:r w:rsidRPr="002F343C">
        <w:t xml:space="preserve"> в реестрах недобросовестных поставщиков, если в документации о запросе </w:t>
      </w:r>
      <w:r w:rsidR="00137C44">
        <w:t>котировок</w:t>
      </w:r>
      <w:r w:rsidRPr="002F343C">
        <w:t xml:space="preserve"> было установлено такое требование с указанием соответствующего реестр</w:t>
      </w:r>
      <w:r w:rsidR="00512655">
        <w:t>а недобросовестных поставщиков.</w:t>
      </w:r>
    </w:p>
    <w:p w:rsidR="00512655" w:rsidRDefault="002F343C" w:rsidP="00FF70BB">
      <w:pPr>
        <w:pStyle w:val="a9"/>
        <w:numPr>
          <w:ilvl w:val="1"/>
          <w:numId w:val="32"/>
        </w:numPr>
        <w:tabs>
          <w:tab w:val="left" w:pos="993"/>
          <w:tab w:val="left" w:pos="1134"/>
        </w:tabs>
        <w:ind w:left="0" w:firstLine="709"/>
        <w:jc w:val="both"/>
      </w:pPr>
      <w:proofErr w:type="gramStart"/>
      <w:r w:rsidRPr="002F343C">
        <w:t xml:space="preserve">В случае выявления недостоверных сведений в представленной участником закупки заявке на участие в конкурентной закупке, несоответствия участника закупки, а также привлекаемых им для исполнения договора соисполнителей (субподрядчиков) установленным документацией о закупке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закупке к товарам, работам, услугам, являющихся предметом закупки. </w:t>
      </w:r>
      <w:proofErr w:type="gramEnd"/>
    </w:p>
    <w:p w:rsidR="00512655" w:rsidRDefault="00512655" w:rsidP="00FF70BB">
      <w:pPr>
        <w:pStyle w:val="a9"/>
        <w:numPr>
          <w:ilvl w:val="1"/>
          <w:numId w:val="32"/>
        </w:numPr>
        <w:tabs>
          <w:tab w:val="left" w:pos="993"/>
          <w:tab w:val="left" w:pos="1134"/>
        </w:tabs>
        <w:ind w:left="0" w:firstLine="709"/>
        <w:jc w:val="both"/>
      </w:pPr>
      <w:r>
        <w:t>В документации о запросе котировок</w:t>
      </w:r>
      <w:r w:rsidR="002F343C" w:rsidRPr="002F343C">
        <w:t xml:space="preserve"> могут быть установлены дополнительные основания отклонения заявок участников, не проти</w:t>
      </w:r>
      <w:r>
        <w:t>воречащие настоящему Положению.</w:t>
      </w:r>
    </w:p>
    <w:p w:rsidR="00512655" w:rsidRDefault="002F343C" w:rsidP="00FF70BB">
      <w:pPr>
        <w:pStyle w:val="a9"/>
        <w:numPr>
          <w:ilvl w:val="0"/>
          <w:numId w:val="32"/>
        </w:numPr>
        <w:tabs>
          <w:tab w:val="left" w:pos="993"/>
        </w:tabs>
        <w:ind w:left="0" w:firstLine="709"/>
        <w:jc w:val="both"/>
      </w:pPr>
      <w:r w:rsidRPr="002F343C">
        <w:t xml:space="preserve">В случае если по результатам анализа заявок на участие в запросе </w:t>
      </w:r>
      <w:r w:rsidR="00512655">
        <w:t>котировок</w:t>
      </w:r>
      <w:r w:rsidRPr="002F343C">
        <w:t xml:space="preserve"> и проверки информации об участниках запроса </w:t>
      </w:r>
      <w:r w:rsidR="00512655">
        <w:t>котировок к</w:t>
      </w:r>
      <w:r w:rsidRPr="002F343C">
        <w:t xml:space="preserve">омиссией отклонены все заявки на участие в запросе </w:t>
      </w:r>
      <w:r w:rsidR="00512655">
        <w:t>котировок, к</w:t>
      </w:r>
      <w:r w:rsidRPr="002F343C">
        <w:t xml:space="preserve">омиссия принимает решение о признании такого запроса </w:t>
      </w:r>
      <w:r w:rsidR="00512655">
        <w:t>котировок</w:t>
      </w:r>
      <w:r w:rsidRPr="002F343C">
        <w:t xml:space="preserve"> несостоявшимся.</w:t>
      </w:r>
    </w:p>
    <w:p w:rsidR="00512655" w:rsidRDefault="002F343C" w:rsidP="00FF70BB">
      <w:pPr>
        <w:pStyle w:val="a9"/>
        <w:numPr>
          <w:ilvl w:val="0"/>
          <w:numId w:val="32"/>
        </w:numPr>
        <w:tabs>
          <w:tab w:val="left" w:pos="993"/>
          <w:tab w:val="left" w:pos="1134"/>
        </w:tabs>
        <w:ind w:left="0" w:firstLine="709"/>
        <w:jc w:val="both"/>
      </w:pPr>
      <w:r w:rsidRPr="002F343C">
        <w:t xml:space="preserve">В случае если документацией о запросе </w:t>
      </w:r>
      <w:r w:rsidR="00512655">
        <w:t>котировок</w:t>
      </w:r>
      <w:r w:rsidRPr="002F343C">
        <w:t xml:space="preserve"> предусмотрено два и более лота, запрос </w:t>
      </w:r>
      <w:r w:rsidR="00512655">
        <w:t>котировок</w:t>
      </w:r>
      <w:r w:rsidRPr="002F343C">
        <w:t xml:space="preserve"> признается несостоявшимся только в отношении того лота, по которому принято решение об отклонении всех заявок на участие в запросе </w:t>
      </w:r>
      <w:r w:rsidR="00512655">
        <w:t>котировок</w:t>
      </w:r>
      <w:r w:rsidRPr="002F343C">
        <w:t xml:space="preserve"> в отношении этого лота. </w:t>
      </w:r>
    </w:p>
    <w:p w:rsidR="00512655" w:rsidRDefault="002F343C" w:rsidP="00FF70BB">
      <w:pPr>
        <w:pStyle w:val="a9"/>
        <w:numPr>
          <w:ilvl w:val="0"/>
          <w:numId w:val="32"/>
        </w:numPr>
        <w:tabs>
          <w:tab w:val="left" w:pos="993"/>
          <w:tab w:val="left" w:pos="1134"/>
        </w:tabs>
        <w:ind w:left="0" w:firstLine="709"/>
        <w:jc w:val="both"/>
      </w:pPr>
      <w:r w:rsidRPr="002F343C">
        <w:t xml:space="preserve">В случае если по результатам анализа заявок на участие в запросе </w:t>
      </w:r>
      <w:r w:rsidR="00512655">
        <w:t>котировок</w:t>
      </w:r>
      <w:r w:rsidRPr="002F343C">
        <w:t xml:space="preserve"> только одна заявка на участие в запросе </w:t>
      </w:r>
      <w:r w:rsidR="00512655">
        <w:t>котировок</w:t>
      </w:r>
      <w:r w:rsidRPr="002F343C">
        <w:t xml:space="preserve"> не была отклонена, то такая заявка на участие в запросе </w:t>
      </w:r>
      <w:r w:rsidR="00512655">
        <w:t>котировок</w:t>
      </w:r>
      <w:r w:rsidRPr="002F343C">
        <w:t xml:space="preserve"> рассматривается и оценивается в порядке, установленном документацией о запросе </w:t>
      </w:r>
      <w:r w:rsidR="00512655">
        <w:t>котировок.</w:t>
      </w:r>
    </w:p>
    <w:p w:rsidR="002F343C" w:rsidRDefault="002F343C" w:rsidP="00FF70BB">
      <w:pPr>
        <w:pStyle w:val="a9"/>
        <w:numPr>
          <w:ilvl w:val="0"/>
          <w:numId w:val="32"/>
        </w:numPr>
        <w:tabs>
          <w:tab w:val="left" w:pos="993"/>
          <w:tab w:val="left" w:pos="1134"/>
        </w:tabs>
        <w:ind w:left="0" w:firstLine="709"/>
        <w:jc w:val="both"/>
      </w:pPr>
      <w:r w:rsidRPr="002F343C">
        <w:t xml:space="preserve">В целях выявления лучших условий исполнения договора проводится рассмотрение и оценка заявок на участие в запросе </w:t>
      </w:r>
      <w:r w:rsidR="00512655">
        <w:t>котировок</w:t>
      </w:r>
      <w:r w:rsidRPr="002F343C">
        <w:t xml:space="preserve">. В случае если было принято решение об отклонении заявок на участие в запросе </w:t>
      </w:r>
      <w:r w:rsidR="00512655">
        <w:t>котировок</w:t>
      </w:r>
      <w:r w:rsidRPr="002F343C">
        <w:t xml:space="preserve">, рассматриваются и оцениваются только заявки на участие в запросе </w:t>
      </w:r>
      <w:r w:rsidR="00512655">
        <w:t>котировок</w:t>
      </w:r>
      <w:r w:rsidRPr="002F343C">
        <w:t xml:space="preserve">, которые не были отклонены. </w:t>
      </w:r>
    </w:p>
    <w:p w:rsidR="001A5A9E" w:rsidRDefault="001A5A9E" w:rsidP="00C26665">
      <w:pPr>
        <w:pStyle w:val="a9"/>
        <w:tabs>
          <w:tab w:val="left" w:pos="993"/>
          <w:tab w:val="left" w:pos="1134"/>
        </w:tabs>
        <w:ind w:left="709"/>
        <w:jc w:val="both"/>
      </w:pPr>
    </w:p>
    <w:p w:rsidR="001A5A9E" w:rsidRPr="006846FD" w:rsidRDefault="001A5A9E" w:rsidP="00C26665">
      <w:pPr>
        <w:pStyle w:val="a9"/>
        <w:tabs>
          <w:tab w:val="left" w:pos="993"/>
          <w:tab w:val="left" w:pos="1134"/>
        </w:tabs>
        <w:ind w:left="709"/>
        <w:jc w:val="both"/>
      </w:pPr>
    </w:p>
    <w:p w:rsidR="00C007FD" w:rsidRDefault="004651E0" w:rsidP="00C26665">
      <w:pPr>
        <w:pStyle w:val="10"/>
        <w:spacing w:before="0"/>
        <w:jc w:val="center"/>
        <w:rPr>
          <w:rFonts w:ascii="Times New Roman" w:hAnsi="Times New Roman"/>
          <w:color w:val="auto"/>
        </w:rPr>
      </w:pPr>
      <w:bookmarkStart w:id="72" w:name="_Toc388970920"/>
      <w:bookmarkStart w:id="73" w:name="_Toc388971075"/>
      <w:r>
        <w:rPr>
          <w:rFonts w:ascii="Times New Roman" w:hAnsi="Times New Roman"/>
          <w:color w:val="auto"/>
        </w:rPr>
        <w:t>Статья 48</w:t>
      </w:r>
      <w:r w:rsidR="002F343C" w:rsidRPr="0092318E">
        <w:rPr>
          <w:rFonts w:ascii="Times New Roman" w:hAnsi="Times New Roman"/>
          <w:color w:val="auto"/>
        </w:rPr>
        <w:t xml:space="preserve">. Подведение итогов запроса </w:t>
      </w:r>
      <w:r w:rsidR="00C007FD" w:rsidRPr="0092318E">
        <w:rPr>
          <w:rFonts w:ascii="Times New Roman" w:hAnsi="Times New Roman"/>
          <w:color w:val="auto"/>
        </w:rPr>
        <w:t>котировок</w:t>
      </w:r>
      <w:bookmarkEnd w:id="72"/>
      <w:bookmarkEnd w:id="73"/>
    </w:p>
    <w:p w:rsidR="001A5A9E" w:rsidRPr="001A5A9E" w:rsidRDefault="001A5A9E" w:rsidP="00C26665"/>
    <w:p w:rsidR="004948AC" w:rsidRDefault="002F343C" w:rsidP="00FF70BB">
      <w:pPr>
        <w:pStyle w:val="a9"/>
        <w:numPr>
          <w:ilvl w:val="0"/>
          <w:numId w:val="33"/>
        </w:numPr>
        <w:tabs>
          <w:tab w:val="left" w:pos="993"/>
        </w:tabs>
        <w:ind w:left="0" w:firstLine="709"/>
        <w:jc w:val="both"/>
      </w:pPr>
      <w:r w:rsidRPr="002F343C">
        <w:t xml:space="preserve">На основании результатов рассмотрения, оценки и сопоставления заявок на участие в запросе </w:t>
      </w:r>
      <w:r w:rsidR="00C007FD">
        <w:t>котировок к</w:t>
      </w:r>
      <w:r w:rsidRPr="002F343C">
        <w:t xml:space="preserve">омиссией по подведению итогов запроса </w:t>
      </w:r>
      <w:r w:rsidR="00C007FD">
        <w:t>котировок</w:t>
      </w:r>
      <w:r w:rsidRPr="002F343C">
        <w:t xml:space="preserve"> могут быть приняты следующие решения:</w:t>
      </w:r>
    </w:p>
    <w:p w:rsidR="004948AC" w:rsidRDefault="00797941" w:rsidP="00797941">
      <w:pPr>
        <w:tabs>
          <w:tab w:val="left" w:pos="993"/>
        </w:tabs>
        <w:jc w:val="both"/>
      </w:pPr>
      <w:r>
        <w:lastRenderedPageBreak/>
        <w:t xml:space="preserve">- </w:t>
      </w:r>
      <w:r w:rsidR="002F343C" w:rsidRPr="002F343C">
        <w:t xml:space="preserve">об определении лучшей заявки на участие в запросе </w:t>
      </w:r>
      <w:r w:rsidR="004948AC">
        <w:t>котировок</w:t>
      </w:r>
      <w:r w:rsidR="002F343C" w:rsidRPr="002F343C">
        <w:t>;</w:t>
      </w:r>
    </w:p>
    <w:p w:rsidR="004948AC" w:rsidRDefault="00797941" w:rsidP="00797941">
      <w:pPr>
        <w:tabs>
          <w:tab w:val="left" w:pos="993"/>
        </w:tabs>
        <w:jc w:val="both"/>
      </w:pPr>
      <w:r>
        <w:t xml:space="preserve">- </w:t>
      </w:r>
      <w:r w:rsidR="002F343C" w:rsidRPr="002F343C">
        <w:t xml:space="preserve">об отклонении всех заявок на участие в запросе </w:t>
      </w:r>
      <w:r w:rsidR="004948AC">
        <w:t>котировок</w:t>
      </w:r>
      <w:r w:rsidR="002F343C" w:rsidRPr="002F343C">
        <w:t xml:space="preserve"> и признании запроса </w:t>
      </w:r>
      <w:r w:rsidR="004948AC">
        <w:t>котировок</w:t>
      </w:r>
      <w:r w:rsidR="002F343C" w:rsidRPr="002F343C">
        <w:t xml:space="preserve"> </w:t>
      </w:r>
      <w:proofErr w:type="gramStart"/>
      <w:r w:rsidR="002F343C" w:rsidRPr="002F343C">
        <w:t>несостоявшимся</w:t>
      </w:r>
      <w:proofErr w:type="gramEnd"/>
      <w:r w:rsidR="002F343C" w:rsidRPr="002F343C">
        <w:t xml:space="preserve">; </w:t>
      </w:r>
    </w:p>
    <w:p w:rsidR="004948AC" w:rsidRDefault="00797941" w:rsidP="00797941">
      <w:pPr>
        <w:tabs>
          <w:tab w:val="left" w:pos="993"/>
        </w:tabs>
        <w:jc w:val="both"/>
      </w:pPr>
      <w:r>
        <w:t xml:space="preserve">- </w:t>
      </w:r>
      <w:r w:rsidR="002F343C" w:rsidRPr="002F343C">
        <w:t xml:space="preserve">об отказе от проведения запроса </w:t>
      </w:r>
      <w:r w:rsidR="004948AC">
        <w:t>котировок</w:t>
      </w:r>
      <w:r w:rsidR="002F343C" w:rsidRPr="002F343C">
        <w:t xml:space="preserve">; о проведении дополнительной оценки заявок на участие в запросе </w:t>
      </w:r>
      <w:r w:rsidR="004948AC">
        <w:t>котировок.</w:t>
      </w:r>
    </w:p>
    <w:p w:rsidR="004948AC" w:rsidRDefault="004948AC" w:rsidP="00FF70BB">
      <w:pPr>
        <w:pStyle w:val="a9"/>
        <w:numPr>
          <w:ilvl w:val="0"/>
          <w:numId w:val="33"/>
        </w:numPr>
        <w:tabs>
          <w:tab w:val="left" w:pos="993"/>
        </w:tabs>
        <w:ind w:left="0" w:firstLine="709"/>
        <w:jc w:val="both"/>
      </w:pPr>
      <w:r>
        <w:t>Решение к</w:t>
      </w:r>
      <w:r w:rsidR="002F343C" w:rsidRPr="002F343C">
        <w:t xml:space="preserve">омиссии по подведению итогов запроса </w:t>
      </w:r>
      <w:r>
        <w:t>котировок</w:t>
      </w:r>
      <w:r w:rsidR="002F343C" w:rsidRPr="002F343C">
        <w:t xml:space="preserve"> оформляется протоколом, в котором помимо общих сведений о закупке (наименования предмета и способа закупки, Заказчика, номера и даты извещения о проведении закупки) должны содержаться следующие сведения:</w:t>
      </w:r>
    </w:p>
    <w:p w:rsidR="004948AC" w:rsidRDefault="009D27DC" w:rsidP="009D27DC">
      <w:pPr>
        <w:tabs>
          <w:tab w:val="left" w:pos="993"/>
        </w:tabs>
        <w:jc w:val="both"/>
      </w:pPr>
      <w:r>
        <w:t xml:space="preserve">- </w:t>
      </w:r>
      <w:r w:rsidR="002F343C" w:rsidRPr="002F343C">
        <w:t xml:space="preserve">о месте, дате, времени проведения процедуры вскрытия заявок на участие в запросе </w:t>
      </w:r>
      <w:r w:rsidR="004948AC">
        <w:t>котировок</w:t>
      </w:r>
      <w:r w:rsidR="002F343C" w:rsidRPr="002F343C">
        <w:t xml:space="preserve">, об участниках, представивших заявки на участие в запросе </w:t>
      </w:r>
      <w:r w:rsidR="004948AC">
        <w:t>котировок</w:t>
      </w:r>
      <w:r w:rsidR="002F343C" w:rsidRPr="002F343C">
        <w:t xml:space="preserve"> на процедуру вскрытия заявок на участие в запросе </w:t>
      </w:r>
      <w:r w:rsidR="004948AC">
        <w:t>котировок</w:t>
      </w:r>
      <w:r w:rsidR="002F343C" w:rsidRPr="002F343C">
        <w:t xml:space="preserve">; </w:t>
      </w:r>
    </w:p>
    <w:p w:rsidR="004948AC" w:rsidRDefault="009D27DC" w:rsidP="009D27DC">
      <w:pPr>
        <w:tabs>
          <w:tab w:val="left" w:pos="993"/>
        </w:tabs>
        <w:jc w:val="both"/>
      </w:pPr>
      <w:r>
        <w:t xml:space="preserve">- </w:t>
      </w:r>
      <w:r w:rsidR="004948AC">
        <w:t xml:space="preserve">о принятом решении; </w:t>
      </w:r>
    </w:p>
    <w:p w:rsidR="004948AC" w:rsidRDefault="009D27DC" w:rsidP="009D27DC">
      <w:pPr>
        <w:tabs>
          <w:tab w:val="left" w:pos="993"/>
        </w:tabs>
        <w:jc w:val="both"/>
      </w:pPr>
      <w:r>
        <w:t xml:space="preserve">- </w:t>
      </w:r>
      <w:r w:rsidR="002F343C" w:rsidRPr="002F343C">
        <w:t xml:space="preserve">в случае принятия решения об определении лучшей заявки, указываются наименование (для юридических лиц), фамилия, имя, отчество (для физического лица), адрес места нахождения и цена предложения участника, представившего заявку на участие в запросе </w:t>
      </w:r>
      <w:r w:rsidR="004948AC">
        <w:t>котировок, признанную лучшей.</w:t>
      </w:r>
    </w:p>
    <w:p w:rsidR="002F343C" w:rsidRDefault="002F343C" w:rsidP="00FF70BB">
      <w:pPr>
        <w:pStyle w:val="a9"/>
        <w:numPr>
          <w:ilvl w:val="0"/>
          <w:numId w:val="33"/>
        </w:numPr>
        <w:tabs>
          <w:tab w:val="left" w:pos="993"/>
        </w:tabs>
        <w:ind w:left="0" w:firstLine="709"/>
        <w:jc w:val="both"/>
      </w:pPr>
      <w:r w:rsidRPr="002F343C">
        <w:t xml:space="preserve">Протоколы, составляемые в ходе проведения запроса </w:t>
      </w:r>
      <w:r w:rsidR="004948AC">
        <w:t>котировок</w:t>
      </w:r>
      <w:r w:rsidRPr="002F343C">
        <w:t xml:space="preserve">, размещаются Заказчиком в единой информационной системе не позднее чем через три дня со дня подписания таких протоколов. </w:t>
      </w:r>
    </w:p>
    <w:p w:rsidR="001A5A9E" w:rsidRDefault="001A5A9E" w:rsidP="00C26665">
      <w:pPr>
        <w:tabs>
          <w:tab w:val="left" w:pos="993"/>
        </w:tabs>
        <w:jc w:val="both"/>
      </w:pPr>
    </w:p>
    <w:p w:rsidR="001A5A9E" w:rsidRPr="002F343C" w:rsidRDefault="001A5A9E" w:rsidP="00C26665">
      <w:pPr>
        <w:tabs>
          <w:tab w:val="left" w:pos="993"/>
        </w:tabs>
        <w:jc w:val="both"/>
      </w:pPr>
    </w:p>
    <w:p w:rsidR="00D75CDA" w:rsidRDefault="004651E0" w:rsidP="00C26665">
      <w:pPr>
        <w:pStyle w:val="10"/>
        <w:spacing w:before="0"/>
        <w:jc w:val="center"/>
        <w:rPr>
          <w:rFonts w:ascii="Times New Roman" w:hAnsi="Times New Roman"/>
          <w:color w:val="auto"/>
        </w:rPr>
      </w:pPr>
      <w:bookmarkStart w:id="74" w:name="_Toc388970921"/>
      <w:bookmarkStart w:id="75" w:name="_Toc388971076"/>
      <w:r>
        <w:rPr>
          <w:rFonts w:ascii="Times New Roman" w:hAnsi="Times New Roman"/>
          <w:color w:val="auto"/>
        </w:rPr>
        <w:t>Статья 49</w:t>
      </w:r>
      <w:r w:rsidR="002F343C" w:rsidRPr="0092318E">
        <w:rPr>
          <w:rFonts w:ascii="Times New Roman" w:hAnsi="Times New Roman"/>
          <w:color w:val="auto"/>
        </w:rPr>
        <w:t>. Заключение и исполнение договора по итогам запроса</w:t>
      </w:r>
      <w:r w:rsidR="006846FD" w:rsidRPr="0092318E">
        <w:rPr>
          <w:rFonts w:ascii="Times New Roman" w:hAnsi="Times New Roman"/>
          <w:color w:val="auto"/>
        </w:rPr>
        <w:t xml:space="preserve"> </w:t>
      </w:r>
      <w:r w:rsidR="00D75CDA" w:rsidRPr="0092318E">
        <w:rPr>
          <w:rFonts w:ascii="Times New Roman" w:hAnsi="Times New Roman"/>
          <w:color w:val="auto"/>
        </w:rPr>
        <w:t>котировок</w:t>
      </w:r>
      <w:bookmarkEnd w:id="74"/>
      <w:bookmarkEnd w:id="75"/>
    </w:p>
    <w:p w:rsidR="001A5A9E" w:rsidRPr="001A5A9E" w:rsidRDefault="001A5A9E" w:rsidP="00C26665"/>
    <w:p w:rsidR="00D75CDA" w:rsidRDefault="002F343C" w:rsidP="00FF70BB">
      <w:pPr>
        <w:pStyle w:val="a9"/>
        <w:numPr>
          <w:ilvl w:val="0"/>
          <w:numId w:val="34"/>
        </w:numPr>
        <w:tabs>
          <w:tab w:val="left" w:pos="993"/>
        </w:tabs>
        <w:ind w:left="0" w:firstLine="709"/>
        <w:jc w:val="both"/>
      </w:pPr>
      <w:r w:rsidRPr="002F343C">
        <w:t xml:space="preserve">Договор заключается на основании протокола по подведению итогов запроса </w:t>
      </w:r>
      <w:r w:rsidR="00D75CDA">
        <w:t>котировок</w:t>
      </w:r>
      <w:r w:rsidRPr="002F343C">
        <w:t xml:space="preserve"> на условиях, указанных в документации о запросе </w:t>
      </w:r>
      <w:r w:rsidR="00D75CDA">
        <w:t>котировок</w:t>
      </w:r>
      <w:r w:rsidRPr="002F343C">
        <w:t xml:space="preserve">, и в заявке, поданной участником запроса </w:t>
      </w:r>
      <w:r w:rsidR="00D75CDA">
        <w:t>котировок</w:t>
      </w:r>
      <w:r w:rsidRPr="002F343C">
        <w:t xml:space="preserve">, с которым заключается договор. Цена договора, заключаемого по итогам запроса </w:t>
      </w:r>
      <w:r w:rsidR="00D75CDA">
        <w:t>котировок</w:t>
      </w:r>
      <w:r w:rsidRPr="002F343C">
        <w:t xml:space="preserve">, не может превышать начальную (максимальную) цену договора (цену лота), установленную Заказчиком при проведении запроса </w:t>
      </w:r>
      <w:r w:rsidR="00D75CDA">
        <w:t>котировок</w:t>
      </w:r>
      <w:r w:rsidRPr="002F343C">
        <w:t>, цену договора, указанную в заявке участника, с которым заключается договор, и может быт</w:t>
      </w:r>
      <w:r w:rsidR="00D75CDA">
        <w:t>ь снижена по соглашению сторон.</w:t>
      </w:r>
    </w:p>
    <w:p w:rsidR="00D75CDA" w:rsidRDefault="002F343C" w:rsidP="00FF70BB">
      <w:pPr>
        <w:pStyle w:val="a9"/>
        <w:numPr>
          <w:ilvl w:val="0"/>
          <w:numId w:val="34"/>
        </w:numPr>
        <w:tabs>
          <w:tab w:val="left" w:pos="993"/>
        </w:tabs>
        <w:ind w:left="0" w:firstLine="709"/>
        <w:jc w:val="both"/>
      </w:pPr>
      <w:r w:rsidRPr="002F343C">
        <w:t xml:space="preserve">Участник, представивший заявку на участие в запросе </w:t>
      </w:r>
      <w:r w:rsidR="00D75CDA">
        <w:t>котировок</w:t>
      </w:r>
      <w:r w:rsidRPr="002F343C">
        <w:t>, признанную лучшей, в течение срока, установл</w:t>
      </w:r>
      <w:r w:rsidR="00D75CDA">
        <w:t>енного документацией о запросе котировок</w:t>
      </w:r>
      <w:r w:rsidRPr="002F343C">
        <w:t xml:space="preserve"> и/или в уведомлении о результатах запроса </w:t>
      </w:r>
      <w:r w:rsidR="00D75CDA">
        <w:t>котировок</w:t>
      </w:r>
      <w:r w:rsidRPr="002F343C">
        <w:t xml:space="preserve">, должен представить Заказчику подписанный им текст договора на условиях, содержащихся в документации о запросе </w:t>
      </w:r>
      <w:r w:rsidR="00D75CDA">
        <w:t>котировок</w:t>
      </w:r>
      <w:r w:rsidRPr="002F343C">
        <w:t xml:space="preserve"> и представленной им заявке на участие в запросе </w:t>
      </w:r>
      <w:r w:rsidR="00D75CDA">
        <w:t>котировок</w:t>
      </w:r>
      <w:r w:rsidRPr="002F343C">
        <w:t xml:space="preserve">. </w:t>
      </w:r>
    </w:p>
    <w:p w:rsidR="00CD35F7" w:rsidRDefault="002F343C" w:rsidP="00FF70BB">
      <w:pPr>
        <w:pStyle w:val="a9"/>
        <w:numPr>
          <w:ilvl w:val="0"/>
          <w:numId w:val="34"/>
        </w:numPr>
        <w:tabs>
          <w:tab w:val="left" w:pos="993"/>
        </w:tabs>
        <w:ind w:left="0" w:firstLine="709"/>
        <w:jc w:val="both"/>
      </w:pPr>
      <w:r w:rsidRPr="002F343C">
        <w:t xml:space="preserve">В случае если участник, представивший заявку на участие в запросе </w:t>
      </w:r>
      <w:r w:rsidR="00CD35F7">
        <w:t>котировок</w:t>
      </w:r>
      <w:r w:rsidRPr="002F343C">
        <w:t xml:space="preserve">, признанную лучшей, не представил Заказчику в установленный </w:t>
      </w:r>
      <w:proofErr w:type="gramStart"/>
      <w:r w:rsidRPr="002F343C">
        <w:t>срок</w:t>
      </w:r>
      <w:proofErr w:type="gramEnd"/>
      <w:r w:rsidRPr="002F343C">
        <w:t xml:space="preserve"> подписанный со своей стороны проект договора, такой участник считается уклонившимся от заключения договора. </w:t>
      </w:r>
    </w:p>
    <w:p w:rsidR="00CD35F7" w:rsidRDefault="002F343C" w:rsidP="00FF70BB">
      <w:pPr>
        <w:pStyle w:val="a9"/>
        <w:numPr>
          <w:ilvl w:val="0"/>
          <w:numId w:val="34"/>
        </w:numPr>
        <w:tabs>
          <w:tab w:val="left" w:pos="993"/>
        </w:tabs>
        <w:ind w:left="0" w:firstLine="709"/>
        <w:jc w:val="both"/>
      </w:pPr>
      <w:r w:rsidRPr="002F343C">
        <w:t xml:space="preserve">Участник, представивший заявку на участие в запросе </w:t>
      </w:r>
      <w:r w:rsidR="00CD35F7">
        <w:t>котировок</w:t>
      </w:r>
      <w:r w:rsidRPr="002F343C">
        <w:t xml:space="preserve">, признанную лучшей, в течение срока, установленного договором, должен представить Заказчику обеспечение исполнения договора, в случае, если в документации о запросе </w:t>
      </w:r>
      <w:r w:rsidR="00CD35F7">
        <w:t>котировок</w:t>
      </w:r>
      <w:r w:rsidRPr="002F343C">
        <w:t xml:space="preserve"> было установлено такое требование. Обеспечение исполнения договора предоставляется в размере и форме, </w:t>
      </w:r>
      <w:proofErr w:type="gramStart"/>
      <w:r w:rsidRPr="002F343C">
        <w:t>предусмотренными</w:t>
      </w:r>
      <w:proofErr w:type="gramEnd"/>
      <w:r w:rsidRPr="002F343C">
        <w:t xml:space="preserve"> в документации о запросе </w:t>
      </w:r>
      <w:r w:rsidR="00CD35F7">
        <w:t>котировок</w:t>
      </w:r>
      <w:r w:rsidRPr="002F343C">
        <w:t>. В случае непредставления участником обеспечения исполнения договора, обязательства по договору считаются неисполненными по вине поставщика (подрядчика, исполнителя), и договор с момента неисполнения такого обязат</w:t>
      </w:r>
      <w:r w:rsidR="00CD35F7">
        <w:t>ельства считается расторгнутым.</w:t>
      </w:r>
    </w:p>
    <w:p w:rsidR="00CD35F7" w:rsidRDefault="002F343C" w:rsidP="00FF70BB">
      <w:pPr>
        <w:pStyle w:val="a9"/>
        <w:numPr>
          <w:ilvl w:val="0"/>
          <w:numId w:val="34"/>
        </w:numPr>
        <w:tabs>
          <w:tab w:val="left" w:pos="993"/>
        </w:tabs>
        <w:ind w:left="0" w:firstLine="709"/>
        <w:jc w:val="both"/>
      </w:pPr>
      <w:r w:rsidRPr="002F343C">
        <w:t xml:space="preserve">В случае если участник, представивший заявку на участие в запросе </w:t>
      </w:r>
      <w:r w:rsidR="00CD35F7">
        <w:t>котировок</w:t>
      </w:r>
      <w:r w:rsidRPr="002F343C">
        <w:t xml:space="preserve">, признанную лучшей, уклонился от заключения договора, или не предоставил обеспечение исполнения договора, если в документации о запросе </w:t>
      </w:r>
      <w:r w:rsidR="00CD35F7">
        <w:t>котировок</w:t>
      </w:r>
      <w:r w:rsidRPr="002F343C">
        <w:t xml:space="preserve"> было</w:t>
      </w:r>
      <w:r w:rsidR="00CD35F7">
        <w:t xml:space="preserve"> установлено такое </w:t>
      </w:r>
      <w:r w:rsidR="00CD35F7">
        <w:lastRenderedPageBreak/>
        <w:t>требование, к</w:t>
      </w:r>
      <w:r w:rsidRPr="002F343C">
        <w:t xml:space="preserve">омиссия вправе пересмотреть итоги запроса </w:t>
      </w:r>
      <w:r w:rsidR="00CD35F7">
        <w:t>котировок</w:t>
      </w:r>
      <w:r w:rsidRPr="002F343C">
        <w:t xml:space="preserve"> и определить другую лучшую заявку, или Заказчик объявляет новый запрос </w:t>
      </w:r>
      <w:r w:rsidR="00CD35F7">
        <w:t xml:space="preserve">котировок. </w:t>
      </w:r>
    </w:p>
    <w:p w:rsidR="00CD35F7" w:rsidRDefault="002F343C" w:rsidP="00FF70BB">
      <w:pPr>
        <w:pStyle w:val="a9"/>
        <w:numPr>
          <w:ilvl w:val="0"/>
          <w:numId w:val="34"/>
        </w:numPr>
        <w:tabs>
          <w:tab w:val="left" w:pos="993"/>
        </w:tabs>
        <w:ind w:left="0" w:firstLine="709"/>
        <w:jc w:val="both"/>
      </w:pPr>
      <w:r w:rsidRPr="002F343C">
        <w:t xml:space="preserve">В случае если по нескольким лотам лучшими определены заявки одного и того же участника запроса </w:t>
      </w:r>
      <w:r w:rsidR="00CD35F7">
        <w:t>котировок</w:t>
      </w:r>
      <w:r w:rsidRPr="002F343C">
        <w:t xml:space="preserve">, с таким участником может быть заключен один договор на несколько лотов. </w:t>
      </w:r>
    </w:p>
    <w:p w:rsidR="003D2ABC" w:rsidRDefault="002F343C" w:rsidP="00FF70BB">
      <w:pPr>
        <w:pStyle w:val="a9"/>
        <w:numPr>
          <w:ilvl w:val="0"/>
          <w:numId w:val="34"/>
        </w:numPr>
        <w:tabs>
          <w:tab w:val="left" w:pos="993"/>
        </w:tabs>
        <w:ind w:left="0" w:firstLine="709"/>
        <w:jc w:val="both"/>
      </w:pPr>
      <w:r w:rsidRPr="002F343C">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r w:rsidR="00184CF6">
        <w:t xml:space="preserve">. </w:t>
      </w:r>
      <w:bookmarkStart w:id="76" w:name="_Toc388970922"/>
      <w:bookmarkStart w:id="77" w:name="_Toc388971077"/>
    </w:p>
    <w:p w:rsidR="008E0CC1" w:rsidRDefault="008E0CC1" w:rsidP="00C26665">
      <w:pPr>
        <w:pStyle w:val="a9"/>
        <w:tabs>
          <w:tab w:val="left" w:pos="993"/>
        </w:tabs>
        <w:ind w:left="709"/>
        <w:jc w:val="both"/>
      </w:pPr>
    </w:p>
    <w:p w:rsidR="00CF01C7" w:rsidRDefault="00CF01C7" w:rsidP="00C26665">
      <w:pPr>
        <w:pStyle w:val="a9"/>
        <w:tabs>
          <w:tab w:val="left" w:pos="993"/>
        </w:tabs>
        <w:ind w:left="709"/>
        <w:jc w:val="both"/>
      </w:pPr>
    </w:p>
    <w:p w:rsidR="00CF01C7" w:rsidRDefault="00CF01C7" w:rsidP="00C26665">
      <w:pPr>
        <w:pStyle w:val="a9"/>
        <w:tabs>
          <w:tab w:val="left" w:pos="993"/>
        </w:tabs>
        <w:ind w:left="709"/>
        <w:jc w:val="both"/>
      </w:pPr>
    </w:p>
    <w:p w:rsidR="00460FD8" w:rsidRDefault="00460FD8" w:rsidP="00C26665">
      <w:pPr>
        <w:pStyle w:val="a9"/>
        <w:tabs>
          <w:tab w:val="left" w:pos="993"/>
        </w:tabs>
        <w:ind w:left="709"/>
        <w:jc w:val="both"/>
      </w:pPr>
    </w:p>
    <w:p w:rsidR="00460FD8" w:rsidRDefault="00460FD8" w:rsidP="00C26665">
      <w:pPr>
        <w:pStyle w:val="a9"/>
        <w:tabs>
          <w:tab w:val="left" w:pos="993"/>
        </w:tabs>
        <w:ind w:left="709"/>
        <w:jc w:val="both"/>
      </w:pPr>
    </w:p>
    <w:p w:rsidR="00CC560A" w:rsidRDefault="003B1842" w:rsidP="00C26665">
      <w:pPr>
        <w:pStyle w:val="a9"/>
        <w:tabs>
          <w:tab w:val="left" w:pos="993"/>
        </w:tabs>
        <w:ind w:left="709"/>
        <w:jc w:val="center"/>
        <w:rPr>
          <w:b/>
          <w:sz w:val="28"/>
          <w:szCs w:val="28"/>
        </w:rPr>
      </w:pPr>
      <w:r w:rsidRPr="002265B8">
        <w:rPr>
          <w:b/>
          <w:sz w:val="28"/>
          <w:szCs w:val="28"/>
        </w:rPr>
        <w:t>ГЛАВА 9</w:t>
      </w:r>
      <w:r w:rsidR="00184CF6" w:rsidRPr="002265B8">
        <w:rPr>
          <w:b/>
          <w:sz w:val="28"/>
          <w:szCs w:val="28"/>
        </w:rPr>
        <w:t>. ЗАКУПКИ У ЕДИНСВЕННОГО ПОТАВЩИКА (ПОДРЯДЧИКА, ИСПОЛНИТЕЛЯ)</w:t>
      </w:r>
      <w:bookmarkEnd w:id="76"/>
      <w:bookmarkEnd w:id="77"/>
    </w:p>
    <w:p w:rsidR="00CF01C7" w:rsidRDefault="00CF01C7" w:rsidP="00C26665">
      <w:pPr>
        <w:pStyle w:val="a9"/>
        <w:tabs>
          <w:tab w:val="left" w:pos="993"/>
        </w:tabs>
        <w:ind w:left="709"/>
        <w:jc w:val="center"/>
        <w:rPr>
          <w:b/>
          <w:sz w:val="28"/>
          <w:szCs w:val="28"/>
        </w:rPr>
      </w:pPr>
    </w:p>
    <w:p w:rsidR="00CF01C7" w:rsidRDefault="00CF01C7" w:rsidP="00C26665">
      <w:pPr>
        <w:pStyle w:val="a9"/>
        <w:tabs>
          <w:tab w:val="left" w:pos="993"/>
        </w:tabs>
        <w:ind w:left="709"/>
        <w:jc w:val="center"/>
        <w:rPr>
          <w:b/>
          <w:sz w:val="28"/>
          <w:szCs w:val="28"/>
        </w:rPr>
      </w:pPr>
    </w:p>
    <w:p w:rsidR="00CF01C7" w:rsidRPr="002265B8" w:rsidRDefault="00CF01C7" w:rsidP="00C26665">
      <w:pPr>
        <w:pStyle w:val="a9"/>
        <w:tabs>
          <w:tab w:val="left" w:pos="993"/>
        </w:tabs>
        <w:ind w:left="709"/>
        <w:jc w:val="center"/>
        <w:rPr>
          <w:b/>
          <w:sz w:val="28"/>
          <w:szCs w:val="28"/>
        </w:rPr>
      </w:pPr>
    </w:p>
    <w:p w:rsidR="00CC560A" w:rsidRDefault="004651E0" w:rsidP="00C26665">
      <w:pPr>
        <w:pStyle w:val="10"/>
        <w:spacing w:before="0"/>
        <w:jc w:val="center"/>
        <w:rPr>
          <w:rFonts w:ascii="Times New Roman" w:hAnsi="Times New Roman"/>
          <w:color w:val="auto"/>
        </w:rPr>
      </w:pPr>
      <w:bookmarkStart w:id="78" w:name="_Toc388970923"/>
      <w:bookmarkStart w:id="79" w:name="_Toc388971078"/>
      <w:r>
        <w:rPr>
          <w:rFonts w:ascii="Times New Roman" w:hAnsi="Times New Roman"/>
          <w:color w:val="auto"/>
        </w:rPr>
        <w:t>Статья 50</w:t>
      </w:r>
      <w:r w:rsidR="00CC560A" w:rsidRPr="0092318E">
        <w:rPr>
          <w:rFonts w:ascii="Times New Roman" w:hAnsi="Times New Roman"/>
          <w:color w:val="auto"/>
        </w:rPr>
        <w:t>. Общее положение закупок у единственного поставщика (подрядчика, исполнителя)</w:t>
      </w:r>
      <w:bookmarkEnd w:id="78"/>
      <w:bookmarkEnd w:id="79"/>
    </w:p>
    <w:p w:rsidR="00CF01C7" w:rsidRPr="00CF01C7" w:rsidRDefault="00CF01C7" w:rsidP="00C26665"/>
    <w:p w:rsidR="00722D3C" w:rsidRDefault="00722D3C" w:rsidP="00FF70BB">
      <w:pPr>
        <w:pStyle w:val="a9"/>
        <w:numPr>
          <w:ilvl w:val="0"/>
          <w:numId w:val="35"/>
        </w:numPr>
        <w:tabs>
          <w:tab w:val="left" w:pos="993"/>
          <w:tab w:val="left" w:pos="1134"/>
        </w:tabs>
        <w:ind w:left="0" w:firstLine="709"/>
        <w:jc w:val="both"/>
      </w:pPr>
      <w:proofErr w:type="gramStart"/>
      <w:r w:rsidRPr="00722D3C">
        <w:t>Закупка у единственного поставщика (подрядчика, исполнителя) - способ закупки товаров, работ, услуг, при котором Заказчик предлагает заключить договор только одному поставщику (подрядчику, исполнителю) либо принимает предложение о заключении договора от одного поставщика (подрядчика, исполнителя) в случаях, предусм</w:t>
      </w:r>
      <w:r>
        <w:t>отренных настоящим Положением.</w:t>
      </w:r>
      <w:proofErr w:type="gramEnd"/>
    </w:p>
    <w:p w:rsidR="000752EC" w:rsidRDefault="00722D3C" w:rsidP="00FF70BB">
      <w:pPr>
        <w:pStyle w:val="a9"/>
        <w:numPr>
          <w:ilvl w:val="0"/>
          <w:numId w:val="35"/>
        </w:numPr>
        <w:tabs>
          <w:tab w:val="left" w:pos="993"/>
          <w:tab w:val="left" w:pos="1134"/>
        </w:tabs>
        <w:ind w:left="0" w:firstLine="709"/>
        <w:jc w:val="both"/>
      </w:pPr>
      <w:r w:rsidRPr="00722D3C">
        <w:t>Заказчик вправе осуществлять закупку товаров (работ, услуг) у единственного поставщика (подрядчика, исполнителя) в следующих случаях:</w:t>
      </w:r>
      <w:r w:rsidR="000752EC">
        <w:t xml:space="preserve"> </w:t>
      </w:r>
    </w:p>
    <w:p w:rsidR="00607F53" w:rsidRDefault="00607F53" w:rsidP="00607F53">
      <w:pPr>
        <w:jc w:val="both"/>
        <w:rPr>
          <w:rFonts w:ascii="Verdana" w:hAnsi="Verdana"/>
          <w:b/>
          <w:sz w:val="21"/>
          <w:szCs w:val="21"/>
        </w:rPr>
      </w:pPr>
    </w:p>
    <w:p w:rsidR="002751CC" w:rsidRDefault="00481E15" w:rsidP="00FF70BB">
      <w:pPr>
        <w:pStyle w:val="a9"/>
        <w:numPr>
          <w:ilvl w:val="1"/>
          <w:numId w:val="35"/>
        </w:numPr>
        <w:ind w:left="0" w:firstLine="709"/>
        <w:jc w:val="both"/>
      </w:pPr>
      <w:r>
        <w:t>О</w:t>
      </w:r>
      <w:r w:rsidR="002751CC" w:rsidRPr="00607F53">
        <w:t>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а также услуг центрального депозитария</w:t>
      </w:r>
      <w:r w:rsidR="001943CC" w:rsidRPr="00607F53">
        <w:t>.</w:t>
      </w:r>
    </w:p>
    <w:p w:rsidR="00607F53" w:rsidRPr="00607F53" w:rsidRDefault="00607F53" w:rsidP="00607F53">
      <w:pPr>
        <w:jc w:val="both"/>
      </w:pPr>
    </w:p>
    <w:p w:rsidR="002751CC" w:rsidRPr="003157AA" w:rsidRDefault="00481E15" w:rsidP="00FF70BB">
      <w:pPr>
        <w:pStyle w:val="a9"/>
        <w:numPr>
          <w:ilvl w:val="1"/>
          <w:numId w:val="35"/>
        </w:numPr>
        <w:ind w:left="0" w:firstLine="709"/>
        <w:jc w:val="both"/>
      </w:pPr>
      <w:r>
        <w:t xml:space="preserve"> О</w:t>
      </w:r>
      <w:r w:rsidR="002751CC" w:rsidRPr="00481E15">
        <w:t>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который заключается контракт, и определена</w:t>
      </w:r>
      <w:r w:rsidR="002751CC" w:rsidRPr="00607F53">
        <w:t xml:space="preserve">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w:t>
      </w:r>
      <w:r w:rsidR="002751CC" w:rsidRPr="00481E15">
        <w:rPr>
          <w:rFonts w:ascii="Verdana" w:hAnsi="Verdana"/>
          <w:sz w:val="21"/>
          <w:szCs w:val="21"/>
        </w:rPr>
        <w:t xml:space="preserve"> </w:t>
      </w:r>
      <w:r w:rsidR="002751CC" w:rsidRPr="003157AA">
        <w:t>контракта в соответствии с положениями статьи 22 настоящего Федерального закона</w:t>
      </w:r>
      <w:r w:rsidR="00607F53" w:rsidRPr="003157AA">
        <w:t>.</w:t>
      </w:r>
    </w:p>
    <w:p w:rsidR="002751CC" w:rsidRPr="008E7827" w:rsidRDefault="00894E70" w:rsidP="00FF70BB">
      <w:pPr>
        <w:pStyle w:val="a9"/>
        <w:numPr>
          <w:ilvl w:val="1"/>
          <w:numId w:val="35"/>
        </w:numPr>
        <w:jc w:val="both"/>
      </w:pPr>
      <w:r w:rsidRPr="00894E70">
        <w:t xml:space="preserve"> В</w:t>
      </w:r>
      <w:r w:rsidR="002751CC" w:rsidRPr="00894E70">
        <w:t>ыполнение работы по мобилизационной по</w:t>
      </w:r>
      <w:r w:rsidRPr="00894E70">
        <w:t>дготовке в Российской Федерации</w:t>
      </w:r>
      <w:r w:rsidR="008E7827">
        <w:t>.</w:t>
      </w:r>
    </w:p>
    <w:p w:rsidR="002751CC" w:rsidRPr="008D7B92" w:rsidRDefault="008216FE" w:rsidP="00FF70BB">
      <w:pPr>
        <w:pStyle w:val="a9"/>
        <w:numPr>
          <w:ilvl w:val="1"/>
          <w:numId w:val="35"/>
        </w:numPr>
        <w:ind w:left="0" w:firstLine="709"/>
        <w:jc w:val="both"/>
      </w:pPr>
      <w:r>
        <w:rPr>
          <w:rFonts w:ascii="Verdana" w:hAnsi="Verdana"/>
          <w:sz w:val="21"/>
          <w:szCs w:val="21"/>
        </w:rPr>
        <w:t xml:space="preserve"> </w:t>
      </w:r>
      <w:r w:rsidR="008E7827" w:rsidRPr="008D7B92">
        <w:t>О</w:t>
      </w:r>
      <w:r w:rsidR="002751CC" w:rsidRPr="008D7B92">
        <w:t xml:space="preserve">существление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w:t>
      </w:r>
      <w:r w:rsidR="002751CC" w:rsidRPr="008D7B92">
        <w:lastRenderedPageBreak/>
        <w:t xml:space="preserve">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ста тысяч рублей. </w:t>
      </w:r>
      <w:proofErr w:type="gramStart"/>
      <w:r w:rsidR="002751CC" w:rsidRPr="008D7B92">
        <w:t>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roofErr w:type="gramEnd"/>
    </w:p>
    <w:p w:rsidR="002751CC" w:rsidRPr="00C93FE6" w:rsidRDefault="00C93FE6" w:rsidP="00CF195D">
      <w:pPr>
        <w:ind w:firstLine="709"/>
        <w:jc w:val="both"/>
      </w:pPr>
      <w:r>
        <w:t>2.</w:t>
      </w:r>
      <w:r w:rsidR="00FD2A2C">
        <w:t>6</w:t>
      </w:r>
      <w:r>
        <w:t>. О</w:t>
      </w:r>
      <w:r w:rsidR="002751CC" w:rsidRPr="00E1365F">
        <w:t>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r>
        <w:t>.</w:t>
      </w:r>
    </w:p>
    <w:p w:rsidR="002751CC" w:rsidRPr="00CF195D" w:rsidRDefault="00CF195D" w:rsidP="004161BD">
      <w:pPr>
        <w:ind w:firstLine="709"/>
        <w:jc w:val="both"/>
      </w:pPr>
      <w:r>
        <w:t>2.</w:t>
      </w:r>
      <w:r w:rsidR="00FD2A2C">
        <w:t>7</w:t>
      </w:r>
      <w:r>
        <w:t xml:space="preserve">. </w:t>
      </w:r>
      <w:proofErr w:type="gramStart"/>
      <w:r>
        <w:t>З</w:t>
      </w:r>
      <w:r w:rsidR="002751CC" w:rsidRPr="00E1365F">
        <w:t>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(при условии, что такие товары, работы, услуги не включены в утвержденный Правительством Российской Федерации перечень товаров, работ, услуг, необходимых для оказания гуманитарной помощи либо ликвидации</w:t>
      </w:r>
      <w:proofErr w:type="gramEnd"/>
      <w:r w:rsidR="002751CC" w:rsidRPr="00E1365F">
        <w:t xml:space="preserve">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w:t>
      </w:r>
      <w:proofErr w:type="gramStart"/>
      <w:r w:rsidR="002751CC" w:rsidRPr="00E1365F">
        <w:t>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 в том числе в случаях, предусмотренных частями 7 и 12 статьи</w:t>
      </w:r>
      <w:proofErr w:type="gramEnd"/>
      <w:r w:rsidR="002751CC" w:rsidRPr="00E1365F">
        <w:t xml:space="preserve"> 82</w:t>
      </w:r>
      <w:r>
        <w:t xml:space="preserve"> настоящего Федерального закона.</w:t>
      </w:r>
    </w:p>
    <w:p w:rsidR="002751CC" w:rsidRPr="00493CD1" w:rsidRDefault="00493CD1" w:rsidP="00267CAF">
      <w:pPr>
        <w:ind w:firstLine="709"/>
        <w:jc w:val="both"/>
      </w:pPr>
      <w:r>
        <w:t>2.</w:t>
      </w:r>
      <w:r w:rsidR="00FD2A2C">
        <w:t>8</w:t>
      </w:r>
      <w:r>
        <w:t xml:space="preserve">. </w:t>
      </w:r>
      <w:proofErr w:type="gramStart"/>
      <w:r>
        <w:t>З</w:t>
      </w:r>
      <w:r w:rsidR="002751CC" w:rsidRPr="00E1365F">
        <w:t>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w:t>
      </w:r>
      <w:proofErr w:type="gramEnd"/>
      <w:r w:rsidR="002751CC" w:rsidRPr="00E1365F">
        <w:t xml:space="preserve"> муниципальных библиотек, госуда</w:t>
      </w:r>
      <w:r w:rsidR="00267CAF">
        <w:t>рственных научных организаций.</w:t>
      </w:r>
    </w:p>
    <w:p w:rsidR="002751CC" w:rsidRPr="00E1365F" w:rsidRDefault="009509AB" w:rsidP="00FF70BB">
      <w:pPr>
        <w:pStyle w:val="a9"/>
        <w:numPr>
          <w:ilvl w:val="1"/>
          <w:numId w:val="44"/>
        </w:numPr>
        <w:ind w:left="0" w:firstLine="709"/>
        <w:jc w:val="both"/>
      </w:pPr>
      <w:r>
        <w:t xml:space="preserve"> </w:t>
      </w:r>
      <w:r w:rsidR="00267CAF">
        <w:t>З</w:t>
      </w:r>
      <w:r w:rsidR="002751CC" w:rsidRPr="00E1365F">
        <w:t>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w:t>
      </w:r>
      <w:r w:rsidR="004B414E">
        <w:t>м настоящим Федеральным законом.</w:t>
      </w:r>
    </w:p>
    <w:p w:rsidR="002751CC" w:rsidRPr="00D833F5" w:rsidRDefault="00CE240C" w:rsidP="00D833F5">
      <w:pPr>
        <w:ind w:firstLine="709"/>
        <w:jc w:val="both"/>
      </w:pPr>
      <w:r>
        <w:t>2.</w:t>
      </w:r>
      <w:r w:rsidR="00D833F5">
        <w:t>1</w:t>
      </w:r>
      <w:r w:rsidR="0021086B">
        <w:t>0</w:t>
      </w:r>
      <w:r>
        <w:t xml:space="preserve">. </w:t>
      </w:r>
      <w:r w:rsidR="000A0077">
        <w:t xml:space="preserve"> </w:t>
      </w:r>
      <w:proofErr w:type="gramStart"/>
      <w:r>
        <w:t>З</w:t>
      </w:r>
      <w:r w:rsidR="002751CC" w:rsidRPr="00E1365F">
        <w:t>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w:t>
      </w:r>
      <w:r w:rsidR="000A0077">
        <w:t>кой Федерации авторами проектов.</w:t>
      </w:r>
      <w:proofErr w:type="gramEnd"/>
    </w:p>
    <w:p w:rsidR="002751CC" w:rsidRPr="00E1365F" w:rsidRDefault="0050382B" w:rsidP="0050382B">
      <w:pPr>
        <w:jc w:val="both"/>
      </w:pPr>
      <w:r>
        <w:t xml:space="preserve">           2.</w:t>
      </w:r>
      <w:r w:rsidR="0021086B">
        <w:t>11</w:t>
      </w:r>
      <w:r>
        <w:t>. З</w:t>
      </w:r>
      <w:r w:rsidR="002751CC" w:rsidRPr="00E1365F">
        <w:t xml:space="preserve">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w:t>
      </w:r>
      <w:proofErr w:type="spellStart"/>
      <w:r w:rsidR="002751CC" w:rsidRPr="00E1365F">
        <w:t>водо</w:t>
      </w:r>
      <w:proofErr w:type="spellEnd"/>
      <w:r w:rsidR="002751CC" w:rsidRPr="00E1365F">
        <w:t>-, тепл</w:t>
      </w:r>
      <w:proofErr w:type="gramStart"/>
      <w:r w:rsidR="002751CC" w:rsidRPr="00E1365F">
        <w:t>о-</w:t>
      </w:r>
      <w:proofErr w:type="gramEnd"/>
      <w:r w:rsidR="002751CC" w:rsidRPr="00E1365F">
        <w:t xml:space="preserve">, </w:t>
      </w:r>
      <w:proofErr w:type="spellStart"/>
      <w:r w:rsidR="002751CC" w:rsidRPr="00E1365F">
        <w:t>газо</w:t>
      </w:r>
      <w:proofErr w:type="spellEnd"/>
      <w:r w:rsidR="002751CC" w:rsidRPr="00E1365F">
        <w:t xml:space="preserve">- и энергоснабжению, </w:t>
      </w:r>
      <w:r w:rsidR="002751CC" w:rsidRPr="00E1365F">
        <w:lastRenderedPageBreak/>
        <w:t>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w:t>
      </w:r>
      <w:r w:rsidR="00321436">
        <w:t>ание или оперативное управление.</w:t>
      </w:r>
    </w:p>
    <w:p w:rsidR="0061201A" w:rsidRDefault="009A086B" w:rsidP="0061201A">
      <w:pPr>
        <w:jc w:val="both"/>
      </w:pPr>
      <w:r>
        <w:t xml:space="preserve">         2.12</w:t>
      </w:r>
      <w:r w:rsidR="0083790D">
        <w:t>. П</w:t>
      </w:r>
      <w:r w:rsidR="002751CC" w:rsidRPr="00E1365F">
        <w:t xml:space="preserve">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статьи 92 настоящего Федерального </w:t>
      </w:r>
      <w:proofErr w:type="gramStart"/>
      <w:r w:rsidR="002751CC" w:rsidRPr="00E1365F">
        <w:t>закона по согласованию</w:t>
      </w:r>
      <w:proofErr w:type="gramEnd"/>
      <w:r w:rsidR="002751CC" w:rsidRPr="00E1365F">
        <w:t xml:space="preserve">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власти в срок не позднее чем в течение десяти дней </w:t>
      </w:r>
      <w:proofErr w:type="gramStart"/>
      <w:r w:rsidR="002751CC" w:rsidRPr="00E1365F">
        <w:t>с даты подписания</w:t>
      </w:r>
      <w:proofErr w:type="gramEnd"/>
      <w:r w:rsidR="002751CC" w:rsidRPr="00E1365F">
        <w:t xml:space="preserve">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более чем десять рабочих дней </w:t>
      </w:r>
      <w:proofErr w:type="gramStart"/>
      <w:r w:rsidR="002751CC" w:rsidRPr="00E1365F">
        <w:t>с даты поступления</w:t>
      </w:r>
      <w:proofErr w:type="gramEnd"/>
      <w:r w:rsidR="002751CC" w:rsidRPr="00E1365F">
        <w:t xml:space="preserve">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дней </w:t>
      </w:r>
      <w:proofErr w:type="gramStart"/>
      <w:r w:rsidR="002751CC" w:rsidRPr="00E1365F">
        <w:t>с даты получения</w:t>
      </w:r>
      <w:proofErr w:type="gramEnd"/>
      <w:r w:rsidR="002751CC" w:rsidRPr="00E1365F">
        <w:t xml:space="preserve"> заказчиком согласования. Порядок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r w:rsidR="0061201A">
        <w:t>.</w:t>
      </w:r>
    </w:p>
    <w:p w:rsidR="002751CC" w:rsidRPr="0061201A" w:rsidRDefault="009A086B" w:rsidP="00A7580E">
      <w:pPr>
        <w:ind w:firstLine="567"/>
        <w:jc w:val="both"/>
      </w:pPr>
      <w:r>
        <w:t>2.13</w:t>
      </w:r>
      <w:r w:rsidR="0061201A">
        <w:t>. П</w:t>
      </w:r>
      <w:r w:rsidR="002751CC" w:rsidRPr="00E1365F">
        <w:t xml:space="preserve">ризнание несостоявшимися открытого конкурса, конкурса с ограниченным участием, двухэтапного конкурса, повторного конкурса, запроса котировок, запроса предложений в соответствии с частями 1 и 7 статьи 55, частями 1 и 3 статьи 79, частью 18 статьи 83 настоящего Федерального закона. </w:t>
      </w:r>
      <w:proofErr w:type="gramStart"/>
      <w:r w:rsidR="002751CC" w:rsidRPr="00E1365F">
        <w:t>Согласование заключения контракта в указанных случаях, за исключением случаев заключения контрактов в соответствии с частями 4 и 5 статьи 15, частями 1 и 3 статьи 79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w:t>
      </w:r>
      <w:proofErr w:type="gramEnd"/>
      <w:r w:rsidR="002751CC" w:rsidRPr="00E1365F">
        <w:t xml:space="preserve">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срок не позднее чем в течение десяти дней </w:t>
      </w:r>
      <w:proofErr w:type="gramStart"/>
      <w:r w:rsidR="002751CC" w:rsidRPr="00E1365F">
        <w:t>с даты размещения</w:t>
      </w:r>
      <w:proofErr w:type="gramEnd"/>
      <w:r w:rsidR="002751CC" w:rsidRPr="00E1365F">
        <w:t xml:space="preserve">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десять рабочих дней </w:t>
      </w:r>
      <w:proofErr w:type="gramStart"/>
      <w:r w:rsidR="002751CC" w:rsidRPr="00E1365F">
        <w:t>с даты поступления</w:t>
      </w:r>
      <w:proofErr w:type="gramEnd"/>
      <w:r w:rsidR="002751CC" w:rsidRPr="00E1365F">
        <w:t xml:space="preserve"> указанного обращения. </w:t>
      </w:r>
      <w:proofErr w:type="gramStart"/>
      <w:r w:rsidR="002751CC" w:rsidRPr="00E1365F">
        <w:t xml:space="preserve">Контракт с единственным поставщиком (подрядчиком, исполнителем) заключается в срок не более чем двадцать дней с даты получения заказчиком такого согласования, или в случаях, предусмотренных частями 4 и </w:t>
      </w:r>
      <w:r w:rsidR="002751CC" w:rsidRPr="00E1365F">
        <w:lastRenderedPageBreak/>
        <w:t>5 статьи 15 настоящего Федерального закона, в срок не более чем двадцать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или в</w:t>
      </w:r>
      <w:proofErr w:type="gramEnd"/>
      <w:r w:rsidR="002751CC" w:rsidRPr="00E1365F">
        <w:t xml:space="preserve"> </w:t>
      </w:r>
      <w:proofErr w:type="gramStart"/>
      <w:r w:rsidR="002751CC" w:rsidRPr="00E1365F">
        <w:t>случаях</w:t>
      </w:r>
      <w:proofErr w:type="gramEnd"/>
      <w:r w:rsidR="002751CC" w:rsidRPr="00E1365F">
        <w:t>, предусмотренных частями 1 и 3 статьи 79 настоящего Федерального закона, в сроки, установленные частью 13 статьи 78 настоящего Федерального закона. Порядок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w:t>
      </w:r>
      <w:r w:rsidR="0061201A">
        <w:t>вщика (подрядчика, исполнителя).</w:t>
      </w:r>
    </w:p>
    <w:p w:rsidR="002751CC" w:rsidRPr="00E1365F" w:rsidRDefault="009A086B" w:rsidP="009A086B">
      <w:pPr>
        <w:pStyle w:val="a9"/>
        <w:ind w:left="0" w:firstLine="567"/>
        <w:jc w:val="both"/>
      </w:pPr>
      <w:r>
        <w:t>2.14.</w:t>
      </w:r>
      <w:r w:rsidR="00A7580E">
        <w:t xml:space="preserve"> П</w:t>
      </w:r>
      <w:r w:rsidR="002751CC" w:rsidRPr="00E1365F">
        <w:t>ризнание несостоявшимися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в соответствии с частями 1, 2 и 5 статьи 55.1, частями 1 - 3.1 статьи 71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в сроки, установленные статьей 83.2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w:t>
      </w:r>
      <w:r w:rsidR="00CB0360">
        <w:t>вщика (подрядчика, исполнителя).</w:t>
      </w:r>
    </w:p>
    <w:p w:rsidR="002751CC" w:rsidRPr="00E1365F" w:rsidRDefault="009A086B" w:rsidP="009A086B">
      <w:pPr>
        <w:ind w:firstLine="567"/>
        <w:jc w:val="both"/>
      </w:pPr>
      <w:r>
        <w:t>2.15.</w:t>
      </w:r>
      <w:r w:rsidR="00CB0360">
        <w:t xml:space="preserve"> П</w:t>
      </w:r>
      <w:r w:rsidR="002751CC" w:rsidRPr="00E1365F">
        <w:t xml:space="preserve">ризнание </w:t>
      </w:r>
      <w:proofErr w:type="gramStart"/>
      <w:r w:rsidR="002751CC" w:rsidRPr="00E1365F">
        <w:t>несостоявшимся</w:t>
      </w:r>
      <w:proofErr w:type="gramEnd"/>
      <w:r w:rsidR="002751CC" w:rsidRPr="00E1365F">
        <w:t xml:space="preserve"> запроса котировок в электронной форме в соответствии с частью 3 статьи 82.6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извещением об осуществлении закупки, по цене, предложенной участником закупки, с которым заключается контракт, но не выше начальной (максимальной) цены контракта в сроки, установленные статьей 83.2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w:t>
      </w:r>
      <w:r w:rsidR="00576661">
        <w:t>вщика (подрядчика, исполнителя).</w:t>
      </w:r>
    </w:p>
    <w:p w:rsidR="002751CC" w:rsidRPr="00E1365F" w:rsidRDefault="00D2471F" w:rsidP="007A6965">
      <w:pPr>
        <w:jc w:val="both"/>
      </w:pPr>
      <w:r>
        <w:t xml:space="preserve">        2.16</w:t>
      </w:r>
      <w:r w:rsidR="00BC4ECF">
        <w:t>. П</w:t>
      </w:r>
      <w:r w:rsidR="002751CC" w:rsidRPr="00E1365F">
        <w:t xml:space="preserve">ризнание </w:t>
      </w:r>
      <w:proofErr w:type="gramStart"/>
      <w:r w:rsidR="002751CC" w:rsidRPr="00E1365F">
        <w:t>несостоявшимся</w:t>
      </w:r>
      <w:proofErr w:type="gramEnd"/>
      <w:r w:rsidR="002751CC" w:rsidRPr="00E1365F">
        <w:t xml:space="preserve"> запроса предложений в электронной форме в соответствии с частью 26 статьи 83.1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в сроки, установленные статьей 83.2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w:t>
      </w:r>
      <w:r w:rsidR="00576661">
        <w:t>вщика (подрядчика, исполнителя).</w:t>
      </w:r>
    </w:p>
    <w:p w:rsidR="002751CC" w:rsidRPr="00E1365F" w:rsidRDefault="00260895" w:rsidP="00576661">
      <w:pPr>
        <w:jc w:val="both"/>
      </w:pPr>
      <w:r>
        <w:t xml:space="preserve">         </w:t>
      </w:r>
      <w:r w:rsidR="00D2471F">
        <w:t>2.17</w:t>
      </w:r>
      <w:r w:rsidR="00576661">
        <w:t>.</w:t>
      </w:r>
      <w:r>
        <w:t xml:space="preserve"> З</w:t>
      </w:r>
      <w:r w:rsidR="002751CC" w:rsidRPr="00E1365F">
        <w:t>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w:t>
      </w:r>
      <w:r>
        <w:t>служивание, обеспечение питания.</w:t>
      </w:r>
    </w:p>
    <w:p w:rsidR="002751CC" w:rsidRPr="00B60B92" w:rsidRDefault="00D2471F" w:rsidP="00B60B92">
      <w:pPr>
        <w:jc w:val="both"/>
      </w:pPr>
      <w:r>
        <w:t xml:space="preserve">         2.18</w:t>
      </w:r>
      <w:r w:rsidR="00260895">
        <w:t>. З</w:t>
      </w:r>
      <w:r w:rsidR="002751CC" w:rsidRPr="00E1365F">
        <w:t>аключение договора энергоснабжения или договора купли-продажи электрической энергии с гарантирующим по</w:t>
      </w:r>
      <w:r w:rsidR="00B60B92">
        <w:t>ставщиком электрической энергии.</w:t>
      </w:r>
    </w:p>
    <w:p w:rsidR="002751CC" w:rsidRPr="00DF3E9A" w:rsidRDefault="00D2471F" w:rsidP="00DF3E9A">
      <w:pPr>
        <w:jc w:val="both"/>
      </w:pPr>
      <w:r>
        <w:t xml:space="preserve">         2.19</w:t>
      </w:r>
      <w:r w:rsidR="00DF3E9A">
        <w:t xml:space="preserve">. </w:t>
      </w:r>
      <w:proofErr w:type="gramStart"/>
      <w:r w:rsidR="00DF3E9A">
        <w:t>З</w:t>
      </w:r>
      <w:r w:rsidR="002751CC" w:rsidRPr="00E1365F">
        <w:t xml:space="preserve">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w:t>
      </w:r>
      <w:r w:rsidR="002751CC" w:rsidRPr="00E1365F">
        <w:lastRenderedPageBreak/>
        <w:t>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w:t>
      </w:r>
      <w:proofErr w:type="gramEnd"/>
      <w:r w:rsidR="002751CC" w:rsidRPr="00E1365F">
        <w:t>, высшим исполнительным органом государственной власти субъекта Российской Фе</w:t>
      </w:r>
      <w:r w:rsidR="00DF3E9A">
        <w:t>дерации, местной администрацией.</w:t>
      </w:r>
    </w:p>
    <w:p w:rsidR="001A6728" w:rsidRPr="00BF028E" w:rsidRDefault="00D2471F" w:rsidP="00BF028E">
      <w:pPr>
        <w:ind w:firstLine="567"/>
        <w:jc w:val="both"/>
      </w:pPr>
      <w:r>
        <w:t>2.20</w:t>
      </w:r>
      <w:r w:rsidR="00BD225F">
        <w:t>. А</w:t>
      </w:r>
      <w:r w:rsidR="002751CC" w:rsidRPr="00E1365F">
        <w:t>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деятельность на терр</w:t>
      </w:r>
      <w:r w:rsidR="00BD225F">
        <w:t>итории иностранного государства.</w:t>
      </w:r>
    </w:p>
    <w:p w:rsidR="001A6728" w:rsidRDefault="00D2471F" w:rsidP="00E736D5">
      <w:pPr>
        <w:ind w:firstLine="567"/>
        <w:jc w:val="both"/>
      </w:pPr>
      <w:r>
        <w:t>2.21</w:t>
      </w:r>
      <w:r w:rsidR="00E736D5">
        <w:t xml:space="preserve">. </w:t>
      </w:r>
      <w:r w:rsidR="00E736D5" w:rsidRPr="00564929">
        <w:t>Заключается договор купли-продажи ценных бумаг, валютных ценностей, драгоценных металлов</w:t>
      </w:r>
      <w:r w:rsidR="00E736D5">
        <w:t>.</w:t>
      </w:r>
    </w:p>
    <w:p w:rsidR="00E736D5" w:rsidRDefault="00E736D5" w:rsidP="00E736D5">
      <w:pPr>
        <w:ind w:firstLine="567"/>
        <w:jc w:val="both"/>
        <w:rPr>
          <w:color w:val="000000"/>
        </w:rPr>
      </w:pPr>
      <w:r>
        <w:rPr>
          <w:color w:val="000000"/>
        </w:rPr>
        <w:t>2.24. В</w:t>
      </w:r>
      <w:r w:rsidRPr="000752EC">
        <w:rPr>
          <w:color w:val="000000"/>
        </w:rPr>
        <w:t>озникла потребность в определенных товарах, работах, услугах вследствие непреодолимой силы, необходимости срочного медицинского вмешательства, в связи с чем применение иных способов размещения заказа, требующих затрат времени, нецелесообразно</w:t>
      </w:r>
      <w:r w:rsidR="00696DCF">
        <w:rPr>
          <w:color w:val="000000"/>
        </w:rPr>
        <w:t>.</w:t>
      </w:r>
    </w:p>
    <w:p w:rsidR="006D4233" w:rsidRDefault="006D4233" w:rsidP="006D4233">
      <w:pPr>
        <w:pStyle w:val="a9"/>
        <w:tabs>
          <w:tab w:val="left" w:pos="0"/>
          <w:tab w:val="left" w:pos="1276"/>
        </w:tabs>
        <w:ind w:left="0" w:firstLine="567"/>
        <w:jc w:val="both"/>
        <w:rPr>
          <w:color w:val="000000"/>
        </w:rPr>
      </w:pPr>
      <w:r>
        <w:rPr>
          <w:color w:val="000000"/>
        </w:rPr>
        <w:t xml:space="preserve">2.25. </w:t>
      </w:r>
      <w:r w:rsidRPr="006D4233">
        <w:rPr>
          <w:color w:val="000000"/>
        </w:rPr>
        <w:t>Заключается договор на выполнение работ и (или) оказание услуг, для которых  отсутствует конкурентный рынок</w:t>
      </w:r>
      <w:r>
        <w:rPr>
          <w:color w:val="000000"/>
        </w:rPr>
        <w:t>.</w:t>
      </w:r>
    </w:p>
    <w:p w:rsidR="00ED013F" w:rsidRPr="00C022A8" w:rsidRDefault="006D4233" w:rsidP="00ED013F">
      <w:pPr>
        <w:tabs>
          <w:tab w:val="left" w:pos="1134"/>
          <w:tab w:val="left" w:pos="1276"/>
        </w:tabs>
        <w:ind w:firstLine="567"/>
        <w:jc w:val="both"/>
      </w:pPr>
      <w:r w:rsidRPr="00ED013F">
        <w:rPr>
          <w:color w:val="000000"/>
        </w:rPr>
        <w:t xml:space="preserve">2.26. </w:t>
      </w:r>
      <w:r w:rsidR="00ED013F" w:rsidRPr="00ED013F">
        <w:rPr>
          <w:color w:val="000000"/>
        </w:rPr>
        <w:t xml:space="preserve">Заключается договор на оказание услуг с наиболее выгодными условиями по результатам предварительного мониторинга рынка (услуги сотовой связи, стационарной связи, интернет, охраны офиса, страхования, приобретение моторного топлива и других нефтепродуктов, </w:t>
      </w:r>
      <w:r w:rsidR="00ED013F" w:rsidRPr="00650598">
        <w:t>на оказание услуг по созданию и поддержанию сайта Заказчика или информационных сайтов в интересах Заказчика</w:t>
      </w:r>
      <w:r w:rsidR="00ED013F">
        <w:t>).</w:t>
      </w:r>
      <w:r w:rsidR="00ED013F" w:rsidRPr="00ED013F">
        <w:rPr>
          <w:color w:val="000000"/>
        </w:rPr>
        <w:t xml:space="preserve">  </w:t>
      </w:r>
    </w:p>
    <w:p w:rsidR="001C2F97" w:rsidRDefault="00ED013F" w:rsidP="001C2F97">
      <w:pPr>
        <w:tabs>
          <w:tab w:val="left" w:pos="1134"/>
          <w:tab w:val="left" w:pos="1276"/>
        </w:tabs>
        <w:ind w:firstLine="567"/>
        <w:jc w:val="both"/>
      </w:pPr>
      <w:r>
        <w:t xml:space="preserve">2.27. </w:t>
      </w:r>
      <w:r w:rsidR="001C2F97" w:rsidRPr="00650598">
        <w:t xml:space="preserve">Заключается договор с оператором электронной торговой площадки.  </w:t>
      </w:r>
    </w:p>
    <w:p w:rsidR="001C2F97" w:rsidRPr="00650598" w:rsidRDefault="001C2F97" w:rsidP="005C7AA8">
      <w:pPr>
        <w:pStyle w:val="a9"/>
        <w:tabs>
          <w:tab w:val="left" w:pos="1276"/>
        </w:tabs>
        <w:ind w:left="0" w:firstLine="567"/>
        <w:jc w:val="both"/>
      </w:pPr>
      <w:r>
        <w:rPr>
          <w:color w:val="000000"/>
        </w:rPr>
        <w:t xml:space="preserve">2.28. </w:t>
      </w:r>
      <w:r w:rsidRPr="001C2F97">
        <w:rPr>
          <w:color w:val="000000"/>
        </w:rPr>
        <w:t>Заключается договор с кредитной организаци</w:t>
      </w:r>
      <w:r>
        <w:rPr>
          <w:color w:val="000000"/>
        </w:rPr>
        <w:t>ей на предоставление банковской</w:t>
      </w:r>
      <w:r w:rsidRPr="001C2F97">
        <w:rPr>
          <w:color w:val="000000"/>
        </w:rPr>
        <w:t xml:space="preserve"> гарантии обеспечения обязательств ООО «</w:t>
      </w:r>
      <w:proofErr w:type="spellStart"/>
      <w:r w:rsidRPr="001C2F97">
        <w:rPr>
          <w:color w:val="000000"/>
        </w:rPr>
        <w:t>Техносервис-ПЭ</w:t>
      </w:r>
      <w:proofErr w:type="spellEnd"/>
      <w:r w:rsidRPr="001C2F97">
        <w:rPr>
          <w:color w:val="000000"/>
        </w:rPr>
        <w:t>».</w:t>
      </w:r>
    </w:p>
    <w:p w:rsidR="00080185" w:rsidRDefault="00080185" w:rsidP="00080185">
      <w:pPr>
        <w:jc w:val="both"/>
        <w:rPr>
          <w:noProof/>
        </w:rPr>
      </w:pPr>
      <w:r>
        <w:t xml:space="preserve">         </w:t>
      </w:r>
      <w:r w:rsidR="005C7AA8">
        <w:t xml:space="preserve">2.29. </w:t>
      </w:r>
      <w:r>
        <w:rPr>
          <w:noProof/>
        </w:rPr>
        <w:t>Заключается договор на оказание медицинских услуг, в т.ч. услуг по проведению медицинских осмотров (профосмотры, ежегодная диспансеризация, осмотры работников с вредными условиями труда, предрейсовые, послерейсовые осмотры водителей).</w:t>
      </w:r>
    </w:p>
    <w:p w:rsidR="00080185" w:rsidRDefault="00080185" w:rsidP="00460FD8">
      <w:pPr>
        <w:ind w:firstLine="567"/>
        <w:jc w:val="both"/>
        <w:rPr>
          <w:noProof/>
        </w:rPr>
      </w:pPr>
      <w:r>
        <w:rPr>
          <w:noProof/>
        </w:rPr>
        <w:t>2.30. Заключение договора обусловлено тем, что предыдущий договор в связи с неисполнением или ненадлежащем исполнении Поставщиков (подрядчиком, исполнителем) своих обязательств расторгнут по решению суда или по соглашению сторон. При этом если Поставщиком (подрядчиком, исполнителем) обязательства частично были выполнены, то при заключении нового договора количество приобретаемого товара или объем закупаемых услуг должны быть уменьшены с учетом количества поставленного товара/объема выполненных услуг.</w:t>
      </w:r>
    </w:p>
    <w:p w:rsidR="004A5951" w:rsidRDefault="004A5951" w:rsidP="00FF70BB">
      <w:pPr>
        <w:pStyle w:val="a9"/>
        <w:numPr>
          <w:ilvl w:val="1"/>
          <w:numId w:val="45"/>
        </w:numPr>
        <w:ind w:left="0" w:firstLine="567"/>
        <w:jc w:val="both"/>
        <w:rPr>
          <w:noProof/>
        </w:rPr>
      </w:pPr>
      <w:r>
        <w:rPr>
          <w:noProof/>
        </w:rPr>
        <w:t>Заключается договор на закупку дополнительных товаров, выполнение дополнительных работ, необходимость в которых возникла ввиду непредвиденных обстоятельств, не включенных в первоначальный договор, но не отделяемых от основного договора без значительных трудностей и дополнительных затрат.</w:t>
      </w:r>
    </w:p>
    <w:p w:rsidR="004A5951" w:rsidRDefault="00460FD8" w:rsidP="00FF70BB">
      <w:pPr>
        <w:pStyle w:val="a9"/>
        <w:numPr>
          <w:ilvl w:val="1"/>
          <w:numId w:val="45"/>
        </w:numPr>
        <w:ind w:left="0" w:firstLine="567"/>
        <w:jc w:val="both"/>
        <w:rPr>
          <w:noProof/>
        </w:rPr>
      </w:pPr>
      <w:r>
        <w:rPr>
          <w:noProof/>
        </w:rPr>
        <w:t xml:space="preserve"> </w:t>
      </w:r>
      <w:r w:rsidR="004A5951">
        <w:rPr>
          <w:noProof/>
        </w:rPr>
        <w:t>Заключается договор подряда с Заявителем или привлекаемой им подрядной организацией на выполнение проектоно-изыскательских и строительно-монтажных работ для выполнения мероприятий по технологическому присоединению, в рамках заключенного с Заявителем договора об осуществлении технологического присоединения (подключения).</w:t>
      </w:r>
    </w:p>
    <w:p w:rsidR="004A5951" w:rsidRDefault="004A5951" w:rsidP="004A5951">
      <w:pPr>
        <w:jc w:val="both"/>
        <w:rPr>
          <w:noProof/>
        </w:rPr>
      </w:pPr>
    </w:p>
    <w:p w:rsidR="000F1B79" w:rsidRDefault="000F1B79" w:rsidP="000F1B79">
      <w:pPr>
        <w:ind w:firstLine="709"/>
        <w:jc w:val="both"/>
        <w:rPr>
          <w:noProof/>
        </w:rPr>
      </w:pPr>
    </w:p>
    <w:p w:rsidR="00080185" w:rsidRDefault="00080185" w:rsidP="00080185">
      <w:pPr>
        <w:jc w:val="both"/>
        <w:rPr>
          <w:noProof/>
        </w:rPr>
      </w:pPr>
    </w:p>
    <w:p w:rsidR="00080185" w:rsidRDefault="00080185" w:rsidP="00080185">
      <w:pPr>
        <w:jc w:val="both"/>
        <w:rPr>
          <w:noProof/>
        </w:rPr>
      </w:pPr>
    </w:p>
    <w:p w:rsidR="001C2F97" w:rsidRPr="00C022A8" w:rsidRDefault="001C2F97" w:rsidP="001C2F97">
      <w:pPr>
        <w:tabs>
          <w:tab w:val="left" w:pos="1134"/>
          <w:tab w:val="left" w:pos="1276"/>
        </w:tabs>
        <w:ind w:firstLine="567"/>
        <w:jc w:val="both"/>
      </w:pPr>
    </w:p>
    <w:p w:rsidR="006D4233" w:rsidRPr="000752EC" w:rsidRDefault="006D4233" w:rsidP="006D4233">
      <w:pPr>
        <w:pStyle w:val="a9"/>
        <w:tabs>
          <w:tab w:val="left" w:pos="0"/>
          <w:tab w:val="left" w:pos="1276"/>
        </w:tabs>
        <w:ind w:left="0" w:firstLine="567"/>
        <w:jc w:val="both"/>
      </w:pPr>
    </w:p>
    <w:p w:rsidR="006D4233" w:rsidRPr="00E1365F" w:rsidRDefault="006D4233" w:rsidP="00E736D5">
      <w:pPr>
        <w:ind w:firstLine="567"/>
        <w:jc w:val="both"/>
        <w:rPr>
          <w:b/>
          <w:noProof/>
        </w:rPr>
      </w:pPr>
    </w:p>
    <w:p w:rsidR="001A6728" w:rsidRPr="00E1365F" w:rsidRDefault="001A6728" w:rsidP="00E1365F">
      <w:pPr>
        <w:jc w:val="both"/>
        <w:rPr>
          <w:b/>
          <w:noProof/>
        </w:rPr>
      </w:pPr>
    </w:p>
    <w:p w:rsidR="001A6728" w:rsidRPr="00E1365F" w:rsidRDefault="001A6728" w:rsidP="00E1365F">
      <w:pPr>
        <w:jc w:val="both"/>
        <w:rPr>
          <w:b/>
          <w:noProof/>
        </w:rPr>
      </w:pPr>
    </w:p>
    <w:p w:rsidR="001A6728" w:rsidRPr="00E1365F" w:rsidRDefault="001A6728" w:rsidP="00E1365F">
      <w:pPr>
        <w:jc w:val="both"/>
        <w:rPr>
          <w:b/>
          <w:noProof/>
        </w:rPr>
      </w:pPr>
    </w:p>
    <w:p w:rsidR="001A6728" w:rsidRPr="00E1365F" w:rsidRDefault="001A6728" w:rsidP="00E1365F">
      <w:pPr>
        <w:jc w:val="both"/>
        <w:rPr>
          <w:b/>
          <w:noProof/>
        </w:rPr>
      </w:pPr>
    </w:p>
    <w:p w:rsidR="001A6728" w:rsidRPr="00E1365F" w:rsidRDefault="001A6728" w:rsidP="00E1365F">
      <w:pPr>
        <w:jc w:val="both"/>
        <w:rPr>
          <w:b/>
          <w:noProof/>
        </w:rPr>
      </w:pPr>
    </w:p>
    <w:p w:rsidR="001A6728" w:rsidRPr="00E1365F" w:rsidRDefault="001A6728" w:rsidP="00E1365F">
      <w:pPr>
        <w:jc w:val="both"/>
        <w:rPr>
          <w:b/>
        </w:rPr>
      </w:pPr>
    </w:p>
    <w:sectPr w:rsidR="001A6728" w:rsidRPr="00E1365F" w:rsidSect="00985282">
      <w:pgSz w:w="11906" w:h="16838"/>
      <w:pgMar w:top="709"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1D1" w:rsidRDefault="00A461D1" w:rsidP="00A519AC">
      <w:r>
        <w:separator/>
      </w:r>
    </w:p>
  </w:endnote>
  <w:endnote w:type="continuationSeparator" w:id="0">
    <w:p w:rsidR="00A461D1" w:rsidRDefault="00A461D1" w:rsidP="00A51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1A3" w:rsidRPr="00C546C0" w:rsidRDefault="005741A3">
    <w:pPr>
      <w:pStyle w:val="ac"/>
      <w:jc w:val="right"/>
    </w:pPr>
    <w:fldSimple w:instr="PAGE   \* MERGEFORMAT">
      <w:r w:rsidR="00DF2724">
        <w:rPr>
          <w:noProof/>
        </w:rPr>
        <w:t>16</w:t>
      </w:r>
    </w:fldSimple>
  </w:p>
  <w:p w:rsidR="005741A3" w:rsidRDefault="005741A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1D1" w:rsidRDefault="00A461D1" w:rsidP="00A519AC">
      <w:r>
        <w:separator/>
      </w:r>
    </w:p>
  </w:footnote>
  <w:footnote w:type="continuationSeparator" w:id="0">
    <w:p w:rsidR="00A461D1" w:rsidRDefault="00A461D1" w:rsidP="00A519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C7D"/>
    <w:multiLevelType w:val="hybridMultilevel"/>
    <w:tmpl w:val="3CAC0918"/>
    <w:lvl w:ilvl="0" w:tplc="AB209D20">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5233E0A"/>
    <w:multiLevelType w:val="multilevel"/>
    <w:tmpl w:val="A4A82C5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nsid w:val="0AB3376D"/>
    <w:multiLevelType w:val="multilevel"/>
    <w:tmpl w:val="BE8819CA"/>
    <w:lvl w:ilvl="0">
      <w:start w:val="1"/>
      <w:numFmt w:val="decimal"/>
      <w:lvlText w:val="%1."/>
      <w:lvlJc w:val="left"/>
      <w:pPr>
        <w:ind w:left="1653" w:hanging="94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4">
    <w:nsid w:val="0D330B77"/>
    <w:multiLevelType w:val="hybridMultilevel"/>
    <w:tmpl w:val="8C10BAF8"/>
    <w:lvl w:ilvl="0" w:tplc="4478421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463498"/>
    <w:multiLevelType w:val="hybridMultilevel"/>
    <w:tmpl w:val="7674CCA6"/>
    <w:lvl w:ilvl="0" w:tplc="C292E40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D72C47"/>
    <w:multiLevelType w:val="multilevel"/>
    <w:tmpl w:val="F7507D7C"/>
    <w:lvl w:ilvl="0">
      <w:start w:val="1"/>
      <w:numFmt w:val="decimal"/>
      <w:lvlText w:val="%1."/>
      <w:lvlJc w:val="left"/>
      <w:pPr>
        <w:ind w:left="1834" w:hanging="1125"/>
      </w:pPr>
      <w:rPr>
        <w:rFonts w:hint="default"/>
      </w:rPr>
    </w:lvl>
    <w:lvl w:ilvl="1">
      <w:start w:val="1"/>
      <w:numFmt w:val="decimal"/>
      <w:isLgl/>
      <w:lvlText w:val="%1.%2."/>
      <w:lvlJc w:val="left"/>
      <w:pPr>
        <w:ind w:left="2194" w:hanging="360"/>
      </w:pPr>
      <w:rPr>
        <w:rFonts w:hint="default"/>
        <w:color w:val="auto"/>
      </w:rPr>
    </w:lvl>
    <w:lvl w:ilvl="2">
      <w:start w:val="1"/>
      <w:numFmt w:val="decimal"/>
      <w:isLgl/>
      <w:lvlText w:val="%1.%2.%3."/>
      <w:lvlJc w:val="left"/>
      <w:pPr>
        <w:ind w:left="3679" w:hanging="720"/>
      </w:pPr>
      <w:rPr>
        <w:rFonts w:hint="default"/>
        <w:color w:val="auto"/>
      </w:rPr>
    </w:lvl>
    <w:lvl w:ilvl="3">
      <w:start w:val="1"/>
      <w:numFmt w:val="decimal"/>
      <w:isLgl/>
      <w:lvlText w:val="%1.%2.%3.%4."/>
      <w:lvlJc w:val="left"/>
      <w:pPr>
        <w:ind w:left="4804" w:hanging="720"/>
      </w:pPr>
      <w:rPr>
        <w:rFonts w:hint="default"/>
        <w:color w:val="auto"/>
      </w:rPr>
    </w:lvl>
    <w:lvl w:ilvl="4">
      <w:start w:val="1"/>
      <w:numFmt w:val="decimal"/>
      <w:isLgl/>
      <w:lvlText w:val="%1.%2.%3.%4.%5."/>
      <w:lvlJc w:val="left"/>
      <w:pPr>
        <w:ind w:left="6289" w:hanging="1080"/>
      </w:pPr>
      <w:rPr>
        <w:rFonts w:hint="default"/>
        <w:color w:val="auto"/>
      </w:rPr>
    </w:lvl>
    <w:lvl w:ilvl="5">
      <w:start w:val="1"/>
      <w:numFmt w:val="decimal"/>
      <w:isLgl/>
      <w:lvlText w:val="%1.%2.%3.%4.%5.%6."/>
      <w:lvlJc w:val="left"/>
      <w:pPr>
        <w:ind w:left="7414" w:hanging="1080"/>
      </w:pPr>
      <w:rPr>
        <w:rFonts w:hint="default"/>
        <w:color w:val="auto"/>
      </w:rPr>
    </w:lvl>
    <w:lvl w:ilvl="6">
      <w:start w:val="1"/>
      <w:numFmt w:val="decimal"/>
      <w:isLgl/>
      <w:lvlText w:val="%1.%2.%3.%4.%5.%6.%7."/>
      <w:lvlJc w:val="left"/>
      <w:pPr>
        <w:ind w:left="8899" w:hanging="1440"/>
      </w:pPr>
      <w:rPr>
        <w:rFonts w:hint="default"/>
        <w:color w:val="auto"/>
      </w:rPr>
    </w:lvl>
    <w:lvl w:ilvl="7">
      <w:start w:val="1"/>
      <w:numFmt w:val="decimal"/>
      <w:isLgl/>
      <w:lvlText w:val="%1.%2.%3.%4.%5.%6.%7.%8."/>
      <w:lvlJc w:val="left"/>
      <w:pPr>
        <w:ind w:left="10024" w:hanging="1440"/>
      </w:pPr>
      <w:rPr>
        <w:rFonts w:hint="default"/>
        <w:color w:val="auto"/>
      </w:rPr>
    </w:lvl>
    <w:lvl w:ilvl="8">
      <w:start w:val="1"/>
      <w:numFmt w:val="decimal"/>
      <w:isLgl/>
      <w:lvlText w:val="%1.%2.%3.%4.%5.%6.%7.%8.%9."/>
      <w:lvlJc w:val="left"/>
      <w:pPr>
        <w:ind w:left="11509" w:hanging="1800"/>
      </w:pPr>
      <w:rPr>
        <w:rFonts w:hint="default"/>
        <w:color w:val="auto"/>
      </w:rPr>
    </w:lvl>
  </w:abstractNum>
  <w:abstractNum w:abstractNumId="7">
    <w:nsid w:val="155B79CD"/>
    <w:multiLevelType w:val="hybridMultilevel"/>
    <w:tmpl w:val="2D7C6382"/>
    <w:lvl w:ilvl="0" w:tplc="6784AFF0">
      <w:start w:val="1"/>
      <w:numFmt w:val="decimal"/>
      <w:lvlText w:val="%1."/>
      <w:lvlJc w:val="left"/>
      <w:pPr>
        <w:ind w:left="1743" w:hanging="1035"/>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CF8129F"/>
    <w:multiLevelType w:val="hybridMultilevel"/>
    <w:tmpl w:val="5C06C348"/>
    <w:lvl w:ilvl="0" w:tplc="43F204D2">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34B3748"/>
    <w:multiLevelType w:val="hybridMultilevel"/>
    <w:tmpl w:val="61101638"/>
    <w:lvl w:ilvl="0" w:tplc="A05C5C46">
      <w:start w:val="1"/>
      <w:numFmt w:val="decimal"/>
      <w:lvlText w:val="%1."/>
      <w:lvlJc w:val="left"/>
      <w:pPr>
        <w:ind w:left="1789" w:hanging="102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0">
    <w:nsid w:val="238D011F"/>
    <w:multiLevelType w:val="hybridMultilevel"/>
    <w:tmpl w:val="510A42A4"/>
    <w:lvl w:ilvl="0" w:tplc="1644A4F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94F05E9"/>
    <w:multiLevelType w:val="multilevel"/>
    <w:tmpl w:val="DAFC838A"/>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E576F75"/>
    <w:multiLevelType w:val="hybridMultilevel"/>
    <w:tmpl w:val="434ADD72"/>
    <w:lvl w:ilvl="0" w:tplc="EAFE9C4A">
      <w:start w:val="1"/>
      <w:numFmt w:val="decimal"/>
      <w:lvlText w:val="%1."/>
      <w:lvlJc w:val="left"/>
      <w:pPr>
        <w:ind w:left="1729"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1777E1"/>
    <w:multiLevelType w:val="hybridMultilevel"/>
    <w:tmpl w:val="205CDB3C"/>
    <w:lvl w:ilvl="0" w:tplc="EAFE9C4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41B1DBF"/>
    <w:multiLevelType w:val="hybridMultilevel"/>
    <w:tmpl w:val="35B236DC"/>
    <w:lvl w:ilvl="0" w:tplc="EAFE9C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4B1297F"/>
    <w:multiLevelType w:val="hybridMultilevel"/>
    <w:tmpl w:val="5562F6C4"/>
    <w:lvl w:ilvl="0" w:tplc="AEF0CF60">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5220B78"/>
    <w:multiLevelType w:val="hybridMultilevel"/>
    <w:tmpl w:val="76D8BBA4"/>
    <w:lvl w:ilvl="0" w:tplc="7D6C04F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69112F0"/>
    <w:multiLevelType w:val="hybridMultilevel"/>
    <w:tmpl w:val="35C8C8BC"/>
    <w:lvl w:ilvl="0" w:tplc="491894E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BB1442B"/>
    <w:multiLevelType w:val="multilevel"/>
    <w:tmpl w:val="35B6D7E0"/>
    <w:lvl w:ilvl="0">
      <w:start w:val="1"/>
      <w:numFmt w:val="decimal"/>
      <w:lvlText w:val="%1."/>
      <w:lvlJc w:val="left"/>
      <w:pPr>
        <w:ind w:left="1068"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9">
    <w:nsid w:val="42707B34"/>
    <w:multiLevelType w:val="hybridMultilevel"/>
    <w:tmpl w:val="6F3E382A"/>
    <w:lvl w:ilvl="0" w:tplc="43F204D2">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592321E"/>
    <w:multiLevelType w:val="multilevel"/>
    <w:tmpl w:val="6A7C77D6"/>
    <w:lvl w:ilvl="0">
      <w:start w:val="1"/>
      <w:numFmt w:val="decimal"/>
      <w:lvlText w:val="%1."/>
      <w:lvlJc w:val="left"/>
      <w:pPr>
        <w:ind w:left="1668" w:hanging="960"/>
      </w:pPr>
      <w:rPr>
        <w:rFonts w:hint="default"/>
      </w:rPr>
    </w:lvl>
    <w:lvl w:ilvl="1">
      <w:start w:val="1"/>
      <w:numFmt w:val="decimal"/>
      <w:isLgl/>
      <w:lvlText w:val="%1.%2."/>
      <w:lvlJc w:val="left"/>
      <w:pPr>
        <w:ind w:left="2028" w:hanging="360"/>
      </w:pPr>
      <w:rPr>
        <w:rFonts w:hint="default"/>
      </w:rPr>
    </w:lvl>
    <w:lvl w:ilvl="2">
      <w:start w:val="1"/>
      <w:numFmt w:val="decimal"/>
      <w:isLgl/>
      <w:lvlText w:val="%1.%2.%3."/>
      <w:lvlJc w:val="left"/>
      <w:pPr>
        <w:ind w:left="3348" w:hanging="720"/>
      </w:pPr>
      <w:rPr>
        <w:rFonts w:hint="default"/>
      </w:rPr>
    </w:lvl>
    <w:lvl w:ilvl="3">
      <w:start w:val="1"/>
      <w:numFmt w:val="decimal"/>
      <w:isLgl/>
      <w:lvlText w:val="%1.%2.%3.%4."/>
      <w:lvlJc w:val="left"/>
      <w:pPr>
        <w:ind w:left="4308" w:hanging="720"/>
      </w:pPr>
      <w:rPr>
        <w:rFonts w:hint="default"/>
      </w:rPr>
    </w:lvl>
    <w:lvl w:ilvl="4">
      <w:start w:val="1"/>
      <w:numFmt w:val="decimal"/>
      <w:isLgl/>
      <w:lvlText w:val="%1.%2.%3.%4.%5."/>
      <w:lvlJc w:val="left"/>
      <w:pPr>
        <w:ind w:left="5628" w:hanging="1080"/>
      </w:pPr>
      <w:rPr>
        <w:rFonts w:hint="default"/>
      </w:rPr>
    </w:lvl>
    <w:lvl w:ilvl="5">
      <w:start w:val="1"/>
      <w:numFmt w:val="decimal"/>
      <w:isLgl/>
      <w:lvlText w:val="%1.%2.%3.%4.%5.%6."/>
      <w:lvlJc w:val="left"/>
      <w:pPr>
        <w:ind w:left="6588" w:hanging="1080"/>
      </w:pPr>
      <w:rPr>
        <w:rFonts w:hint="default"/>
      </w:rPr>
    </w:lvl>
    <w:lvl w:ilvl="6">
      <w:start w:val="1"/>
      <w:numFmt w:val="decimal"/>
      <w:isLgl/>
      <w:lvlText w:val="%1.%2.%3.%4.%5.%6.%7."/>
      <w:lvlJc w:val="left"/>
      <w:pPr>
        <w:ind w:left="7908" w:hanging="1440"/>
      </w:pPr>
      <w:rPr>
        <w:rFonts w:hint="default"/>
      </w:rPr>
    </w:lvl>
    <w:lvl w:ilvl="7">
      <w:start w:val="1"/>
      <w:numFmt w:val="decimal"/>
      <w:isLgl/>
      <w:lvlText w:val="%1.%2.%3.%4.%5.%6.%7.%8."/>
      <w:lvlJc w:val="left"/>
      <w:pPr>
        <w:ind w:left="8868" w:hanging="1440"/>
      </w:pPr>
      <w:rPr>
        <w:rFonts w:hint="default"/>
      </w:rPr>
    </w:lvl>
    <w:lvl w:ilvl="8">
      <w:start w:val="1"/>
      <w:numFmt w:val="decimal"/>
      <w:isLgl/>
      <w:lvlText w:val="%1.%2.%3.%4.%5.%6.%7.%8.%9."/>
      <w:lvlJc w:val="left"/>
      <w:pPr>
        <w:ind w:left="10188" w:hanging="1800"/>
      </w:pPr>
      <w:rPr>
        <w:rFonts w:hint="default"/>
      </w:rPr>
    </w:lvl>
  </w:abstractNum>
  <w:abstractNum w:abstractNumId="21">
    <w:nsid w:val="476356E9"/>
    <w:multiLevelType w:val="multilevel"/>
    <w:tmpl w:val="E41CB32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489300C7"/>
    <w:multiLevelType w:val="multilevel"/>
    <w:tmpl w:val="975E5A88"/>
    <w:lvl w:ilvl="0">
      <w:start w:val="1"/>
      <w:numFmt w:val="decimal"/>
      <w:lvlText w:val="%1."/>
      <w:lvlJc w:val="left"/>
      <w:pPr>
        <w:ind w:left="1714" w:hanging="10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4A6539B4"/>
    <w:multiLevelType w:val="hybridMultilevel"/>
    <w:tmpl w:val="573E5EBC"/>
    <w:lvl w:ilvl="0" w:tplc="39D4E8EC">
      <w:start w:val="1"/>
      <w:numFmt w:val="decimal"/>
      <w:lvlText w:val="%1."/>
      <w:lvlJc w:val="left"/>
      <w:pPr>
        <w:ind w:left="1923"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AE565B1"/>
    <w:multiLevelType w:val="hybridMultilevel"/>
    <w:tmpl w:val="BB6E1802"/>
    <w:lvl w:ilvl="0" w:tplc="B79697BE">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C5E7160"/>
    <w:multiLevelType w:val="multilevel"/>
    <w:tmpl w:val="79FAD648"/>
    <w:lvl w:ilvl="0">
      <w:start w:val="1"/>
      <w:numFmt w:val="decimal"/>
      <w:pStyle w:val="1"/>
      <w:lvlText w:val="%1."/>
      <w:lvlJc w:val="center"/>
      <w:pPr>
        <w:tabs>
          <w:tab w:val="num" w:pos="568"/>
        </w:tabs>
        <w:ind w:left="568" w:hanging="568"/>
      </w:pPr>
      <w:rPr>
        <w:rFonts w:cs="Times New Roman" w:hint="default"/>
      </w:rPr>
    </w:lvl>
    <w:lvl w:ilvl="1">
      <w:start w:val="1"/>
      <w:numFmt w:val="decimal"/>
      <w:pStyle w:val="20"/>
      <w:lvlText w:val="%1.%2."/>
      <w:lvlJc w:val="left"/>
      <w:pPr>
        <w:tabs>
          <w:tab w:val="num" w:pos="1134"/>
        </w:tabs>
        <w:ind w:left="1134" w:hanging="1133"/>
      </w:pPr>
      <w:rPr>
        <w:rFonts w:cs="Times New Roman" w:hint="default"/>
      </w:rPr>
    </w:lvl>
    <w:lvl w:ilvl="2">
      <w:start w:val="1"/>
      <w:numFmt w:val="decimal"/>
      <w:pStyle w:val="30"/>
      <w:lvlText w:val="%1.%2.%3."/>
      <w:lvlJc w:val="left"/>
      <w:pPr>
        <w:tabs>
          <w:tab w:val="num" w:pos="1134"/>
        </w:tabs>
        <w:ind w:left="1134" w:hanging="1133"/>
      </w:pPr>
      <w:rPr>
        <w:rFonts w:cs="Times New Roman" w:hint="default"/>
      </w:rPr>
    </w:lvl>
    <w:lvl w:ilvl="3">
      <w:start w:val="1"/>
      <w:numFmt w:val="decimal"/>
      <w:pStyle w:val="40"/>
      <w:lvlText w:val="%1.%2.%3.%4."/>
      <w:lvlJc w:val="left"/>
      <w:pPr>
        <w:tabs>
          <w:tab w:val="num" w:pos="1986"/>
        </w:tabs>
        <w:ind w:left="1986"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26">
    <w:nsid w:val="51020053"/>
    <w:multiLevelType w:val="hybridMultilevel"/>
    <w:tmpl w:val="72B882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B66FA7"/>
    <w:multiLevelType w:val="multilevel"/>
    <w:tmpl w:val="8408B612"/>
    <w:lvl w:ilvl="0">
      <w:start w:val="1"/>
      <w:numFmt w:val="decimal"/>
      <w:lvlText w:val="%1."/>
      <w:lvlJc w:val="left"/>
      <w:pPr>
        <w:ind w:left="1698" w:hanging="99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8">
    <w:nsid w:val="522C25AB"/>
    <w:multiLevelType w:val="hybridMultilevel"/>
    <w:tmpl w:val="B77EE584"/>
    <w:lvl w:ilvl="0" w:tplc="39A03D58">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47554E3"/>
    <w:multiLevelType w:val="hybridMultilevel"/>
    <w:tmpl w:val="DAE88278"/>
    <w:lvl w:ilvl="0" w:tplc="A20AF774">
      <w:start w:val="1"/>
      <w:numFmt w:val="decimal"/>
      <w:lvlText w:val="%1."/>
      <w:lvlJc w:val="left"/>
      <w:pPr>
        <w:ind w:left="1923"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C4A45D5"/>
    <w:multiLevelType w:val="hybridMultilevel"/>
    <w:tmpl w:val="F0D0F47A"/>
    <w:lvl w:ilvl="0" w:tplc="84EE44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2424298"/>
    <w:multiLevelType w:val="multilevel"/>
    <w:tmpl w:val="D818B506"/>
    <w:lvl w:ilvl="0">
      <w:start w:val="1"/>
      <w:numFmt w:val="decimal"/>
      <w:lvlText w:val="%1."/>
      <w:lvlJc w:val="left"/>
      <w:pPr>
        <w:ind w:left="1668" w:hanging="960"/>
      </w:pPr>
      <w:rPr>
        <w:rFonts w:hint="default"/>
      </w:rPr>
    </w:lvl>
    <w:lvl w:ilvl="1">
      <w:start w:val="15"/>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2">
    <w:nsid w:val="666C7BEA"/>
    <w:multiLevelType w:val="multilevel"/>
    <w:tmpl w:val="BC6AB352"/>
    <w:lvl w:ilvl="0">
      <w:start w:val="1"/>
      <w:numFmt w:val="decimal"/>
      <w:lvlText w:val="%1."/>
      <w:lvlJc w:val="left"/>
      <w:pPr>
        <w:ind w:left="1684" w:hanging="975"/>
      </w:pPr>
      <w:rPr>
        <w:rFonts w:hint="default"/>
        <w:color w:val="000000"/>
      </w:rPr>
    </w:lvl>
    <w:lvl w:ilvl="1">
      <w:start w:val="1"/>
      <w:numFmt w:val="decimal"/>
      <w:isLgl/>
      <w:lvlText w:val="%1.%2."/>
      <w:lvlJc w:val="left"/>
      <w:pPr>
        <w:ind w:left="2044" w:hanging="360"/>
      </w:pPr>
      <w:rPr>
        <w:rFonts w:hint="default"/>
      </w:rPr>
    </w:lvl>
    <w:lvl w:ilvl="2">
      <w:start w:val="1"/>
      <w:numFmt w:val="decimal"/>
      <w:isLgl/>
      <w:lvlText w:val="%1.%2.%3."/>
      <w:lvlJc w:val="left"/>
      <w:pPr>
        <w:ind w:left="3379" w:hanging="720"/>
      </w:pPr>
      <w:rPr>
        <w:rFonts w:hint="default"/>
      </w:rPr>
    </w:lvl>
    <w:lvl w:ilvl="3">
      <w:start w:val="1"/>
      <w:numFmt w:val="decimal"/>
      <w:isLgl/>
      <w:lvlText w:val="%1.%2.%3.%4."/>
      <w:lvlJc w:val="left"/>
      <w:pPr>
        <w:ind w:left="4354" w:hanging="720"/>
      </w:pPr>
      <w:rPr>
        <w:rFonts w:hint="default"/>
      </w:rPr>
    </w:lvl>
    <w:lvl w:ilvl="4">
      <w:start w:val="1"/>
      <w:numFmt w:val="decimal"/>
      <w:isLgl/>
      <w:lvlText w:val="%1.%2.%3.%4.%5."/>
      <w:lvlJc w:val="left"/>
      <w:pPr>
        <w:ind w:left="5689" w:hanging="1080"/>
      </w:pPr>
      <w:rPr>
        <w:rFonts w:hint="default"/>
      </w:rPr>
    </w:lvl>
    <w:lvl w:ilvl="5">
      <w:start w:val="1"/>
      <w:numFmt w:val="decimal"/>
      <w:isLgl/>
      <w:lvlText w:val="%1.%2.%3.%4.%5.%6."/>
      <w:lvlJc w:val="left"/>
      <w:pPr>
        <w:ind w:left="6664" w:hanging="1080"/>
      </w:pPr>
      <w:rPr>
        <w:rFonts w:hint="default"/>
      </w:rPr>
    </w:lvl>
    <w:lvl w:ilvl="6">
      <w:start w:val="1"/>
      <w:numFmt w:val="decimal"/>
      <w:isLgl/>
      <w:lvlText w:val="%1.%2.%3.%4.%5.%6.%7."/>
      <w:lvlJc w:val="left"/>
      <w:pPr>
        <w:ind w:left="7999" w:hanging="1440"/>
      </w:pPr>
      <w:rPr>
        <w:rFonts w:hint="default"/>
      </w:rPr>
    </w:lvl>
    <w:lvl w:ilvl="7">
      <w:start w:val="1"/>
      <w:numFmt w:val="decimal"/>
      <w:isLgl/>
      <w:lvlText w:val="%1.%2.%3.%4.%5.%6.%7.%8."/>
      <w:lvlJc w:val="left"/>
      <w:pPr>
        <w:ind w:left="8974" w:hanging="1440"/>
      </w:pPr>
      <w:rPr>
        <w:rFonts w:hint="default"/>
      </w:rPr>
    </w:lvl>
    <w:lvl w:ilvl="8">
      <w:start w:val="1"/>
      <w:numFmt w:val="decimal"/>
      <w:isLgl/>
      <w:lvlText w:val="%1.%2.%3.%4.%5.%6.%7.%8.%9."/>
      <w:lvlJc w:val="left"/>
      <w:pPr>
        <w:ind w:left="10309" w:hanging="1800"/>
      </w:pPr>
      <w:rPr>
        <w:rFonts w:hint="default"/>
      </w:rPr>
    </w:lvl>
  </w:abstractNum>
  <w:abstractNum w:abstractNumId="33">
    <w:nsid w:val="67056C63"/>
    <w:multiLevelType w:val="hybridMultilevel"/>
    <w:tmpl w:val="92AC4F7A"/>
    <w:lvl w:ilvl="0" w:tplc="19B234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1728C8"/>
    <w:multiLevelType w:val="multilevel"/>
    <w:tmpl w:val="2402BF58"/>
    <w:lvl w:ilvl="0">
      <w:start w:val="1"/>
      <w:numFmt w:val="decimal"/>
      <w:lvlText w:val="%1."/>
      <w:lvlJc w:val="left"/>
      <w:pPr>
        <w:ind w:left="1683" w:hanging="975"/>
      </w:pPr>
      <w:rPr>
        <w:rFonts w:hint="default"/>
      </w:rPr>
    </w:lvl>
    <w:lvl w:ilvl="1">
      <w:start w:val="2"/>
      <w:numFmt w:val="decimal"/>
      <w:isLgl/>
      <w:lvlText w:val="%1.%2."/>
      <w:lvlJc w:val="left"/>
      <w:pPr>
        <w:ind w:left="2043" w:hanging="360"/>
      </w:pPr>
      <w:rPr>
        <w:rFonts w:hint="default"/>
      </w:rPr>
    </w:lvl>
    <w:lvl w:ilvl="2">
      <w:start w:val="1"/>
      <w:numFmt w:val="decimal"/>
      <w:isLgl/>
      <w:lvlText w:val="%1.%2.%3."/>
      <w:lvlJc w:val="left"/>
      <w:pPr>
        <w:ind w:left="3378" w:hanging="720"/>
      </w:pPr>
      <w:rPr>
        <w:rFonts w:hint="default"/>
      </w:rPr>
    </w:lvl>
    <w:lvl w:ilvl="3">
      <w:start w:val="1"/>
      <w:numFmt w:val="decimal"/>
      <w:isLgl/>
      <w:lvlText w:val="%1.%2.%3.%4."/>
      <w:lvlJc w:val="left"/>
      <w:pPr>
        <w:ind w:left="4353" w:hanging="720"/>
      </w:pPr>
      <w:rPr>
        <w:rFonts w:hint="default"/>
      </w:rPr>
    </w:lvl>
    <w:lvl w:ilvl="4">
      <w:start w:val="1"/>
      <w:numFmt w:val="decimal"/>
      <w:isLgl/>
      <w:lvlText w:val="%1.%2.%3.%4.%5."/>
      <w:lvlJc w:val="left"/>
      <w:pPr>
        <w:ind w:left="5688" w:hanging="1080"/>
      </w:pPr>
      <w:rPr>
        <w:rFonts w:hint="default"/>
      </w:rPr>
    </w:lvl>
    <w:lvl w:ilvl="5">
      <w:start w:val="1"/>
      <w:numFmt w:val="decimal"/>
      <w:isLgl/>
      <w:lvlText w:val="%1.%2.%3.%4.%5.%6."/>
      <w:lvlJc w:val="left"/>
      <w:pPr>
        <w:ind w:left="6663" w:hanging="1080"/>
      </w:pPr>
      <w:rPr>
        <w:rFonts w:hint="default"/>
      </w:rPr>
    </w:lvl>
    <w:lvl w:ilvl="6">
      <w:start w:val="1"/>
      <w:numFmt w:val="decimal"/>
      <w:isLgl/>
      <w:lvlText w:val="%1.%2.%3.%4.%5.%6.%7."/>
      <w:lvlJc w:val="left"/>
      <w:pPr>
        <w:ind w:left="7998" w:hanging="1440"/>
      </w:pPr>
      <w:rPr>
        <w:rFonts w:hint="default"/>
      </w:rPr>
    </w:lvl>
    <w:lvl w:ilvl="7">
      <w:start w:val="1"/>
      <w:numFmt w:val="decimal"/>
      <w:isLgl/>
      <w:lvlText w:val="%1.%2.%3.%4.%5.%6.%7.%8."/>
      <w:lvlJc w:val="left"/>
      <w:pPr>
        <w:ind w:left="8973" w:hanging="1440"/>
      </w:pPr>
      <w:rPr>
        <w:rFonts w:hint="default"/>
      </w:rPr>
    </w:lvl>
    <w:lvl w:ilvl="8">
      <w:start w:val="1"/>
      <w:numFmt w:val="decimal"/>
      <w:isLgl/>
      <w:lvlText w:val="%1.%2.%3.%4.%5.%6.%7.%8.%9."/>
      <w:lvlJc w:val="left"/>
      <w:pPr>
        <w:ind w:left="10308" w:hanging="1800"/>
      </w:pPr>
      <w:rPr>
        <w:rFonts w:hint="default"/>
      </w:rPr>
    </w:lvl>
  </w:abstractNum>
  <w:abstractNum w:abstractNumId="35">
    <w:nsid w:val="6A5924DF"/>
    <w:multiLevelType w:val="multilevel"/>
    <w:tmpl w:val="8AFEA248"/>
    <w:lvl w:ilvl="0">
      <w:start w:val="1"/>
      <w:numFmt w:val="decimal"/>
      <w:lvlText w:val="%1."/>
      <w:lvlJc w:val="left"/>
      <w:pPr>
        <w:ind w:left="1804" w:hanging="1095"/>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nsid w:val="6BBA0E49"/>
    <w:multiLevelType w:val="hybridMultilevel"/>
    <w:tmpl w:val="4F78438E"/>
    <w:lvl w:ilvl="0" w:tplc="A498E3F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CD62138"/>
    <w:multiLevelType w:val="hybridMultilevel"/>
    <w:tmpl w:val="6D408EF6"/>
    <w:lvl w:ilvl="0" w:tplc="E872FAF6">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DFF10B7"/>
    <w:multiLevelType w:val="hybridMultilevel"/>
    <w:tmpl w:val="DA4AD6D8"/>
    <w:lvl w:ilvl="0" w:tplc="6786EC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E3B1DC6"/>
    <w:multiLevelType w:val="multilevel"/>
    <w:tmpl w:val="7382C868"/>
    <w:lvl w:ilvl="0">
      <w:start w:val="1"/>
      <w:numFmt w:val="decimal"/>
      <w:lvlText w:val="%1."/>
      <w:lvlJc w:val="left"/>
      <w:pPr>
        <w:ind w:left="1758" w:hanging="1050"/>
      </w:pPr>
      <w:rPr>
        <w:rFonts w:hint="default"/>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3528" w:hanging="720"/>
      </w:pPr>
      <w:rPr>
        <w:rFonts w:hint="default"/>
      </w:rPr>
    </w:lvl>
    <w:lvl w:ilvl="3">
      <w:start w:val="1"/>
      <w:numFmt w:val="decimal"/>
      <w:isLgl/>
      <w:lvlText w:val="%1.%2.%3.%4."/>
      <w:lvlJc w:val="left"/>
      <w:pPr>
        <w:ind w:left="4578" w:hanging="720"/>
      </w:pPr>
      <w:rPr>
        <w:rFonts w:hint="default"/>
      </w:rPr>
    </w:lvl>
    <w:lvl w:ilvl="4">
      <w:start w:val="1"/>
      <w:numFmt w:val="decimal"/>
      <w:isLgl/>
      <w:lvlText w:val="%1.%2.%3.%4.%5."/>
      <w:lvlJc w:val="left"/>
      <w:pPr>
        <w:ind w:left="5988" w:hanging="1080"/>
      </w:pPr>
      <w:rPr>
        <w:rFonts w:hint="default"/>
      </w:rPr>
    </w:lvl>
    <w:lvl w:ilvl="5">
      <w:start w:val="1"/>
      <w:numFmt w:val="decimal"/>
      <w:isLgl/>
      <w:lvlText w:val="%1.%2.%3.%4.%5.%6."/>
      <w:lvlJc w:val="left"/>
      <w:pPr>
        <w:ind w:left="7038" w:hanging="1080"/>
      </w:pPr>
      <w:rPr>
        <w:rFonts w:hint="default"/>
      </w:rPr>
    </w:lvl>
    <w:lvl w:ilvl="6">
      <w:start w:val="1"/>
      <w:numFmt w:val="decimal"/>
      <w:isLgl/>
      <w:lvlText w:val="%1.%2.%3.%4.%5.%6.%7."/>
      <w:lvlJc w:val="left"/>
      <w:pPr>
        <w:ind w:left="8448" w:hanging="1440"/>
      </w:pPr>
      <w:rPr>
        <w:rFonts w:hint="default"/>
      </w:rPr>
    </w:lvl>
    <w:lvl w:ilvl="7">
      <w:start w:val="1"/>
      <w:numFmt w:val="decimal"/>
      <w:isLgl/>
      <w:lvlText w:val="%1.%2.%3.%4.%5.%6.%7.%8."/>
      <w:lvlJc w:val="left"/>
      <w:pPr>
        <w:ind w:left="9498" w:hanging="1440"/>
      </w:pPr>
      <w:rPr>
        <w:rFonts w:hint="default"/>
      </w:rPr>
    </w:lvl>
    <w:lvl w:ilvl="8">
      <w:start w:val="1"/>
      <w:numFmt w:val="decimal"/>
      <w:isLgl/>
      <w:lvlText w:val="%1.%2.%3.%4.%5.%6.%7.%8.%9."/>
      <w:lvlJc w:val="left"/>
      <w:pPr>
        <w:ind w:left="10908" w:hanging="1800"/>
      </w:pPr>
      <w:rPr>
        <w:rFonts w:hint="default"/>
      </w:rPr>
    </w:lvl>
  </w:abstractNum>
  <w:abstractNum w:abstractNumId="40">
    <w:nsid w:val="723E7F20"/>
    <w:multiLevelType w:val="hybridMultilevel"/>
    <w:tmpl w:val="7B9CA6B4"/>
    <w:lvl w:ilvl="0" w:tplc="A640779E">
      <w:start w:val="1"/>
      <w:numFmt w:val="decimal"/>
      <w:lvlText w:val="%1."/>
      <w:lvlJc w:val="left"/>
      <w:pPr>
        <w:ind w:left="1069" w:hanging="360"/>
      </w:pPr>
      <w:rPr>
        <w:rFonts w:hint="default"/>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187BC2"/>
    <w:multiLevelType w:val="multilevel"/>
    <w:tmpl w:val="09DCC23A"/>
    <w:lvl w:ilvl="0">
      <w:start w:val="2"/>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8261362"/>
    <w:multiLevelType w:val="hybridMultilevel"/>
    <w:tmpl w:val="85F6D38E"/>
    <w:lvl w:ilvl="0" w:tplc="AE56870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85814C4"/>
    <w:multiLevelType w:val="multilevel"/>
    <w:tmpl w:val="EA16DF88"/>
    <w:lvl w:ilvl="0">
      <w:start w:val="1"/>
      <w:numFmt w:val="decimal"/>
      <w:lvlText w:val="%1."/>
      <w:lvlJc w:val="left"/>
      <w:pPr>
        <w:ind w:left="1698" w:hanging="990"/>
      </w:pPr>
      <w:rPr>
        <w:rFonts w:hint="default"/>
      </w:rPr>
    </w:lvl>
    <w:lvl w:ilvl="1">
      <w:start w:val="1"/>
      <w:numFmt w:val="decimal"/>
      <w:isLgl/>
      <w:lvlText w:val="%1.%2."/>
      <w:lvlJc w:val="left"/>
      <w:pPr>
        <w:ind w:left="2058" w:hanging="360"/>
      </w:pPr>
      <w:rPr>
        <w:rFonts w:hint="default"/>
      </w:rPr>
    </w:lvl>
    <w:lvl w:ilvl="2">
      <w:start w:val="1"/>
      <w:numFmt w:val="decimal"/>
      <w:isLgl/>
      <w:lvlText w:val="%1.%2.%3."/>
      <w:lvlJc w:val="left"/>
      <w:pPr>
        <w:ind w:left="3408" w:hanging="720"/>
      </w:pPr>
      <w:rPr>
        <w:rFonts w:hint="default"/>
      </w:rPr>
    </w:lvl>
    <w:lvl w:ilvl="3">
      <w:start w:val="1"/>
      <w:numFmt w:val="decimal"/>
      <w:isLgl/>
      <w:lvlText w:val="%1.%2.%3.%4."/>
      <w:lvlJc w:val="left"/>
      <w:pPr>
        <w:ind w:left="4398" w:hanging="720"/>
      </w:pPr>
      <w:rPr>
        <w:rFonts w:hint="default"/>
      </w:rPr>
    </w:lvl>
    <w:lvl w:ilvl="4">
      <w:start w:val="1"/>
      <w:numFmt w:val="decimal"/>
      <w:isLgl/>
      <w:lvlText w:val="%1.%2.%3.%4.%5."/>
      <w:lvlJc w:val="left"/>
      <w:pPr>
        <w:ind w:left="5748" w:hanging="1080"/>
      </w:pPr>
      <w:rPr>
        <w:rFonts w:hint="default"/>
      </w:rPr>
    </w:lvl>
    <w:lvl w:ilvl="5">
      <w:start w:val="1"/>
      <w:numFmt w:val="decimal"/>
      <w:isLgl/>
      <w:lvlText w:val="%1.%2.%3.%4.%5.%6."/>
      <w:lvlJc w:val="left"/>
      <w:pPr>
        <w:ind w:left="6738" w:hanging="1080"/>
      </w:pPr>
      <w:rPr>
        <w:rFonts w:hint="default"/>
      </w:rPr>
    </w:lvl>
    <w:lvl w:ilvl="6">
      <w:start w:val="1"/>
      <w:numFmt w:val="decimal"/>
      <w:isLgl/>
      <w:lvlText w:val="%1.%2.%3.%4.%5.%6.%7."/>
      <w:lvlJc w:val="left"/>
      <w:pPr>
        <w:ind w:left="8088" w:hanging="1440"/>
      </w:pPr>
      <w:rPr>
        <w:rFonts w:hint="default"/>
      </w:rPr>
    </w:lvl>
    <w:lvl w:ilvl="7">
      <w:start w:val="1"/>
      <w:numFmt w:val="decimal"/>
      <w:isLgl/>
      <w:lvlText w:val="%1.%2.%3.%4.%5.%6.%7.%8."/>
      <w:lvlJc w:val="left"/>
      <w:pPr>
        <w:ind w:left="9078" w:hanging="1440"/>
      </w:pPr>
      <w:rPr>
        <w:rFonts w:hint="default"/>
      </w:rPr>
    </w:lvl>
    <w:lvl w:ilvl="8">
      <w:start w:val="1"/>
      <w:numFmt w:val="decimal"/>
      <w:isLgl/>
      <w:lvlText w:val="%1.%2.%3.%4.%5.%6.%7.%8.%9."/>
      <w:lvlJc w:val="left"/>
      <w:pPr>
        <w:ind w:left="10428" w:hanging="1800"/>
      </w:pPr>
      <w:rPr>
        <w:rFonts w:hint="default"/>
      </w:rPr>
    </w:lvl>
  </w:abstractNum>
  <w:abstractNum w:abstractNumId="44">
    <w:nsid w:val="78C8561A"/>
    <w:multiLevelType w:val="multilevel"/>
    <w:tmpl w:val="F45E42BC"/>
    <w:lvl w:ilvl="0">
      <w:start w:val="2"/>
      <w:numFmt w:val="decimal"/>
      <w:lvlText w:val="%1."/>
      <w:lvlJc w:val="left"/>
      <w:pPr>
        <w:ind w:left="480" w:hanging="480"/>
      </w:pPr>
      <w:rPr>
        <w:rFonts w:hint="default"/>
      </w:rPr>
    </w:lvl>
    <w:lvl w:ilvl="1">
      <w:start w:val="3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7D5039F0"/>
    <w:multiLevelType w:val="hybridMultilevel"/>
    <w:tmpl w:val="F376BD90"/>
    <w:lvl w:ilvl="0" w:tplc="6818EA9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25"/>
  </w:num>
  <w:num w:numId="3">
    <w:abstractNumId w:val="45"/>
  </w:num>
  <w:num w:numId="4">
    <w:abstractNumId w:val="24"/>
  </w:num>
  <w:num w:numId="5">
    <w:abstractNumId w:val="3"/>
  </w:num>
  <w:num w:numId="6">
    <w:abstractNumId w:val="5"/>
  </w:num>
  <w:num w:numId="7">
    <w:abstractNumId w:val="35"/>
  </w:num>
  <w:num w:numId="8">
    <w:abstractNumId w:val="7"/>
  </w:num>
  <w:num w:numId="9">
    <w:abstractNumId w:val="27"/>
  </w:num>
  <w:num w:numId="10">
    <w:abstractNumId w:val="6"/>
  </w:num>
  <w:num w:numId="11">
    <w:abstractNumId w:val="32"/>
  </w:num>
  <w:num w:numId="12">
    <w:abstractNumId w:val="37"/>
  </w:num>
  <w:num w:numId="13">
    <w:abstractNumId w:val="16"/>
  </w:num>
  <w:num w:numId="14">
    <w:abstractNumId w:val="36"/>
  </w:num>
  <w:num w:numId="15">
    <w:abstractNumId w:val="12"/>
  </w:num>
  <w:num w:numId="16">
    <w:abstractNumId w:val="18"/>
  </w:num>
  <w:num w:numId="17">
    <w:abstractNumId w:val="29"/>
  </w:num>
  <w:num w:numId="18">
    <w:abstractNumId w:val="13"/>
  </w:num>
  <w:num w:numId="19">
    <w:abstractNumId w:val="15"/>
  </w:num>
  <w:num w:numId="20">
    <w:abstractNumId w:val="33"/>
  </w:num>
  <w:num w:numId="21">
    <w:abstractNumId w:val="28"/>
  </w:num>
  <w:num w:numId="22">
    <w:abstractNumId w:val="20"/>
  </w:num>
  <w:num w:numId="23">
    <w:abstractNumId w:val="14"/>
  </w:num>
  <w:num w:numId="24">
    <w:abstractNumId w:val="0"/>
  </w:num>
  <w:num w:numId="25">
    <w:abstractNumId w:val="9"/>
  </w:num>
  <w:num w:numId="26">
    <w:abstractNumId w:val="34"/>
  </w:num>
  <w:num w:numId="27">
    <w:abstractNumId w:val="23"/>
  </w:num>
  <w:num w:numId="28">
    <w:abstractNumId w:val="17"/>
  </w:num>
  <w:num w:numId="29">
    <w:abstractNumId w:val="31"/>
  </w:num>
  <w:num w:numId="30">
    <w:abstractNumId w:val="10"/>
  </w:num>
  <w:num w:numId="31">
    <w:abstractNumId w:val="8"/>
  </w:num>
  <w:num w:numId="32">
    <w:abstractNumId w:val="43"/>
  </w:num>
  <w:num w:numId="33">
    <w:abstractNumId w:val="30"/>
  </w:num>
  <w:num w:numId="34">
    <w:abstractNumId w:val="19"/>
  </w:num>
  <w:num w:numId="35">
    <w:abstractNumId w:val="39"/>
  </w:num>
  <w:num w:numId="36">
    <w:abstractNumId w:val="4"/>
  </w:num>
  <w:num w:numId="37">
    <w:abstractNumId w:val="40"/>
  </w:num>
  <w:num w:numId="38">
    <w:abstractNumId w:val="38"/>
  </w:num>
  <w:num w:numId="39">
    <w:abstractNumId w:val="2"/>
  </w:num>
  <w:num w:numId="40">
    <w:abstractNumId w:val="1"/>
  </w:num>
  <w:num w:numId="41">
    <w:abstractNumId w:val="26"/>
  </w:num>
  <w:num w:numId="42">
    <w:abstractNumId w:val="42"/>
  </w:num>
  <w:num w:numId="43">
    <w:abstractNumId w:val="41"/>
  </w:num>
  <w:num w:numId="44">
    <w:abstractNumId w:val="11"/>
  </w:num>
  <w:num w:numId="45">
    <w:abstractNumId w:val="44"/>
  </w:num>
  <w:num w:numId="46">
    <w:abstractNumId w:val="21"/>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46082"/>
  </w:hdrShapeDefaults>
  <w:footnotePr>
    <w:footnote w:id="-1"/>
    <w:footnote w:id="0"/>
  </w:footnotePr>
  <w:endnotePr>
    <w:endnote w:id="-1"/>
    <w:endnote w:id="0"/>
  </w:endnotePr>
  <w:compat/>
  <w:rsids>
    <w:rsidRoot w:val="00F92B0B"/>
    <w:rsid w:val="00001012"/>
    <w:rsid w:val="0000115D"/>
    <w:rsid w:val="00001EE8"/>
    <w:rsid w:val="00003C85"/>
    <w:rsid w:val="00005B71"/>
    <w:rsid w:val="0001014D"/>
    <w:rsid w:val="0001591A"/>
    <w:rsid w:val="00020626"/>
    <w:rsid w:val="00021BC8"/>
    <w:rsid w:val="000234F7"/>
    <w:rsid w:val="00024D2C"/>
    <w:rsid w:val="00024E9A"/>
    <w:rsid w:val="00025E50"/>
    <w:rsid w:val="000263E7"/>
    <w:rsid w:val="00033643"/>
    <w:rsid w:val="000339D4"/>
    <w:rsid w:val="00040FBA"/>
    <w:rsid w:val="00045E03"/>
    <w:rsid w:val="000464F9"/>
    <w:rsid w:val="00051607"/>
    <w:rsid w:val="00051D3D"/>
    <w:rsid w:val="00064171"/>
    <w:rsid w:val="00067806"/>
    <w:rsid w:val="00074DDD"/>
    <w:rsid w:val="000752EC"/>
    <w:rsid w:val="00080185"/>
    <w:rsid w:val="000807BE"/>
    <w:rsid w:val="000854D9"/>
    <w:rsid w:val="000934A3"/>
    <w:rsid w:val="000946EB"/>
    <w:rsid w:val="000A0077"/>
    <w:rsid w:val="000A26FD"/>
    <w:rsid w:val="000A627C"/>
    <w:rsid w:val="000B0073"/>
    <w:rsid w:val="000B0706"/>
    <w:rsid w:val="000B2A5E"/>
    <w:rsid w:val="000B4298"/>
    <w:rsid w:val="000B5E31"/>
    <w:rsid w:val="000C0A62"/>
    <w:rsid w:val="000C0F9D"/>
    <w:rsid w:val="000C2F3C"/>
    <w:rsid w:val="000C4A7D"/>
    <w:rsid w:val="000C4DEB"/>
    <w:rsid w:val="000E46C8"/>
    <w:rsid w:val="000E582B"/>
    <w:rsid w:val="000E7629"/>
    <w:rsid w:val="000F1B79"/>
    <w:rsid w:val="000F4AB3"/>
    <w:rsid w:val="000F4B0A"/>
    <w:rsid w:val="00100834"/>
    <w:rsid w:val="001037AF"/>
    <w:rsid w:val="001117FB"/>
    <w:rsid w:val="00113FD2"/>
    <w:rsid w:val="0011573F"/>
    <w:rsid w:val="00117F34"/>
    <w:rsid w:val="001201AA"/>
    <w:rsid w:val="00120FD6"/>
    <w:rsid w:val="00121FB0"/>
    <w:rsid w:val="001301AC"/>
    <w:rsid w:val="00132A6A"/>
    <w:rsid w:val="00137C44"/>
    <w:rsid w:val="00141B7E"/>
    <w:rsid w:val="0014393B"/>
    <w:rsid w:val="00143A7A"/>
    <w:rsid w:val="0014593B"/>
    <w:rsid w:val="00153317"/>
    <w:rsid w:val="001640BE"/>
    <w:rsid w:val="0016572D"/>
    <w:rsid w:val="00167E3C"/>
    <w:rsid w:val="00170807"/>
    <w:rsid w:val="001729B1"/>
    <w:rsid w:val="00172DC5"/>
    <w:rsid w:val="00180519"/>
    <w:rsid w:val="00182B66"/>
    <w:rsid w:val="00184CF6"/>
    <w:rsid w:val="00184D78"/>
    <w:rsid w:val="001855E3"/>
    <w:rsid w:val="00193181"/>
    <w:rsid w:val="0019344F"/>
    <w:rsid w:val="00193797"/>
    <w:rsid w:val="00193ADC"/>
    <w:rsid w:val="001943CC"/>
    <w:rsid w:val="001A5A9E"/>
    <w:rsid w:val="001A6728"/>
    <w:rsid w:val="001A78C0"/>
    <w:rsid w:val="001B0C0D"/>
    <w:rsid w:val="001B2982"/>
    <w:rsid w:val="001B3270"/>
    <w:rsid w:val="001B4F9B"/>
    <w:rsid w:val="001B5D13"/>
    <w:rsid w:val="001C1E02"/>
    <w:rsid w:val="001C1F92"/>
    <w:rsid w:val="001C2F97"/>
    <w:rsid w:val="001C40DB"/>
    <w:rsid w:val="001C5A9C"/>
    <w:rsid w:val="001C797B"/>
    <w:rsid w:val="001D12DA"/>
    <w:rsid w:val="001D5538"/>
    <w:rsid w:val="001D5B9D"/>
    <w:rsid w:val="001D629D"/>
    <w:rsid w:val="001D6442"/>
    <w:rsid w:val="001E0A10"/>
    <w:rsid w:val="001E1E89"/>
    <w:rsid w:val="001E5CED"/>
    <w:rsid w:val="001F1F7F"/>
    <w:rsid w:val="001F5910"/>
    <w:rsid w:val="001F7105"/>
    <w:rsid w:val="00200374"/>
    <w:rsid w:val="00202017"/>
    <w:rsid w:val="00202EAF"/>
    <w:rsid w:val="00204B8A"/>
    <w:rsid w:val="0020637B"/>
    <w:rsid w:val="0021086B"/>
    <w:rsid w:val="00215DE0"/>
    <w:rsid w:val="002260E7"/>
    <w:rsid w:val="00226453"/>
    <w:rsid w:val="002265B8"/>
    <w:rsid w:val="00226AC9"/>
    <w:rsid w:val="00227407"/>
    <w:rsid w:val="00233B78"/>
    <w:rsid w:val="00237E82"/>
    <w:rsid w:val="002404DB"/>
    <w:rsid w:val="002423D9"/>
    <w:rsid w:val="0024307D"/>
    <w:rsid w:val="0024363D"/>
    <w:rsid w:val="002515B3"/>
    <w:rsid w:val="0025489C"/>
    <w:rsid w:val="00254A9E"/>
    <w:rsid w:val="00255C2E"/>
    <w:rsid w:val="00256B6C"/>
    <w:rsid w:val="00260895"/>
    <w:rsid w:val="00262600"/>
    <w:rsid w:val="0026633D"/>
    <w:rsid w:val="00267CAF"/>
    <w:rsid w:val="002705C5"/>
    <w:rsid w:val="002741E5"/>
    <w:rsid w:val="0027452A"/>
    <w:rsid w:val="002751CC"/>
    <w:rsid w:val="00280601"/>
    <w:rsid w:val="00284415"/>
    <w:rsid w:val="002853C2"/>
    <w:rsid w:val="002853E0"/>
    <w:rsid w:val="00285638"/>
    <w:rsid w:val="00292B62"/>
    <w:rsid w:val="00295721"/>
    <w:rsid w:val="002A43DD"/>
    <w:rsid w:val="002B05B7"/>
    <w:rsid w:val="002B2A16"/>
    <w:rsid w:val="002B2CFE"/>
    <w:rsid w:val="002B6145"/>
    <w:rsid w:val="002C3891"/>
    <w:rsid w:val="002C5FE6"/>
    <w:rsid w:val="002D3341"/>
    <w:rsid w:val="002E124C"/>
    <w:rsid w:val="002E1D11"/>
    <w:rsid w:val="002E542F"/>
    <w:rsid w:val="002F343C"/>
    <w:rsid w:val="002F388C"/>
    <w:rsid w:val="0030527D"/>
    <w:rsid w:val="00305B32"/>
    <w:rsid w:val="003072E9"/>
    <w:rsid w:val="00311453"/>
    <w:rsid w:val="00311FF9"/>
    <w:rsid w:val="0031543F"/>
    <w:rsid w:val="003157AA"/>
    <w:rsid w:val="00317EB5"/>
    <w:rsid w:val="00321436"/>
    <w:rsid w:val="003260F8"/>
    <w:rsid w:val="003310F8"/>
    <w:rsid w:val="00332FED"/>
    <w:rsid w:val="00334D0A"/>
    <w:rsid w:val="00335EAF"/>
    <w:rsid w:val="00336F1A"/>
    <w:rsid w:val="00337C2A"/>
    <w:rsid w:val="00341BBD"/>
    <w:rsid w:val="00357CE3"/>
    <w:rsid w:val="00357FF9"/>
    <w:rsid w:val="00360092"/>
    <w:rsid w:val="00365F78"/>
    <w:rsid w:val="0037142E"/>
    <w:rsid w:val="003720B4"/>
    <w:rsid w:val="00372D05"/>
    <w:rsid w:val="00374E8E"/>
    <w:rsid w:val="00384D81"/>
    <w:rsid w:val="00386D07"/>
    <w:rsid w:val="0039038D"/>
    <w:rsid w:val="00392014"/>
    <w:rsid w:val="003A0518"/>
    <w:rsid w:val="003A420A"/>
    <w:rsid w:val="003A5627"/>
    <w:rsid w:val="003A712D"/>
    <w:rsid w:val="003B01CD"/>
    <w:rsid w:val="003B1842"/>
    <w:rsid w:val="003B5642"/>
    <w:rsid w:val="003B5B22"/>
    <w:rsid w:val="003B6B34"/>
    <w:rsid w:val="003B7710"/>
    <w:rsid w:val="003C0DF0"/>
    <w:rsid w:val="003C129A"/>
    <w:rsid w:val="003C12B2"/>
    <w:rsid w:val="003C162D"/>
    <w:rsid w:val="003C1C26"/>
    <w:rsid w:val="003C222D"/>
    <w:rsid w:val="003C3174"/>
    <w:rsid w:val="003C505E"/>
    <w:rsid w:val="003C7B69"/>
    <w:rsid w:val="003C7FDC"/>
    <w:rsid w:val="003D112C"/>
    <w:rsid w:val="003D2706"/>
    <w:rsid w:val="003D2ABC"/>
    <w:rsid w:val="003D33B0"/>
    <w:rsid w:val="003D4772"/>
    <w:rsid w:val="003D4817"/>
    <w:rsid w:val="003E19B8"/>
    <w:rsid w:val="003E3BEF"/>
    <w:rsid w:val="003E4318"/>
    <w:rsid w:val="003E5F2A"/>
    <w:rsid w:val="003F57A6"/>
    <w:rsid w:val="004032F2"/>
    <w:rsid w:val="00407549"/>
    <w:rsid w:val="0040757D"/>
    <w:rsid w:val="00410930"/>
    <w:rsid w:val="00410CD6"/>
    <w:rsid w:val="004128AD"/>
    <w:rsid w:val="00414607"/>
    <w:rsid w:val="004152D9"/>
    <w:rsid w:val="00415A64"/>
    <w:rsid w:val="004161BD"/>
    <w:rsid w:val="004219E3"/>
    <w:rsid w:val="004276E4"/>
    <w:rsid w:val="0043207D"/>
    <w:rsid w:val="00432F6B"/>
    <w:rsid w:val="00436B5F"/>
    <w:rsid w:val="004431F2"/>
    <w:rsid w:val="00443A64"/>
    <w:rsid w:val="00444536"/>
    <w:rsid w:val="0044692B"/>
    <w:rsid w:val="00452BC4"/>
    <w:rsid w:val="00457FA2"/>
    <w:rsid w:val="0046032C"/>
    <w:rsid w:val="00460FD8"/>
    <w:rsid w:val="00461A47"/>
    <w:rsid w:val="00461D64"/>
    <w:rsid w:val="004633DB"/>
    <w:rsid w:val="004651E0"/>
    <w:rsid w:val="00471CDB"/>
    <w:rsid w:val="00472354"/>
    <w:rsid w:val="0047315D"/>
    <w:rsid w:val="00480A36"/>
    <w:rsid w:val="00480F4D"/>
    <w:rsid w:val="00481E15"/>
    <w:rsid w:val="00483086"/>
    <w:rsid w:val="00486092"/>
    <w:rsid w:val="00490553"/>
    <w:rsid w:val="00490D31"/>
    <w:rsid w:val="00493CD1"/>
    <w:rsid w:val="00494424"/>
    <w:rsid w:val="004948AC"/>
    <w:rsid w:val="004A10E3"/>
    <w:rsid w:val="004A267E"/>
    <w:rsid w:val="004A5951"/>
    <w:rsid w:val="004B3C1F"/>
    <w:rsid w:val="004B414E"/>
    <w:rsid w:val="004B7517"/>
    <w:rsid w:val="004C0692"/>
    <w:rsid w:val="004C0CA9"/>
    <w:rsid w:val="004C1029"/>
    <w:rsid w:val="004D0877"/>
    <w:rsid w:val="004D5230"/>
    <w:rsid w:val="004E7E25"/>
    <w:rsid w:val="004F0635"/>
    <w:rsid w:val="004F2EFF"/>
    <w:rsid w:val="004F4AE7"/>
    <w:rsid w:val="004F6664"/>
    <w:rsid w:val="00500DBF"/>
    <w:rsid w:val="00500F8A"/>
    <w:rsid w:val="0050382B"/>
    <w:rsid w:val="00506090"/>
    <w:rsid w:val="00506717"/>
    <w:rsid w:val="00511E47"/>
    <w:rsid w:val="00511E77"/>
    <w:rsid w:val="00512655"/>
    <w:rsid w:val="00514285"/>
    <w:rsid w:val="0052103D"/>
    <w:rsid w:val="00522AE9"/>
    <w:rsid w:val="005252AC"/>
    <w:rsid w:val="005279A8"/>
    <w:rsid w:val="0053209A"/>
    <w:rsid w:val="00535F04"/>
    <w:rsid w:val="00537C78"/>
    <w:rsid w:val="0054420D"/>
    <w:rsid w:val="00547EDD"/>
    <w:rsid w:val="00550695"/>
    <w:rsid w:val="00555DCE"/>
    <w:rsid w:val="00564929"/>
    <w:rsid w:val="005673A0"/>
    <w:rsid w:val="00571A61"/>
    <w:rsid w:val="00573F75"/>
    <w:rsid w:val="005741A3"/>
    <w:rsid w:val="00575058"/>
    <w:rsid w:val="00576661"/>
    <w:rsid w:val="00580907"/>
    <w:rsid w:val="00585A4C"/>
    <w:rsid w:val="0058669F"/>
    <w:rsid w:val="00592C03"/>
    <w:rsid w:val="00594801"/>
    <w:rsid w:val="005A1A60"/>
    <w:rsid w:val="005A246F"/>
    <w:rsid w:val="005A7D88"/>
    <w:rsid w:val="005B0437"/>
    <w:rsid w:val="005B61ED"/>
    <w:rsid w:val="005B6971"/>
    <w:rsid w:val="005C3FE2"/>
    <w:rsid w:val="005C6E19"/>
    <w:rsid w:val="005C7AA8"/>
    <w:rsid w:val="005D745F"/>
    <w:rsid w:val="005E55E1"/>
    <w:rsid w:val="005F27C2"/>
    <w:rsid w:val="005F323A"/>
    <w:rsid w:val="005F6468"/>
    <w:rsid w:val="0060068A"/>
    <w:rsid w:val="0060112F"/>
    <w:rsid w:val="00601C7B"/>
    <w:rsid w:val="00603575"/>
    <w:rsid w:val="00604D4E"/>
    <w:rsid w:val="00607F53"/>
    <w:rsid w:val="0061201A"/>
    <w:rsid w:val="00612BEF"/>
    <w:rsid w:val="00614CF7"/>
    <w:rsid w:val="00615A5B"/>
    <w:rsid w:val="006205AC"/>
    <w:rsid w:val="00624EAD"/>
    <w:rsid w:val="00630858"/>
    <w:rsid w:val="00631B35"/>
    <w:rsid w:val="0063720A"/>
    <w:rsid w:val="006408D1"/>
    <w:rsid w:val="00645E17"/>
    <w:rsid w:val="00650598"/>
    <w:rsid w:val="00650AD7"/>
    <w:rsid w:val="0065396B"/>
    <w:rsid w:val="00657069"/>
    <w:rsid w:val="006617A0"/>
    <w:rsid w:val="00662703"/>
    <w:rsid w:val="0066702F"/>
    <w:rsid w:val="006709BC"/>
    <w:rsid w:val="006746A8"/>
    <w:rsid w:val="00680DAD"/>
    <w:rsid w:val="006846FD"/>
    <w:rsid w:val="006946D3"/>
    <w:rsid w:val="0069476B"/>
    <w:rsid w:val="00694ECB"/>
    <w:rsid w:val="00696DCF"/>
    <w:rsid w:val="00697544"/>
    <w:rsid w:val="006B1EFC"/>
    <w:rsid w:val="006B7484"/>
    <w:rsid w:val="006C0B7D"/>
    <w:rsid w:val="006C1AFB"/>
    <w:rsid w:val="006C4337"/>
    <w:rsid w:val="006C44C2"/>
    <w:rsid w:val="006C5EC6"/>
    <w:rsid w:val="006C6F6D"/>
    <w:rsid w:val="006C6FE5"/>
    <w:rsid w:val="006D2758"/>
    <w:rsid w:val="006D4233"/>
    <w:rsid w:val="007038DE"/>
    <w:rsid w:val="00710C9F"/>
    <w:rsid w:val="00714189"/>
    <w:rsid w:val="00715B92"/>
    <w:rsid w:val="00716A13"/>
    <w:rsid w:val="00722D3C"/>
    <w:rsid w:val="007230FD"/>
    <w:rsid w:val="007240D5"/>
    <w:rsid w:val="00724AAD"/>
    <w:rsid w:val="00725BE8"/>
    <w:rsid w:val="00726C3E"/>
    <w:rsid w:val="00730C80"/>
    <w:rsid w:val="007322E4"/>
    <w:rsid w:val="0073583B"/>
    <w:rsid w:val="007404DC"/>
    <w:rsid w:val="00740B76"/>
    <w:rsid w:val="00741C8F"/>
    <w:rsid w:val="00742A8F"/>
    <w:rsid w:val="00744F14"/>
    <w:rsid w:val="00750815"/>
    <w:rsid w:val="007525AB"/>
    <w:rsid w:val="00752739"/>
    <w:rsid w:val="007539A7"/>
    <w:rsid w:val="007702BB"/>
    <w:rsid w:val="00773060"/>
    <w:rsid w:val="00774ABA"/>
    <w:rsid w:val="007768B0"/>
    <w:rsid w:val="00776B9A"/>
    <w:rsid w:val="007818D9"/>
    <w:rsid w:val="007872B2"/>
    <w:rsid w:val="00790EB9"/>
    <w:rsid w:val="00790F35"/>
    <w:rsid w:val="0079367D"/>
    <w:rsid w:val="00794394"/>
    <w:rsid w:val="00796F0D"/>
    <w:rsid w:val="00797355"/>
    <w:rsid w:val="00797941"/>
    <w:rsid w:val="007A2325"/>
    <w:rsid w:val="007A3652"/>
    <w:rsid w:val="007A6965"/>
    <w:rsid w:val="007A7BDD"/>
    <w:rsid w:val="007B153E"/>
    <w:rsid w:val="007C7C00"/>
    <w:rsid w:val="007D2165"/>
    <w:rsid w:val="007D21FE"/>
    <w:rsid w:val="007D230E"/>
    <w:rsid w:val="007D256C"/>
    <w:rsid w:val="007E3D18"/>
    <w:rsid w:val="007E78CD"/>
    <w:rsid w:val="007F0E23"/>
    <w:rsid w:val="007F2EFA"/>
    <w:rsid w:val="007F3867"/>
    <w:rsid w:val="007F642F"/>
    <w:rsid w:val="00807650"/>
    <w:rsid w:val="008101A4"/>
    <w:rsid w:val="00815848"/>
    <w:rsid w:val="008168FE"/>
    <w:rsid w:val="008216FE"/>
    <w:rsid w:val="008337A0"/>
    <w:rsid w:val="008348B5"/>
    <w:rsid w:val="00834BD9"/>
    <w:rsid w:val="0083519F"/>
    <w:rsid w:val="0083790D"/>
    <w:rsid w:val="008401B4"/>
    <w:rsid w:val="00850691"/>
    <w:rsid w:val="008507B8"/>
    <w:rsid w:val="00852B03"/>
    <w:rsid w:val="00854A78"/>
    <w:rsid w:val="00860F9F"/>
    <w:rsid w:val="0086493F"/>
    <w:rsid w:val="00871CF7"/>
    <w:rsid w:val="008721DB"/>
    <w:rsid w:val="00872910"/>
    <w:rsid w:val="008743DB"/>
    <w:rsid w:val="0087631A"/>
    <w:rsid w:val="00876D88"/>
    <w:rsid w:val="00880F5D"/>
    <w:rsid w:val="00881113"/>
    <w:rsid w:val="00881232"/>
    <w:rsid w:val="00884254"/>
    <w:rsid w:val="008864BC"/>
    <w:rsid w:val="00887566"/>
    <w:rsid w:val="00891B96"/>
    <w:rsid w:val="008922FF"/>
    <w:rsid w:val="0089371C"/>
    <w:rsid w:val="00894172"/>
    <w:rsid w:val="00894E70"/>
    <w:rsid w:val="008955CA"/>
    <w:rsid w:val="008A11AB"/>
    <w:rsid w:val="008A1A4A"/>
    <w:rsid w:val="008A494E"/>
    <w:rsid w:val="008A5ED7"/>
    <w:rsid w:val="008B0E7E"/>
    <w:rsid w:val="008B50C5"/>
    <w:rsid w:val="008C1E52"/>
    <w:rsid w:val="008C3841"/>
    <w:rsid w:val="008C38F0"/>
    <w:rsid w:val="008C39CD"/>
    <w:rsid w:val="008C42AF"/>
    <w:rsid w:val="008C6FCE"/>
    <w:rsid w:val="008D4154"/>
    <w:rsid w:val="008D7B92"/>
    <w:rsid w:val="008E0CC1"/>
    <w:rsid w:val="008E7827"/>
    <w:rsid w:val="008F2865"/>
    <w:rsid w:val="008F515F"/>
    <w:rsid w:val="008F5972"/>
    <w:rsid w:val="008F6EAC"/>
    <w:rsid w:val="008F7EB2"/>
    <w:rsid w:val="00907E1E"/>
    <w:rsid w:val="00912060"/>
    <w:rsid w:val="009130F4"/>
    <w:rsid w:val="00914724"/>
    <w:rsid w:val="00915FCB"/>
    <w:rsid w:val="00917B4D"/>
    <w:rsid w:val="00920280"/>
    <w:rsid w:val="00920FFB"/>
    <w:rsid w:val="00923023"/>
    <w:rsid w:val="0092318E"/>
    <w:rsid w:val="0094158A"/>
    <w:rsid w:val="00943BCA"/>
    <w:rsid w:val="009509AB"/>
    <w:rsid w:val="009534AD"/>
    <w:rsid w:val="00960B0F"/>
    <w:rsid w:val="009648ED"/>
    <w:rsid w:val="00970012"/>
    <w:rsid w:val="00976705"/>
    <w:rsid w:val="00981370"/>
    <w:rsid w:val="00982150"/>
    <w:rsid w:val="00984703"/>
    <w:rsid w:val="00985282"/>
    <w:rsid w:val="00987372"/>
    <w:rsid w:val="009A086B"/>
    <w:rsid w:val="009A2B75"/>
    <w:rsid w:val="009A3D2C"/>
    <w:rsid w:val="009B02EF"/>
    <w:rsid w:val="009B2401"/>
    <w:rsid w:val="009B3041"/>
    <w:rsid w:val="009B7403"/>
    <w:rsid w:val="009C2C7E"/>
    <w:rsid w:val="009C529B"/>
    <w:rsid w:val="009D0A5B"/>
    <w:rsid w:val="009D1C37"/>
    <w:rsid w:val="009D27DC"/>
    <w:rsid w:val="009D740B"/>
    <w:rsid w:val="009E4314"/>
    <w:rsid w:val="009F06DD"/>
    <w:rsid w:val="009F306A"/>
    <w:rsid w:val="009F3598"/>
    <w:rsid w:val="009F4CCB"/>
    <w:rsid w:val="009F555A"/>
    <w:rsid w:val="00A1230A"/>
    <w:rsid w:val="00A200FB"/>
    <w:rsid w:val="00A2255C"/>
    <w:rsid w:val="00A3658E"/>
    <w:rsid w:val="00A461D1"/>
    <w:rsid w:val="00A46A20"/>
    <w:rsid w:val="00A46CCC"/>
    <w:rsid w:val="00A46E6A"/>
    <w:rsid w:val="00A51075"/>
    <w:rsid w:val="00A519AC"/>
    <w:rsid w:val="00A53674"/>
    <w:rsid w:val="00A54D9B"/>
    <w:rsid w:val="00A61E58"/>
    <w:rsid w:val="00A6202E"/>
    <w:rsid w:val="00A626DE"/>
    <w:rsid w:val="00A65FCE"/>
    <w:rsid w:val="00A678AA"/>
    <w:rsid w:val="00A70426"/>
    <w:rsid w:val="00A7580E"/>
    <w:rsid w:val="00A77B45"/>
    <w:rsid w:val="00A80084"/>
    <w:rsid w:val="00A8177B"/>
    <w:rsid w:val="00A82665"/>
    <w:rsid w:val="00A8645E"/>
    <w:rsid w:val="00A90028"/>
    <w:rsid w:val="00A91B13"/>
    <w:rsid w:val="00A92C45"/>
    <w:rsid w:val="00A949E6"/>
    <w:rsid w:val="00A97962"/>
    <w:rsid w:val="00AA4022"/>
    <w:rsid w:val="00AA4B9C"/>
    <w:rsid w:val="00AB01E8"/>
    <w:rsid w:val="00AB4758"/>
    <w:rsid w:val="00AC2241"/>
    <w:rsid w:val="00AC78C2"/>
    <w:rsid w:val="00AD306F"/>
    <w:rsid w:val="00AD3CEA"/>
    <w:rsid w:val="00AD4A90"/>
    <w:rsid w:val="00AD4AB9"/>
    <w:rsid w:val="00AE2168"/>
    <w:rsid w:val="00AE26C4"/>
    <w:rsid w:val="00AE78B9"/>
    <w:rsid w:val="00AF0B19"/>
    <w:rsid w:val="00AF4C02"/>
    <w:rsid w:val="00AF554B"/>
    <w:rsid w:val="00B0206B"/>
    <w:rsid w:val="00B02D10"/>
    <w:rsid w:val="00B04942"/>
    <w:rsid w:val="00B14661"/>
    <w:rsid w:val="00B20A43"/>
    <w:rsid w:val="00B24716"/>
    <w:rsid w:val="00B27CA9"/>
    <w:rsid w:val="00B3385E"/>
    <w:rsid w:val="00B36DEE"/>
    <w:rsid w:val="00B400E1"/>
    <w:rsid w:val="00B41F95"/>
    <w:rsid w:val="00B426CB"/>
    <w:rsid w:val="00B44C7A"/>
    <w:rsid w:val="00B4684E"/>
    <w:rsid w:val="00B502BE"/>
    <w:rsid w:val="00B60B92"/>
    <w:rsid w:val="00B612AA"/>
    <w:rsid w:val="00B71568"/>
    <w:rsid w:val="00B71D16"/>
    <w:rsid w:val="00B72C09"/>
    <w:rsid w:val="00B73D6F"/>
    <w:rsid w:val="00B8098A"/>
    <w:rsid w:val="00B80A5A"/>
    <w:rsid w:val="00B810AF"/>
    <w:rsid w:val="00B83487"/>
    <w:rsid w:val="00B85339"/>
    <w:rsid w:val="00B85585"/>
    <w:rsid w:val="00B9712C"/>
    <w:rsid w:val="00B97A5F"/>
    <w:rsid w:val="00BA0083"/>
    <w:rsid w:val="00BA1774"/>
    <w:rsid w:val="00BA1FC6"/>
    <w:rsid w:val="00BA4DB5"/>
    <w:rsid w:val="00BA5C6D"/>
    <w:rsid w:val="00BA649D"/>
    <w:rsid w:val="00BB2338"/>
    <w:rsid w:val="00BC1D7A"/>
    <w:rsid w:val="00BC4C31"/>
    <w:rsid w:val="00BC4ECF"/>
    <w:rsid w:val="00BC6863"/>
    <w:rsid w:val="00BC7858"/>
    <w:rsid w:val="00BD2075"/>
    <w:rsid w:val="00BD225F"/>
    <w:rsid w:val="00BD2C5A"/>
    <w:rsid w:val="00BD3660"/>
    <w:rsid w:val="00BD5B46"/>
    <w:rsid w:val="00BE08B6"/>
    <w:rsid w:val="00BE2F3E"/>
    <w:rsid w:val="00BE439C"/>
    <w:rsid w:val="00BF028E"/>
    <w:rsid w:val="00BF0A05"/>
    <w:rsid w:val="00BF1F27"/>
    <w:rsid w:val="00BF41A8"/>
    <w:rsid w:val="00BF6530"/>
    <w:rsid w:val="00BF66FB"/>
    <w:rsid w:val="00BF67C1"/>
    <w:rsid w:val="00BF74EA"/>
    <w:rsid w:val="00C007FD"/>
    <w:rsid w:val="00C022A8"/>
    <w:rsid w:val="00C05A73"/>
    <w:rsid w:val="00C26064"/>
    <w:rsid w:val="00C26665"/>
    <w:rsid w:val="00C27F7A"/>
    <w:rsid w:val="00C31AF2"/>
    <w:rsid w:val="00C361AF"/>
    <w:rsid w:val="00C42CA6"/>
    <w:rsid w:val="00C43B93"/>
    <w:rsid w:val="00C453E7"/>
    <w:rsid w:val="00C47809"/>
    <w:rsid w:val="00C52AA3"/>
    <w:rsid w:val="00C53043"/>
    <w:rsid w:val="00C546C0"/>
    <w:rsid w:val="00C573D4"/>
    <w:rsid w:val="00C600C2"/>
    <w:rsid w:val="00C63472"/>
    <w:rsid w:val="00C64C58"/>
    <w:rsid w:val="00C76A6A"/>
    <w:rsid w:val="00C77777"/>
    <w:rsid w:val="00C82423"/>
    <w:rsid w:val="00C91A15"/>
    <w:rsid w:val="00C93FE6"/>
    <w:rsid w:val="00C95185"/>
    <w:rsid w:val="00C97216"/>
    <w:rsid w:val="00CA178F"/>
    <w:rsid w:val="00CA24E3"/>
    <w:rsid w:val="00CA40D7"/>
    <w:rsid w:val="00CA6484"/>
    <w:rsid w:val="00CB0360"/>
    <w:rsid w:val="00CB33DE"/>
    <w:rsid w:val="00CB5ACF"/>
    <w:rsid w:val="00CC1ECC"/>
    <w:rsid w:val="00CC560A"/>
    <w:rsid w:val="00CC74C5"/>
    <w:rsid w:val="00CD35F7"/>
    <w:rsid w:val="00CD3AEB"/>
    <w:rsid w:val="00CD4824"/>
    <w:rsid w:val="00CE240C"/>
    <w:rsid w:val="00CF01C7"/>
    <w:rsid w:val="00CF090A"/>
    <w:rsid w:val="00CF195D"/>
    <w:rsid w:val="00CF4551"/>
    <w:rsid w:val="00CF4CDD"/>
    <w:rsid w:val="00CF6175"/>
    <w:rsid w:val="00CF7EB5"/>
    <w:rsid w:val="00D01901"/>
    <w:rsid w:val="00D0319A"/>
    <w:rsid w:val="00D03489"/>
    <w:rsid w:val="00D03C29"/>
    <w:rsid w:val="00D04174"/>
    <w:rsid w:val="00D0558C"/>
    <w:rsid w:val="00D06014"/>
    <w:rsid w:val="00D12071"/>
    <w:rsid w:val="00D13CB7"/>
    <w:rsid w:val="00D13F67"/>
    <w:rsid w:val="00D13F77"/>
    <w:rsid w:val="00D21315"/>
    <w:rsid w:val="00D214A9"/>
    <w:rsid w:val="00D221C5"/>
    <w:rsid w:val="00D2471F"/>
    <w:rsid w:val="00D26992"/>
    <w:rsid w:val="00D26E23"/>
    <w:rsid w:val="00D275E2"/>
    <w:rsid w:val="00D30E4D"/>
    <w:rsid w:val="00D426B9"/>
    <w:rsid w:val="00D4411F"/>
    <w:rsid w:val="00D45E24"/>
    <w:rsid w:val="00D46CC9"/>
    <w:rsid w:val="00D47CD0"/>
    <w:rsid w:val="00D47FAE"/>
    <w:rsid w:val="00D5239A"/>
    <w:rsid w:val="00D537FA"/>
    <w:rsid w:val="00D559C1"/>
    <w:rsid w:val="00D600E3"/>
    <w:rsid w:val="00D61529"/>
    <w:rsid w:val="00D61BD3"/>
    <w:rsid w:val="00D65AC1"/>
    <w:rsid w:val="00D66DFF"/>
    <w:rsid w:val="00D72973"/>
    <w:rsid w:val="00D75CDA"/>
    <w:rsid w:val="00D7651D"/>
    <w:rsid w:val="00D8301C"/>
    <w:rsid w:val="00D833F5"/>
    <w:rsid w:val="00D83991"/>
    <w:rsid w:val="00D84A1B"/>
    <w:rsid w:val="00D857E5"/>
    <w:rsid w:val="00D86E81"/>
    <w:rsid w:val="00D876A3"/>
    <w:rsid w:val="00D938AF"/>
    <w:rsid w:val="00D94A14"/>
    <w:rsid w:val="00DA0268"/>
    <w:rsid w:val="00DA4F3D"/>
    <w:rsid w:val="00DB6DDF"/>
    <w:rsid w:val="00DB7697"/>
    <w:rsid w:val="00DC0461"/>
    <w:rsid w:val="00DC46B0"/>
    <w:rsid w:val="00DC496C"/>
    <w:rsid w:val="00DD4B88"/>
    <w:rsid w:val="00DE702C"/>
    <w:rsid w:val="00DF2724"/>
    <w:rsid w:val="00DF3E9A"/>
    <w:rsid w:val="00DF5A7E"/>
    <w:rsid w:val="00E01443"/>
    <w:rsid w:val="00E110AE"/>
    <w:rsid w:val="00E1130B"/>
    <w:rsid w:val="00E12DA3"/>
    <w:rsid w:val="00E1365F"/>
    <w:rsid w:val="00E14BC1"/>
    <w:rsid w:val="00E30DB4"/>
    <w:rsid w:val="00E35E17"/>
    <w:rsid w:val="00E40EE3"/>
    <w:rsid w:val="00E42FCE"/>
    <w:rsid w:val="00E43B4B"/>
    <w:rsid w:val="00E45D11"/>
    <w:rsid w:val="00E54F5D"/>
    <w:rsid w:val="00E64BF8"/>
    <w:rsid w:val="00E7321F"/>
    <w:rsid w:val="00E736D5"/>
    <w:rsid w:val="00E81BE2"/>
    <w:rsid w:val="00E81E1C"/>
    <w:rsid w:val="00E935A6"/>
    <w:rsid w:val="00E938BB"/>
    <w:rsid w:val="00E93D3C"/>
    <w:rsid w:val="00EB313A"/>
    <w:rsid w:val="00EB5F85"/>
    <w:rsid w:val="00EB6887"/>
    <w:rsid w:val="00EC4433"/>
    <w:rsid w:val="00EC5AAB"/>
    <w:rsid w:val="00EC62E2"/>
    <w:rsid w:val="00EC6B68"/>
    <w:rsid w:val="00ED013F"/>
    <w:rsid w:val="00ED268B"/>
    <w:rsid w:val="00ED5B22"/>
    <w:rsid w:val="00ED74B9"/>
    <w:rsid w:val="00EE18D3"/>
    <w:rsid w:val="00EE2E44"/>
    <w:rsid w:val="00EE5126"/>
    <w:rsid w:val="00EE7AF9"/>
    <w:rsid w:val="00EF0FB4"/>
    <w:rsid w:val="00EF5AF4"/>
    <w:rsid w:val="00F006F7"/>
    <w:rsid w:val="00F02DF0"/>
    <w:rsid w:val="00F06AC4"/>
    <w:rsid w:val="00F10C4E"/>
    <w:rsid w:val="00F130DA"/>
    <w:rsid w:val="00F14630"/>
    <w:rsid w:val="00F14A06"/>
    <w:rsid w:val="00F15DD4"/>
    <w:rsid w:val="00F2064C"/>
    <w:rsid w:val="00F20D07"/>
    <w:rsid w:val="00F26354"/>
    <w:rsid w:val="00F326AA"/>
    <w:rsid w:val="00F364C5"/>
    <w:rsid w:val="00F366BB"/>
    <w:rsid w:val="00F36BA3"/>
    <w:rsid w:val="00F4149A"/>
    <w:rsid w:val="00F42926"/>
    <w:rsid w:val="00F44E18"/>
    <w:rsid w:val="00F465EE"/>
    <w:rsid w:val="00F5211D"/>
    <w:rsid w:val="00F52202"/>
    <w:rsid w:val="00F52777"/>
    <w:rsid w:val="00F54023"/>
    <w:rsid w:val="00F56062"/>
    <w:rsid w:val="00F61E88"/>
    <w:rsid w:val="00F62A1D"/>
    <w:rsid w:val="00F65067"/>
    <w:rsid w:val="00F661D1"/>
    <w:rsid w:val="00F67EA3"/>
    <w:rsid w:val="00F67FE3"/>
    <w:rsid w:val="00F70688"/>
    <w:rsid w:val="00F73770"/>
    <w:rsid w:val="00F85262"/>
    <w:rsid w:val="00F877CB"/>
    <w:rsid w:val="00F92B0B"/>
    <w:rsid w:val="00F930CD"/>
    <w:rsid w:val="00F97170"/>
    <w:rsid w:val="00F974B3"/>
    <w:rsid w:val="00FA2522"/>
    <w:rsid w:val="00FA439D"/>
    <w:rsid w:val="00FA4EE2"/>
    <w:rsid w:val="00FA6871"/>
    <w:rsid w:val="00FA76C2"/>
    <w:rsid w:val="00FA7B07"/>
    <w:rsid w:val="00FB26AE"/>
    <w:rsid w:val="00FB443D"/>
    <w:rsid w:val="00FB741E"/>
    <w:rsid w:val="00FC01CC"/>
    <w:rsid w:val="00FC0FDB"/>
    <w:rsid w:val="00FC1C6E"/>
    <w:rsid w:val="00FC1CF9"/>
    <w:rsid w:val="00FD07D1"/>
    <w:rsid w:val="00FD18FC"/>
    <w:rsid w:val="00FD1F65"/>
    <w:rsid w:val="00FD2A2C"/>
    <w:rsid w:val="00FD32D8"/>
    <w:rsid w:val="00FD483B"/>
    <w:rsid w:val="00FE1C37"/>
    <w:rsid w:val="00FE27B8"/>
    <w:rsid w:val="00FE4527"/>
    <w:rsid w:val="00FE582E"/>
    <w:rsid w:val="00FF2CCE"/>
    <w:rsid w:val="00FF37B3"/>
    <w:rsid w:val="00FF46F4"/>
    <w:rsid w:val="00FF66F2"/>
    <w:rsid w:val="00FF70BB"/>
    <w:rsid w:val="00FF7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2075"/>
    <w:rPr>
      <w:rFonts w:ascii="Times New Roman" w:eastAsia="Times New Roman" w:hAnsi="Times New Roman"/>
      <w:sz w:val="24"/>
      <w:szCs w:val="24"/>
    </w:rPr>
  </w:style>
  <w:style w:type="paragraph" w:styleId="10">
    <w:name w:val="heading 1"/>
    <w:basedOn w:val="a0"/>
    <w:next w:val="a0"/>
    <w:link w:val="11"/>
    <w:uiPriority w:val="9"/>
    <w:qFormat/>
    <w:rsid w:val="00A519AC"/>
    <w:pPr>
      <w:keepNext/>
      <w:keepLines/>
      <w:spacing w:before="480"/>
      <w:outlineLvl w:val="0"/>
    </w:pPr>
    <w:rPr>
      <w:rFonts w:ascii="Cambria" w:hAnsi="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2">
    <w:name w:val="toc 1"/>
    <w:basedOn w:val="a0"/>
    <w:next w:val="a0"/>
    <w:autoRedefine/>
    <w:uiPriority w:val="39"/>
    <w:qFormat/>
    <w:rsid w:val="00D13F77"/>
    <w:pPr>
      <w:tabs>
        <w:tab w:val="right" w:leader="dot" w:pos="9911"/>
      </w:tabs>
      <w:ind w:left="-142"/>
      <w:jc w:val="center"/>
    </w:pPr>
    <w:rPr>
      <w:b/>
      <w:noProof/>
    </w:rPr>
  </w:style>
  <w:style w:type="paragraph" w:styleId="a4">
    <w:name w:val="Body Text"/>
    <w:basedOn w:val="a0"/>
    <w:link w:val="a5"/>
    <w:rsid w:val="00BD2075"/>
    <w:pPr>
      <w:spacing w:after="120"/>
      <w:jc w:val="both"/>
    </w:pPr>
  </w:style>
  <w:style w:type="character" w:customStyle="1" w:styleId="a5">
    <w:name w:val="Основной текст Знак"/>
    <w:link w:val="a4"/>
    <w:rsid w:val="00BD2075"/>
    <w:rPr>
      <w:rFonts w:ascii="Times New Roman" w:eastAsia="Times New Roman" w:hAnsi="Times New Roman" w:cs="Times New Roman"/>
      <w:sz w:val="24"/>
      <w:szCs w:val="24"/>
      <w:lang w:eastAsia="ru-RU"/>
    </w:rPr>
  </w:style>
  <w:style w:type="character" w:customStyle="1" w:styleId="grame">
    <w:name w:val="grame"/>
    <w:basedOn w:val="a1"/>
    <w:rsid w:val="00BD2075"/>
  </w:style>
  <w:style w:type="paragraph" w:styleId="21">
    <w:name w:val="Body Text 2"/>
    <w:basedOn w:val="a0"/>
    <w:link w:val="22"/>
    <w:rsid w:val="00BD2075"/>
    <w:rPr>
      <w:color w:val="FF0000"/>
    </w:rPr>
  </w:style>
  <w:style w:type="character" w:customStyle="1" w:styleId="22">
    <w:name w:val="Основной текст 2 Знак"/>
    <w:link w:val="21"/>
    <w:rsid w:val="00BD2075"/>
    <w:rPr>
      <w:rFonts w:ascii="Times New Roman" w:eastAsia="Times New Roman" w:hAnsi="Times New Roman" w:cs="Times New Roman"/>
      <w:color w:val="FF0000"/>
      <w:sz w:val="24"/>
      <w:szCs w:val="24"/>
      <w:lang w:eastAsia="ru-RU"/>
    </w:rPr>
  </w:style>
  <w:style w:type="paragraph" w:customStyle="1" w:styleId="Style4">
    <w:name w:val="Style4"/>
    <w:basedOn w:val="a0"/>
    <w:rsid w:val="00BD2075"/>
    <w:pPr>
      <w:widowControl w:val="0"/>
      <w:autoSpaceDE w:val="0"/>
      <w:autoSpaceDN w:val="0"/>
      <w:adjustRightInd w:val="0"/>
      <w:spacing w:line="302" w:lineRule="exact"/>
      <w:jc w:val="both"/>
    </w:pPr>
  </w:style>
  <w:style w:type="paragraph" w:styleId="a6">
    <w:name w:val="Normal (Web)"/>
    <w:basedOn w:val="a0"/>
    <w:uiPriority w:val="99"/>
    <w:unhideWhenUsed/>
    <w:rsid w:val="00BD2075"/>
    <w:pPr>
      <w:spacing w:before="100" w:beforeAutospacing="1" w:after="100" w:afterAutospacing="1"/>
    </w:pPr>
  </w:style>
  <w:style w:type="paragraph" w:styleId="a7">
    <w:name w:val="Body Text Indent"/>
    <w:basedOn w:val="a0"/>
    <w:link w:val="a8"/>
    <w:uiPriority w:val="99"/>
    <w:semiHidden/>
    <w:unhideWhenUsed/>
    <w:rsid w:val="00B44C7A"/>
    <w:pPr>
      <w:spacing w:after="120"/>
      <w:ind w:left="283"/>
    </w:pPr>
  </w:style>
  <w:style w:type="character" w:customStyle="1" w:styleId="a8">
    <w:name w:val="Основной текст с отступом Знак"/>
    <w:link w:val="a7"/>
    <w:uiPriority w:val="99"/>
    <w:semiHidden/>
    <w:rsid w:val="00B44C7A"/>
    <w:rPr>
      <w:rFonts w:ascii="Times New Roman" w:eastAsia="Times New Roman" w:hAnsi="Times New Roman" w:cs="Times New Roman"/>
      <w:sz w:val="24"/>
      <w:szCs w:val="24"/>
      <w:lang w:eastAsia="ru-RU"/>
    </w:rPr>
  </w:style>
  <w:style w:type="paragraph" w:styleId="a9">
    <w:name w:val="List Paragraph"/>
    <w:basedOn w:val="a0"/>
    <w:uiPriority w:val="34"/>
    <w:qFormat/>
    <w:rsid w:val="00B44C7A"/>
    <w:pPr>
      <w:ind w:left="720"/>
      <w:contextualSpacing/>
    </w:pPr>
  </w:style>
  <w:style w:type="paragraph" w:styleId="23">
    <w:name w:val="Body Text Indent 2"/>
    <w:basedOn w:val="a0"/>
    <w:link w:val="24"/>
    <w:uiPriority w:val="99"/>
    <w:semiHidden/>
    <w:unhideWhenUsed/>
    <w:rsid w:val="00D0558C"/>
    <w:pPr>
      <w:spacing w:after="120" w:line="480" w:lineRule="auto"/>
      <w:ind w:left="283"/>
    </w:pPr>
  </w:style>
  <w:style w:type="character" w:customStyle="1" w:styleId="24">
    <w:name w:val="Основной текст с отступом 2 Знак"/>
    <w:link w:val="23"/>
    <w:uiPriority w:val="99"/>
    <w:semiHidden/>
    <w:rsid w:val="00D0558C"/>
    <w:rPr>
      <w:rFonts w:ascii="Times New Roman" w:eastAsia="Times New Roman" w:hAnsi="Times New Roman" w:cs="Times New Roman"/>
      <w:sz w:val="24"/>
      <w:szCs w:val="24"/>
      <w:lang w:eastAsia="ru-RU"/>
    </w:rPr>
  </w:style>
  <w:style w:type="paragraph" w:customStyle="1" w:styleId="20">
    <w:name w:val="Пункт_2"/>
    <w:basedOn w:val="a0"/>
    <w:rsid w:val="00D0558C"/>
    <w:pPr>
      <w:numPr>
        <w:ilvl w:val="1"/>
        <w:numId w:val="2"/>
      </w:numPr>
      <w:spacing w:line="360" w:lineRule="auto"/>
      <w:jc w:val="both"/>
    </w:pPr>
    <w:rPr>
      <w:sz w:val="28"/>
      <w:szCs w:val="20"/>
    </w:rPr>
  </w:style>
  <w:style w:type="paragraph" w:customStyle="1" w:styleId="30">
    <w:name w:val="Пункт_3"/>
    <w:basedOn w:val="20"/>
    <w:rsid w:val="00D0558C"/>
    <w:pPr>
      <w:numPr>
        <w:ilvl w:val="2"/>
      </w:numPr>
      <w:tabs>
        <w:tab w:val="num" w:pos="2160"/>
      </w:tabs>
      <w:ind w:left="2160" w:hanging="180"/>
    </w:pPr>
  </w:style>
  <w:style w:type="paragraph" w:customStyle="1" w:styleId="40">
    <w:name w:val="Пункт_4"/>
    <w:basedOn w:val="30"/>
    <w:rsid w:val="00D0558C"/>
    <w:pPr>
      <w:numPr>
        <w:ilvl w:val="3"/>
      </w:numPr>
      <w:tabs>
        <w:tab w:val="num" w:pos="2880"/>
      </w:tabs>
    </w:pPr>
  </w:style>
  <w:style w:type="paragraph" w:customStyle="1" w:styleId="5ABCD">
    <w:name w:val="Пункт_5_ABCD"/>
    <w:basedOn w:val="a0"/>
    <w:rsid w:val="00D0558C"/>
    <w:pPr>
      <w:numPr>
        <w:ilvl w:val="4"/>
        <w:numId w:val="2"/>
      </w:numPr>
      <w:spacing w:line="360" w:lineRule="auto"/>
      <w:jc w:val="both"/>
    </w:pPr>
    <w:rPr>
      <w:sz w:val="28"/>
      <w:szCs w:val="20"/>
    </w:rPr>
  </w:style>
  <w:style w:type="paragraph" w:customStyle="1" w:styleId="1">
    <w:name w:val="Пункт_1"/>
    <w:basedOn w:val="a0"/>
    <w:rsid w:val="00D0558C"/>
    <w:pPr>
      <w:keepNext/>
      <w:numPr>
        <w:numId w:val="2"/>
      </w:numPr>
      <w:spacing w:before="480" w:after="240"/>
      <w:ind w:left="567" w:hanging="567"/>
      <w:jc w:val="center"/>
      <w:outlineLvl w:val="0"/>
    </w:pPr>
    <w:rPr>
      <w:rFonts w:ascii="Arial" w:hAnsi="Arial"/>
      <w:b/>
      <w:sz w:val="32"/>
      <w:szCs w:val="28"/>
    </w:rPr>
  </w:style>
  <w:style w:type="paragraph" w:customStyle="1" w:styleId="Oaeno">
    <w:name w:val="Oaeno"/>
    <w:basedOn w:val="a0"/>
    <w:rsid w:val="000C4DEB"/>
    <w:rPr>
      <w:rFonts w:ascii="Courier New" w:hAnsi="Courier New"/>
      <w:sz w:val="20"/>
      <w:szCs w:val="20"/>
    </w:rPr>
  </w:style>
  <w:style w:type="paragraph" w:styleId="aa">
    <w:name w:val="header"/>
    <w:basedOn w:val="a0"/>
    <w:link w:val="ab"/>
    <w:uiPriority w:val="99"/>
    <w:unhideWhenUsed/>
    <w:rsid w:val="00A519AC"/>
    <w:pPr>
      <w:tabs>
        <w:tab w:val="center" w:pos="4677"/>
        <w:tab w:val="right" w:pos="9355"/>
      </w:tabs>
    </w:pPr>
  </w:style>
  <w:style w:type="character" w:customStyle="1" w:styleId="ab">
    <w:name w:val="Верхний колонтитул Знак"/>
    <w:link w:val="aa"/>
    <w:uiPriority w:val="99"/>
    <w:rsid w:val="00A519AC"/>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A519AC"/>
    <w:pPr>
      <w:tabs>
        <w:tab w:val="center" w:pos="4677"/>
        <w:tab w:val="right" w:pos="9355"/>
      </w:tabs>
    </w:pPr>
  </w:style>
  <w:style w:type="character" w:customStyle="1" w:styleId="ad">
    <w:name w:val="Нижний колонтитул Знак"/>
    <w:link w:val="ac"/>
    <w:uiPriority w:val="99"/>
    <w:rsid w:val="00A519AC"/>
    <w:rPr>
      <w:rFonts w:ascii="Times New Roman" w:eastAsia="Times New Roman" w:hAnsi="Times New Roman" w:cs="Times New Roman"/>
      <w:sz w:val="24"/>
      <w:szCs w:val="24"/>
      <w:lang w:eastAsia="ru-RU"/>
    </w:rPr>
  </w:style>
  <w:style w:type="character" w:customStyle="1" w:styleId="11">
    <w:name w:val="Заголовок 1 Знак"/>
    <w:link w:val="10"/>
    <w:uiPriority w:val="9"/>
    <w:rsid w:val="00A519AC"/>
    <w:rPr>
      <w:rFonts w:ascii="Cambria" w:eastAsia="Times New Roman" w:hAnsi="Cambria" w:cs="Times New Roman"/>
      <w:b/>
      <w:bCs/>
      <w:color w:val="365F91"/>
      <w:sz w:val="28"/>
      <w:szCs w:val="28"/>
      <w:lang w:eastAsia="ru-RU"/>
    </w:rPr>
  </w:style>
  <w:style w:type="paragraph" w:styleId="ae">
    <w:name w:val="TOC Heading"/>
    <w:basedOn w:val="10"/>
    <w:next w:val="a0"/>
    <w:uiPriority w:val="39"/>
    <w:unhideWhenUsed/>
    <w:qFormat/>
    <w:rsid w:val="00A519AC"/>
    <w:pPr>
      <w:spacing w:line="276" w:lineRule="auto"/>
      <w:outlineLvl w:val="9"/>
    </w:pPr>
  </w:style>
  <w:style w:type="character" w:styleId="af">
    <w:name w:val="Hyperlink"/>
    <w:uiPriority w:val="99"/>
    <w:unhideWhenUsed/>
    <w:rsid w:val="00A519AC"/>
    <w:rPr>
      <w:color w:val="0000FF"/>
      <w:u w:val="single"/>
    </w:rPr>
  </w:style>
  <w:style w:type="paragraph" w:styleId="af0">
    <w:name w:val="Balloon Text"/>
    <w:basedOn w:val="a0"/>
    <w:link w:val="af1"/>
    <w:uiPriority w:val="99"/>
    <w:semiHidden/>
    <w:unhideWhenUsed/>
    <w:rsid w:val="00A519AC"/>
    <w:rPr>
      <w:rFonts w:ascii="Tahoma" w:hAnsi="Tahoma"/>
      <w:sz w:val="16"/>
      <w:szCs w:val="16"/>
    </w:rPr>
  </w:style>
  <w:style w:type="character" w:customStyle="1" w:styleId="af1">
    <w:name w:val="Текст выноски Знак"/>
    <w:link w:val="af0"/>
    <w:uiPriority w:val="99"/>
    <w:semiHidden/>
    <w:rsid w:val="00A519AC"/>
    <w:rPr>
      <w:rFonts w:ascii="Tahoma" w:eastAsia="Times New Roman" w:hAnsi="Tahoma" w:cs="Tahoma"/>
      <w:sz w:val="16"/>
      <w:szCs w:val="16"/>
      <w:lang w:eastAsia="ru-RU"/>
    </w:rPr>
  </w:style>
  <w:style w:type="paragraph" w:styleId="25">
    <w:name w:val="toc 2"/>
    <w:basedOn w:val="a0"/>
    <w:next w:val="a0"/>
    <w:autoRedefine/>
    <w:uiPriority w:val="39"/>
    <w:semiHidden/>
    <w:unhideWhenUsed/>
    <w:qFormat/>
    <w:rsid w:val="00A519AC"/>
    <w:pPr>
      <w:spacing w:after="100" w:line="276" w:lineRule="auto"/>
      <w:ind w:left="220"/>
    </w:pPr>
    <w:rPr>
      <w:rFonts w:ascii="Calibri" w:hAnsi="Calibri"/>
      <w:sz w:val="22"/>
      <w:szCs w:val="22"/>
    </w:rPr>
  </w:style>
  <w:style w:type="paragraph" w:styleId="31">
    <w:name w:val="toc 3"/>
    <w:basedOn w:val="a0"/>
    <w:next w:val="a0"/>
    <w:autoRedefine/>
    <w:uiPriority w:val="39"/>
    <w:semiHidden/>
    <w:unhideWhenUsed/>
    <w:qFormat/>
    <w:rsid w:val="00A519AC"/>
    <w:pPr>
      <w:spacing w:after="100" w:line="276" w:lineRule="auto"/>
      <w:ind w:left="440"/>
    </w:pPr>
    <w:rPr>
      <w:rFonts w:ascii="Calibri" w:hAnsi="Calibri"/>
      <w:sz w:val="22"/>
      <w:szCs w:val="22"/>
    </w:rPr>
  </w:style>
  <w:style w:type="paragraph" w:styleId="af2">
    <w:name w:val="Subtitle"/>
    <w:basedOn w:val="a0"/>
    <w:next w:val="a0"/>
    <w:link w:val="af3"/>
    <w:uiPriority w:val="11"/>
    <w:qFormat/>
    <w:rsid w:val="000339D4"/>
    <w:pPr>
      <w:numPr>
        <w:ilvl w:val="1"/>
      </w:numPr>
    </w:pPr>
    <w:rPr>
      <w:rFonts w:ascii="Cambria" w:hAnsi="Cambria"/>
      <w:i/>
      <w:iCs/>
      <w:color w:val="4F81BD"/>
      <w:spacing w:val="15"/>
    </w:rPr>
  </w:style>
  <w:style w:type="character" w:customStyle="1" w:styleId="af3">
    <w:name w:val="Подзаголовок Знак"/>
    <w:link w:val="af2"/>
    <w:uiPriority w:val="11"/>
    <w:rsid w:val="000339D4"/>
    <w:rPr>
      <w:rFonts w:ascii="Cambria" w:eastAsia="Times New Roman" w:hAnsi="Cambria" w:cs="Times New Roman"/>
      <w:i/>
      <w:iCs/>
      <w:color w:val="4F81BD"/>
      <w:spacing w:val="15"/>
      <w:sz w:val="24"/>
      <w:szCs w:val="24"/>
      <w:lang w:eastAsia="ru-RU"/>
    </w:rPr>
  </w:style>
  <w:style w:type="character" w:customStyle="1" w:styleId="apple-converted-space">
    <w:name w:val="apple-converted-space"/>
    <w:basedOn w:val="a1"/>
    <w:rsid w:val="008C3841"/>
  </w:style>
  <w:style w:type="paragraph" w:customStyle="1" w:styleId="3">
    <w:name w:val="[Ростех] Наименование Подраздела (Уровень 3)"/>
    <w:uiPriority w:val="99"/>
    <w:qFormat/>
    <w:rsid w:val="00E43B4B"/>
    <w:pPr>
      <w:keepNext/>
      <w:keepLines/>
      <w:numPr>
        <w:ilvl w:val="1"/>
        <w:numId w:val="39"/>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E43B4B"/>
    <w:pPr>
      <w:keepNext/>
      <w:keepLines/>
      <w:numPr>
        <w:numId w:val="39"/>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uiPriority w:val="99"/>
    <w:qFormat/>
    <w:rsid w:val="00E43B4B"/>
    <w:pPr>
      <w:numPr>
        <w:ilvl w:val="5"/>
        <w:numId w:val="39"/>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E43B4B"/>
    <w:pPr>
      <w:numPr>
        <w:ilvl w:val="3"/>
        <w:numId w:val="39"/>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E43B4B"/>
    <w:pPr>
      <w:numPr>
        <w:ilvl w:val="4"/>
        <w:numId w:val="39"/>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1"/>
    <w:uiPriority w:val="99"/>
    <w:qFormat/>
    <w:rsid w:val="00E43B4B"/>
    <w:pPr>
      <w:numPr>
        <w:ilvl w:val="2"/>
        <w:numId w:val="39"/>
      </w:numPr>
      <w:suppressAutoHyphens/>
      <w:spacing w:before="120"/>
      <w:jc w:val="both"/>
      <w:outlineLvl w:val="3"/>
    </w:pPr>
    <w:rPr>
      <w:rFonts w:ascii="Proxima Nova ExCn Rg" w:eastAsia="Times New Roman" w:hAnsi="Proxima Nova ExCn Rg"/>
      <w:sz w:val="28"/>
      <w:szCs w:val="28"/>
    </w:rPr>
  </w:style>
  <w:style w:type="character" w:customStyle="1" w:styleId="41">
    <w:name w:val="[Ростех] Текст Пункта (Уровень 4) Знак"/>
    <w:basedOn w:val="a1"/>
    <w:link w:val="4"/>
    <w:uiPriority w:val="99"/>
    <w:rsid w:val="00E43B4B"/>
    <w:rPr>
      <w:rFonts w:ascii="Proxima Nova ExCn Rg" w:eastAsia="Times New Roman" w:hAnsi="Proxima Nova ExCn Rg"/>
      <w:sz w:val="28"/>
      <w:szCs w:val="28"/>
    </w:rPr>
  </w:style>
</w:styles>
</file>

<file path=word/webSettings.xml><?xml version="1.0" encoding="utf-8"?>
<w:webSettings xmlns:r="http://schemas.openxmlformats.org/officeDocument/2006/relationships" xmlns:w="http://schemas.openxmlformats.org/wordprocessingml/2006/main">
  <w:divs>
    <w:div w:id="76758216">
      <w:bodyDiv w:val="1"/>
      <w:marLeft w:val="0"/>
      <w:marRight w:val="0"/>
      <w:marTop w:val="0"/>
      <w:marBottom w:val="0"/>
      <w:divBdr>
        <w:top w:val="none" w:sz="0" w:space="0" w:color="auto"/>
        <w:left w:val="none" w:sz="0" w:space="0" w:color="auto"/>
        <w:bottom w:val="none" w:sz="0" w:space="0" w:color="auto"/>
        <w:right w:val="none" w:sz="0" w:space="0" w:color="auto"/>
      </w:divBdr>
    </w:div>
    <w:div w:id="272250675">
      <w:bodyDiv w:val="1"/>
      <w:marLeft w:val="0"/>
      <w:marRight w:val="0"/>
      <w:marTop w:val="0"/>
      <w:marBottom w:val="0"/>
      <w:divBdr>
        <w:top w:val="none" w:sz="0" w:space="0" w:color="auto"/>
        <w:left w:val="none" w:sz="0" w:space="0" w:color="auto"/>
        <w:bottom w:val="none" w:sz="0" w:space="0" w:color="auto"/>
        <w:right w:val="none" w:sz="0" w:space="0" w:color="auto"/>
      </w:divBdr>
      <w:divsChild>
        <w:div w:id="1616331415">
          <w:marLeft w:val="0"/>
          <w:marRight w:val="0"/>
          <w:marTop w:val="0"/>
          <w:marBottom w:val="0"/>
          <w:divBdr>
            <w:top w:val="none" w:sz="0" w:space="0" w:color="auto"/>
            <w:left w:val="none" w:sz="0" w:space="0" w:color="auto"/>
            <w:bottom w:val="none" w:sz="0" w:space="0" w:color="auto"/>
            <w:right w:val="none" w:sz="0" w:space="0" w:color="auto"/>
          </w:divBdr>
        </w:div>
        <w:div w:id="961811394">
          <w:marLeft w:val="0"/>
          <w:marRight w:val="0"/>
          <w:marTop w:val="0"/>
          <w:marBottom w:val="0"/>
          <w:divBdr>
            <w:top w:val="none" w:sz="0" w:space="0" w:color="auto"/>
            <w:left w:val="none" w:sz="0" w:space="0" w:color="auto"/>
            <w:bottom w:val="none" w:sz="0" w:space="0" w:color="auto"/>
            <w:right w:val="none" w:sz="0" w:space="0" w:color="auto"/>
          </w:divBdr>
        </w:div>
        <w:div w:id="1941139244">
          <w:marLeft w:val="0"/>
          <w:marRight w:val="0"/>
          <w:marTop w:val="120"/>
          <w:marBottom w:val="96"/>
          <w:divBdr>
            <w:top w:val="none" w:sz="0" w:space="0" w:color="auto"/>
            <w:left w:val="none" w:sz="0" w:space="0" w:color="auto"/>
            <w:bottom w:val="none" w:sz="0" w:space="0" w:color="auto"/>
            <w:right w:val="none" w:sz="0" w:space="0" w:color="auto"/>
          </w:divBdr>
          <w:divsChild>
            <w:div w:id="413743639">
              <w:marLeft w:val="0"/>
              <w:marRight w:val="0"/>
              <w:marTop w:val="0"/>
              <w:marBottom w:val="0"/>
              <w:divBdr>
                <w:top w:val="none" w:sz="0" w:space="0" w:color="auto"/>
                <w:left w:val="none" w:sz="0" w:space="0" w:color="auto"/>
                <w:bottom w:val="none" w:sz="0" w:space="0" w:color="auto"/>
                <w:right w:val="none" w:sz="0" w:space="0" w:color="auto"/>
              </w:divBdr>
            </w:div>
            <w:div w:id="447088413">
              <w:marLeft w:val="0"/>
              <w:marRight w:val="0"/>
              <w:marTop w:val="0"/>
              <w:marBottom w:val="0"/>
              <w:divBdr>
                <w:top w:val="none" w:sz="0" w:space="0" w:color="auto"/>
                <w:left w:val="none" w:sz="0" w:space="0" w:color="auto"/>
                <w:bottom w:val="none" w:sz="0" w:space="0" w:color="auto"/>
                <w:right w:val="none" w:sz="0" w:space="0" w:color="auto"/>
              </w:divBdr>
            </w:div>
          </w:divsChild>
        </w:div>
        <w:div w:id="164368761">
          <w:marLeft w:val="0"/>
          <w:marRight w:val="0"/>
          <w:marTop w:val="0"/>
          <w:marBottom w:val="0"/>
          <w:divBdr>
            <w:top w:val="none" w:sz="0" w:space="0" w:color="auto"/>
            <w:left w:val="none" w:sz="0" w:space="0" w:color="auto"/>
            <w:bottom w:val="none" w:sz="0" w:space="0" w:color="auto"/>
            <w:right w:val="none" w:sz="0" w:space="0" w:color="auto"/>
          </w:divBdr>
        </w:div>
        <w:div w:id="819663165">
          <w:marLeft w:val="0"/>
          <w:marRight w:val="0"/>
          <w:marTop w:val="120"/>
          <w:marBottom w:val="96"/>
          <w:divBdr>
            <w:top w:val="none" w:sz="0" w:space="0" w:color="auto"/>
            <w:left w:val="none" w:sz="0" w:space="0" w:color="auto"/>
            <w:bottom w:val="none" w:sz="0" w:space="0" w:color="auto"/>
            <w:right w:val="none" w:sz="0" w:space="0" w:color="auto"/>
          </w:divBdr>
          <w:divsChild>
            <w:div w:id="1502349476">
              <w:marLeft w:val="0"/>
              <w:marRight w:val="0"/>
              <w:marTop w:val="0"/>
              <w:marBottom w:val="0"/>
              <w:divBdr>
                <w:top w:val="none" w:sz="0" w:space="0" w:color="auto"/>
                <w:left w:val="none" w:sz="0" w:space="0" w:color="auto"/>
                <w:bottom w:val="none" w:sz="0" w:space="0" w:color="auto"/>
                <w:right w:val="none" w:sz="0" w:space="0" w:color="auto"/>
              </w:divBdr>
            </w:div>
            <w:div w:id="2040929070">
              <w:marLeft w:val="0"/>
              <w:marRight w:val="0"/>
              <w:marTop w:val="0"/>
              <w:marBottom w:val="0"/>
              <w:divBdr>
                <w:top w:val="none" w:sz="0" w:space="0" w:color="auto"/>
                <w:left w:val="none" w:sz="0" w:space="0" w:color="auto"/>
                <w:bottom w:val="none" w:sz="0" w:space="0" w:color="auto"/>
                <w:right w:val="none" w:sz="0" w:space="0" w:color="auto"/>
              </w:divBdr>
            </w:div>
          </w:divsChild>
        </w:div>
        <w:div w:id="1471283814">
          <w:marLeft w:val="0"/>
          <w:marRight w:val="0"/>
          <w:marTop w:val="0"/>
          <w:marBottom w:val="0"/>
          <w:divBdr>
            <w:top w:val="none" w:sz="0" w:space="0" w:color="auto"/>
            <w:left w:val="none" w:sz="0" w:space="0" w:color="auto"/>
            <w:bottom w:val="none" w:sz="0" w:space="0" w:color="auto"/>
            <w:right w:val="none" w:sz="0" w:space="0" w:color="auto"/>
          </w:divBdr>
        </w:div>
        <w:div w:id="418063423">
          <w:marLeft w:val="0"/>
          <w:marRight w:val="0"/>
          <w:marTop w:val="0"/>
          <w:marBottom w:val="0"/>
          <w:divBdr>
            <w:top w:val="none" w:sz="0" w:space="0" w:color="auto"/>
            <w:left w:val="none" w:sz="0" w:space="0" w:color="auto"/>
            <w:bottom w:val="none" w:sz="0" w:space="0" w:color="auto"/>
            <w:right w:val="none" w:sz="0" w:space="0" w:color="auto"/>
          </w:divBdr>
        </w:div>
        <w:div w:id="582615201">
          <w:marLeft w:val="0"/>
          <w:marRight w:val="0"/>
          <w:marTop w:val="0"/>
          <w:marBottom w:val="0"/>
          <w:divBdr>
            <w:top w:val="none" w:sz="0" w:space="0" w:color="auto"/>
            <w:left w:val="none" w:sz="0" w:space="0" w:color="auto"/>
            <w:bottom w:val="none" w:sz="0" w:space="0" w:color="auto"/>
            <w:right w:val="none" w:sz="0" w:space="0" w:color="auto"/>
          </w:divBdr>
        </w:div>
        <w:div w:id="450132286">
          <w:marLeft w:val="0"/>
          <w:marRight w:val="0"/>
          <w:marTop w:val="0"/>
          <w:marBottom w:val="0"/>
          <w:divBdr>
            <w:top w:val="none" w:sz="0" w:space="0" w:color="auto"/>
            <w:left w:val="none" w:sz="0" w:space="0" w:color="auto"/>
            <w:bottom w:val="none" w:sz="0" w:space="0" w:color="auto"/>
            <w:right w:val="none" w:sz="0" w:space="0" w:color="auto"/>
          </w:divBdr>
        </w:div>
        <w:div w:id="1493837840">
          <w:marLeft w:val="0"/>
          <w:marRight w:val="0"/>
          <w:marTop w:val="0"/>
          <w:marBottom w:val="0"/>
          <w:divBdr>
            <w:top w:val="none" w:sz="0" w:space="0" w:color="auto"/>
            <w:left w:val="none" w:sz="0" w:space="0" w:color="auto"/>
            <w:bottom w:val="none" w:sz="0" w:space="0" w:color="auto"/>
            <w:right w:val="none" w:sz="0" w:space="0" w:color="auto"/>
          </w:divBdr>
        </w:div>
        <w:div w:id="200284238">
          <w:marLeft w:val="0"/>
          <w:marRight w:val="0"/>
          <w:marTop w:val="0"/>
          <w:marBottom w:val="0"/>
          <w:divBdr>
            <w:top w:val="none" w:sz="0" w:space="0" w:color="auto"/>
            <w:left w:val="none" w:sz="0" w:space="0" w:color="auto"/>
            <w:bottom w:val="none" w:sz="0" w:space="0" w:color="auto"/>
            <w:right w:val="none" w:sz="0" w:space="0" w:color="auto"/>
          </w:divBdr>
        </w:div>
        <w:div w:id="1922106507">
          <w:marLeft w:val="0"/>
          <w:marRight w:val="0"/>
          <w:marTop w:val="0"/>
          <w:marBottom w:val="0"/>
          <w:divBdr>
            <w:top w:val="none" w:sz="0" w:space="0" w:color="auto"/>
            <w:left w:val="none" w:sz="0" w:space="0" w:color="auto"/>
            <w:bottom w:val="none" w:sz="0" w:space="0" w:color="auto"/>
            <w:right w:val="none" w:sz="0" w:space="0" w:color="auto"/>
          </w:divBdr>
        </w:div>
        <w:div w:id="1687826756">
          <w:marLeft w:val="0"/>
          <w:marRight w:val="0"/>
          <w:marTop w:val="0"/>
          <w:marBottom w:val="0"/>
          <w:divBdr>
            <w:top w:val="none" w:sz="0" w:space="0" w:color="auto"/>
            <w:left w:val="none" w:sz="0" w:space="0" w:color="auto"/>
            <w:bottom w:val="none" w:sz="0" w:space="0" w:color="auto"/>
            <w:right w:val="none" w:sz="0" w:space="0" w:color="auto"/>
          </w:divBdr>
        </w:div>
        <w:div w:id="101537094">
          <w:marLeft w:val="0"/>
          <w:marRight w:val="0"/>
          <w:marTop w:val="0"/>
          <w:marBottom w:val="0"/>
          <w:divBdr>
            <w:top w:val="none" w:sz="0" w:space="0" w:color="auto"/>
            <w:left w:val="none" w:sz="0" w:space="0" w:color="auto"/>
            <w:bottom w:val="none" w:sz="0" w:space="0" w:color="auto"/>
            <w:right w:val="none" w:sz="0" w:space="0" w:color="auto"/>
          </w:divBdr>
        </w:div>
        <w:div w:id="71583648">
          <w:marLeft w:val="0"/>
          <w:marRight w:val="0"/>
          <w:marTop w:val="0"/>
          <w:marBottom w:val="0"/>
          <w:divBdr>
            <w:top w:val="none" w:sz="0" w:space="0" w:color="auto"/>
            <w:left w:val="none" w:sz="0" w:space="0" w:color="auto"/>
            <w:bottom w:val="none" w:sz="0" w:space="0" w:color="auto"/>
            <w:right w:val="none" w:sz="0" w:space="0" w:color="auto"/>
          </w:divBdr>
        </w:div>
        <w:div w:id="1797333089">
          <w:marLeft w:val="0"/>
          <w:marRight w:val="0"/>
          <w:marTop w:val="0"/>
          <w:marBottom w:val="0"/>
          <w:divBdr>
            <w:top w:val="none" w:sz="0" w:space="0" w:color="auto"/>
            <w:left w:val="none" w:sz="0" w:space="0" w:color="auto"/>
            <w:bottom w:val="none" w:sz="0" w:space="0" w:color="auto"/>
            <w:right w:val="none" w:sz="0" w:space="0" w:color="auto"/>
          </w:divBdr>
        </w:div>
        <w:div w:id="1028026166">
          <w:marLeft w:val="0"/>
          <w:marRight w:val="0"/>
          <w:marTop w:val="0"/>
          <w:marBottom w:val="0"/>
          <w:divBdr>
            <w:top w:val="none" w:sz="0" w:space="0" w:color="auto"/>
            <w:left w:val="none" w:sz="0" w:space="0" w:color="auto"/>
            <w:bottom w:val="none" w:sz="0" w:space="0" w:color="auto"/>
            <w:right w:val="none" w:sz="0" w:space="0" w:color="auto"/>
          </w:divBdr>
        </w:div>
        <w:div w:id="380204515">
          <w:marLeft w:val="0"/>
          <w:marRight w:val="0"/>
          <w:marTop w:val="0"/>
          <w:marBottom w:val="0"/>
          <w:divBdr>
            <w:top w:val="none" w:sz="0" w:space="0" w:color="auto"/>
            <w:left w:val="none" w:sz="0" w:space="0" w:color="auto"/>
            <w:bottom w:val="none" w:sz="0" w:space="0" w:color="auto"/>
            <w:right w:val="none" w:sz="0" w:space="0" w:color="auto"/>
          </w:divBdr>
        </w:div>
        <w:div w:id="503398540">
          <w:marLeft w:val="0"/>
          <w:marRight w:val="0"/>
          <w:marTop w:val="120"/>
          <w:marBottom w:val="96"/>
          <w:divBdr>
            <w:top w:val="none" w:sz="0" w:space="0" w:color="auto"/>
            <w:left w:val="none" w:sz="0" w:space="0" w:color="auto"/>
            <w:bottom w:val="none" w:sz="0" w:space="0" w:color="auto"/>
            <w:right w:val="none" w:sz="0" w:space="0" w:color="auto"/>
          </w:divBdr>
          <w:divsChild>
            <w:div w:id="1098134307">
              <w:marLeft w:val="0"/>
              <w:marRight w:val="0"/>
              <w:marTop w:val="0"/>
              <w:marBottom w:val="0"/>
              <w:divBdr>
                <w:top w:val="none" w:sz="0" w:space="0" w:color="auto"/>
                <w:left w:val="none" w:sz="0" w:space="0" w:color="auto"/>
                <w:bottom w:val="none" w:sz="0" w:space="0" w:color="auto"/>
                <w:right w:val="none" w:sz="0" w:space="0" w:color="auto"/>
              </w:divBdr>
            </w:div>
            <w:div w:id="1477407009">
              <w:marLeft w:val="0"/>
              <w:marRight w:val="0"/>
              <w:marTop w:val="0"/>
              <w:marBottom w:val="0"/>
              <w:divBdr>
                <w:top w:val="none" w:sz="0" w:space="0" w:color="auto"/>
                <w:left w:val="none" w:sz="0" w:space="0" w:color="auto"/>
                <w:bottom w:val="none" w:sz="0" w:space="0" w:color="auto"/>
                <w:right w:val="none" w:sz="0" w:space="0" w:color="auto"/>
              </w:divBdr>
            </w:div>
          </w:divsChild>
        </w:div>
        <w:div w:id="1423183502">
          <w:marLeft w:val="0"/>
          <w:marRight w:val="0"/>
          <w:marTop w:val="0"/>
          <w:marBottom w:val="0"/>
          <w:divBdr>
            <w:top w:val="none" w:sz="0" w:space="0" w:color="auto"/>
            <w:left w:val="none" w:sz="0" w:space="0" w:color="auto"/>
            <w:bottom w:val="none" w:sz="0" w:space="0" w:color="auto"/>
            <w:right w:val="none" w:sz="0" w:space="0" w:color="auto"/>
          </w:divBdr>
        </w:div>
        <w:div w:id="1976908480">
          <w:marLeft w:val="0"/>
          <w:marRight w:val="0"/>
          <w:marTop w:val="0"/>
          <w:marBottom w:val="0"/>
          <w:divBdr>
            <w:top w:val="none" w:sz="0" w:space="0" w:color="auto"/>
            <w:left w:val="none" w:sz="0" w:space="0" w:color="auto"/>
            <w:bottom w:val="none" w:sz="0" w:space="0" w:color="auto"/>
            <w:right w:val="none" w:sz="0" w:space="0" w:color="auto"/>
          </w:divBdr>
        </w:div>
        <w:div w:id="63994184">
          <w:marLeft w:val="0"/>
          <w:marRight w:val="0"/>
          <w:marTop w:val="0"/>
          <w:marBottom w:val="0"/>
          <w:divBdr>
            <w:top w:val="none" w:sz="0" w:space="0" w:color="auto"/>
            <w:left w:val="none" w:sz="0" w:space="0" w:color="auto"/>
            <w:bottom w:val="none" w:sz="0" w:space="0" w:color="auto"/>
            <w:right w:val="none" w:sz="0" w:space="0" w:color="auto"/>
          </w:divBdr>
        </w:div>
        <w:div w:id="1615361218">
          <w:marLeft w:val="0"/>
          <w:marRight w:val="0"/>
          <w:marTop w:val="0"/>
          <w:marBottom w:val="0"/>
          <w:divBdr>
            <w:top w:val="none" w:sz="0" w:space="0" w:color="auto"/>
            <w:left w:val="none" w:sz="0" w:space="0" w:color="auto"/>
            <w:bottom w:val="none" w:sz="0" w:space="0" w:color="auto"/>
            <w:right w:val="none" w:sz="0" w:space="0" w:color="auto"/>
          </w:divBdr>
        </w:div>
        <w:div w:id="1883249030">
          <w:marLeft w:val="0"/>
          <w:marRight w:val="0"/>
          <w:marTop w:val="0"/>
          <w:marBottom w:val="0"/>
          <w:divBdr>
            <w:top w:val="none" w:sz="0" w:space="0" w:color="auto"/>
            <w:left w:val="none" w:sz="0" w:space="0" w:color="auto"/>
            <w:bottom w:val="none" w:sz="0" w:space="0" w:color="auto"/>
            <w:right w:val="none" w:sz="0" w:space="0" w:color="auto"/>
          </w:divBdr>
        </w:div>
        <w:div w:id="863665486">
          <w:marLeft w:val="0"/>
          <w:marRight w:val="0"/>
          <w:marTop w:val="0"/>
          <w:marBottom w:val="0"/>
          <w:divBdr>
            <w:top w:val="none" w:sz="0" w:space="0" w:color="auto"/>
            <w:left w:val="none" w:sz="0" w:space="0" w:color="auto"/>
            <w:bottom w:val="none" w:sz="0" w:space="0" w:color="auto"/>
            <w:right w:val="none" w:sz="0" w:space="0" w:color="auto"/>
          </w:divBdr>
        </w:div>
        <w:div w:id="1189224687">
          <w:marLeft w:val="0"/>
          <w:marRight w:val="0"/>
          <w:marTop w:val="0"/>
          <w:marBottom w:val="0"/>
          <w:divBdr>
            <w:top w:val="none" w:sz="0" w:space="0" w:color="auto"/>
            <w:left w:val="none" w:sz="0" w:space="0" w:color="auto"/>
            <w:bottom w:val="none" w:sz="0" w:space="0" w:color="auto"/>
            <w:right w:val="none" w:sz="0" w:space="0" w:color="auto"/>
          </w:divBdr>
        </w:div>
        <w:div w:id="312296581">
          <w:marLeft w:val="0"/>
          <w:marRight w:val="0"/>
          <w:marTop w:val="0"/>
          <w:marBottom w:val="0"/>
          <w:divBdr>
            <w:top w:val="none" w:sz="0" w:space="0" w:color="auto"/>
            <w:left w:val="none" w:sz="0" w:space="0" w:color="auto"/>
            <w:bottom w:val="none" w:sz="0" w:space="0" w:color="auto"/>
            <w:right w:val="none" w:sz="0" w:space="0" w:color="auto"/>
          </w:divBdr>
        </w:div>
        <w:div w:id="1059523876">
          <w:marLeft w:val="0"/>
          <w:marRight w:val="0"/>
          <w:marTop w:val="0"/>
          <w:marBottom w:val="0"/>
          <w:divBdr>
            <w:top w:val="none" w:sz="0" w:space="0" w:color="auto"/>
            <w:left w:val="none" w:sz="0" w:space="0" w:color="auto"/>
            <w:bottom w:val="none" w:sz="0" w:space="0" w:color="auto"/>
            <w:right w:val="none" w:sz="0" w:space="0" w:color="auto"/>
          </w:divBdr>
        </w:div>
        <w:div w:id="950089145">
          <w:marLeft w:val="0"/>
          <w:marRight w:val="0"/>
          <w:marTop w:val="0"/>
          <w:marBottom w:val="192"/>
          <w:divBdr>
            <w:top w:val="none" w:sz="0" w:space="0" w:color="auto"/>
            <w:left w:val="none" w:sz="0" w:space="0" w:color="auto"/>
            <w:bottom w:val="none" w:sz="0" w:space="0" w:color="auto"/>
            <w:right w:val="none" w:sz="0" w:space="0" w:color="auto"/>
          </w:divBdr>
        </w:div>
        <w:div w:id="814181770">
          <w:marLeft w:val="0"/>
          <w:marRight w:val="0"/>
          <w:marTop w:val="120"/>
          <w:marBottom w:val="96"/>
          <w:divBdr>
            <w:top w:val="none" w:sz="0" w:space="0" w:color="auto"/>
            <w:left w:val="none" w:sz="0" w:space="0" w:color="auto"/>
            <w:bottom w:val="none" w:sz="0" w:space="0" w:color="auto"/>
            <w:right w:val="none" w:sz="0" w:space="0" w:color="auto"/>
          </w:divBdr>
          <w:divsChild>
            <w:div w:id="599417497">
              <w:marLeft w:val="0"/>
              <w:marRight w:val="0"/>
              <w:marTop w:val="0"/>
              <w:marBottom w:val="0"/>
              <w:divBdr>
                <w:top w:val="none" w:sz="0" w:space="0" w:color="auto"/>
                <w:left w:val="none" w:sz="0" w:space="0" w:color="auto"/>
                <w:bottom w:val="none" w:sz="0" w:space="0" w:color="auto"/>
                <w:right w:val="none" w:sz="0" w:space="0" w:color="auto"/>
              </w:divBdr>
            </w:div>
            <w:div w:id="869144168">
              <w:marLeft w:val="0"/>
              <w:marRight w:val="0"/>
              <w:marTop w:val="0"/>
              <w:marBottom w:val="0"/>
              <w:divBdr>
                <w:top w:val="none" w:sz="0" w:space="0" w:color="auto"/>
                <w:left w:val="none" w:sz="0" w:space="0" w:color="auto"/>
                <w:bottom w:val="none" w:sz="0" w:space="0" w:color="auto"/>
                <w:right w:val="none" w:sz="0" w:space="0" w:color="auto"/>
              </w:divBdr>
            </w:div>
          </w:divsChild>
        </w:div>
        <w:div w:id="1892499730">
          <w:marLeft w:val="0"/>
          <w:marRight w:val="0"/>
          <w:marTop w:val="0"/>
          <w:marBottom w:val="0"/>
          <w:divBdr>
            <w:top w:val="none" w:sz="0" w:space="0" w:color="auto"/>
            <w:left w:val="none" w:sz="0" w:space="0" w:color="auto"/>
            <w:bottom w:val="none" w:sz="0" w:space="0" w:color="auto"/>
            <w:right w:val="none" w:sz="0" w:space="0" w:color="auto"/>
          </w:divBdr>
        </w:div>
        <w:div w:id="1495026965">
          <w:marLeft w:val="0"/>
          <w:marRight w:val="0"/>
          <w:marTop w:val="0"/>
          <w:marBottom w:val="0"/>
          <w:divBdr>
            <w:top w:val="none" w:sz="0" w:space="0" w:color="auto"/>
            <w:left w:val="none" w:sz="0" w:space="0" w:color="auto"/>
            <w:bottom w:val="none" w:sz="0" w:space="0" w:color="auto"/>
            <w:right w:val="none" w:sz="0" w:space="0" w:color="auto"/>
          </w:divBdr>
        </w:div>
        <w:div w:id="1298217300">
          <w:marLeft w:val="0"/>
          <w:marRight w:val="0"/>
          <w:marTop w:val="0"/>
          <w:marBottom w:val="0"/>
          <w:divBdr>
            <w:top w:val="none" w:sz="0" w:space="0" w:color="auto"/>
            <w:left w:val="none" w:sz="0" w:space="0" w:color="auto"/>
            <w:bottom w:val="none" w:sz="0" w:space="0" w:color="auto"/>
            <w:right w:val="none" w:sz="0" w:space="0" w:color="auto"/>
          </w:divBdr>
        </w:div>
        <w:div w:id="1660883017">
          <w:marLeft w:val="0"/>
          <w:marRight w:val="0"/>
          <w:marTop w:val="0"/>
          <w:marBottom w:val="0"/>
          <w:divBdr>
            <w:top w:val="none" w:sz="0" w:space="0" w:color="auto"/>
            <w:left w:val="none" w:sz="0" w:space="0" w:color="auto"/>
            <w:bottom w:val="none" w:sz="0" w:space="0" w:color="auto"/>
            <w:right w:val="none" w:sz="0" w:space="0" w:color="auto"/>
          </w:divBdr>
        </w:div>
        <w:div w:id="1553031695">
          <w:marLeft w:val="0"/>
          <w:marRight w:val="0"/>
          <w:marTop w:val="0"/>
          <w:marBottom w:val="0"/>
          <w:divBdr>
            <w:top w:val="none" w:sz="0" w:space="0" w:color="auto"/>
            <w:left w:val="none" w:sz="0" w:space="0" w:color="auto"/>
            <w:bottom w:val="none" w:sz="0" w:space="0" w:color="auto"/>
            <w:right w:val="none" w:sz="0" w:space="0" w:color="auto"/>
          </w:divBdr>
        </w:div>
        <w:div w:id="2134253616">
          <w:marLeft w:val="0"/>
          <w:marRight w:val="0"/>
          <w:marTop w:val="0"/>
          <w:marBottom w:val="0"/>
          <w:divBdr>
            <w:top w:val="none" w:sz="0" w:space="0" w:color="auto"/>
            <w:left w:val="none" w:sz="0" w:space="0" w:color="auto"/>
            <w:bottom w:val="none" w:sz="0" w:space="0" w:color="auto"/>
            <w:right w:val="none" w:sz="0" w:space="0" w:color="auto"/>
          </w:divBdr>
        </w:div>
        <w:div w:id="1550456226">
          <w:marLeft w:val="0"/>
          <w:marRight w:val="0"/>
          <w:marTop w:val="0"/>
          <w:marBottom w:val="0"/>
          <w:divBdr>
            <w:top w:val="none" w:sz="0" w:space="0" w:color="auto"/>
            <w:left w:val="none" w:sz="0" w:space="0" w:color="auto"/>
            <w:bottom w:val="none" w:sz="0" w:space="0" w:color="auto"/>
            <w:right w:val="none" w:sz="0" w:space="0" w:color="auto"/>
          </w:divBdr>
        </w:div>
        <w:div w:id="1939168609">
          <w:marLeft w:val="0"/>
          <w:marRight w:val="0"/>
          <w:marTop w:val="0"/>
          <w:marBottom w:val="0"/>
          <w:divBdr>
            <w:top w:val="none" w:sz="0" w:space="0" w:color="auto"/>
            <w:left w:val="none" w:sz="0" w:space="0" w:color="auto"/>
            <w:bottom w:val="none" w:sz="0" w:space="0" w:color="auto"/>
            <w:right w:val="none" w:sz="0" w:space="0" w:color="auto"/>
          </w:divBdr>
        </w:div>
        <w:div w:id="2124956062">
          <w:marLeft w:val="0"/>
          <w:marRight w:val="0"/>
          <w:marTop w:val="0"/>
          <w:marBottom w:val="0"/>
          <w:divBdr>
            <w:top w:val="none" w:sz="0" w:space="0" w:color="auto"/>
            <w:left w:val="none" w:sz="0" w:space="0" w:color="auto"/>
            <w:bottom w:val="none" w:sz="0" w:space="0" w:color="auto"/>
            <w:right w:val="none" w:sz="0" w:space="0" w:color="auto"/>
          </w:divBdr>
        </w:div>
        <w:div w:id="1392535777">
          <w:marLeft w:val="0"/>
          <w:marRight w:val="0"/>
          <w:marTop w:val="0"/>
          <w:marBottom w:val="0"/>
          <w:divBdr>
            <w:top w:val="none" w:sz="0" w:space="0" w:color="auto"/>
            <w:left w:val="none" w:sz="0" w:space="0" w:color="auto"/>
            <w:bottom w:val="none" w:sz="0" w:space="0" w:color="auto"/>
            <w:right w:val="none" w:sz="0" w:space="0" w:color="auto"/>
          </w:divBdr>
        </w:div>
        <w:div w:id="605042798">
          <w:marLeft w:val="0"/>
          <w:marRight w:val="0"/>
          <w:marTop w:val="0"/>
          <w:marBottom w:val="0"/>
          <w:divBdr>
            <w:top w:val="none" w:sz="0" w:space="0" w:color="auto"/>
            <w:left w:val="none" w:sz="0" w:space="0" w:color="auto"/>
            <w:bottom w:val="none" w:sz="0" w:space="0" w:color="auto"/>
            <w:right w:val="none" w:sz="0" w:space="0" w:color="auto"/>
          </w:divBdr>
        </w:div>
        <w:div w:id="1701399206">
          <w:marLeft w:val="0"/>
          <w:marRight w:val="0"/>
          <w:marTop w:val="0"/>
          <w:marBottom w:val="0"/>
          <w:divBdr>
            <w:top w:val="none" w:sz="0" w:space="0" w:color="auto"/>
            <w:left w:val="none" w:sz="0" w:space="0" w:color="auto"/>
            <w:bottom w:val="none" w:sz="0" w:space="0" w:color="auto"/>
            <w:right w:val="none" w:sz="0" w:space="0" w:color="auto"/>
          </w:divBdr>
        </w:div>
        <w:div w:id="1643119851">
          <w:marLeft w:val="0"/>
          <w:marRight w:val="0"/>
          <w:marTop w:val="0"/>
          <w:marBottom w:val="0"/>
          <w:divBdr>
            <w:top w:val="none" w:sz="0" w:space="0" w:color="auto"/>
            <w:left w:val="none" w:sz="0" w:space="0" w:color="auto"/>
            <w:bottom w:val="none" w:sz="0" w:space="0" w:color="auto"/>
            <w:right w:val="none" w:sz="0" w:space="0" w:color="auto"/>
          </w:divBdr>
        </w:div>
        <w:div w:id="766577790">
          <w:marLeft w:val="0"/>
          <w:marRight w:val="0"/>
          <w:marTop w:val="0"/>
          <w:marBottom w:val="0"/>
          <w:divBdr>
            <w:top w:val="none" w:sz="0" w:space="0" w:color="auto"/>
            <w:left w:val="none" w:sz="0" w:space="0" w:color="auto"/>
            <w:bottom w:val="none" w:sz="0" w:space="0" w:color="auto"/>
            <w:right w:val="none" w:sz="0" w:space="0" w:color="auto"/>
          </w:divBdr>
        </w:div>
        <w:div w:id="1215462656">
          <w:marLeft w:val="0"/>
          <w:marRight w:val="0"/>
          <w:marTop w:val="0"/>
          <w:marBottom w:val="0"/>
          <w:divBdr>
            <w:top w:val="none" w:sz="0" w:space="0" w:color="auto"/>
            <w:left w:val="none" w:sz="0" w:space="0" w:color="auto"/>
            <w:bottom w:val="none" w:sz="0" w:space="0" w:color="auto"/>
            <w:right w:val="none" w:sz="0" w:space="0" w:color="auto"/>
          </w:divBdr>
        </w:div>
      </w:divsChild>
    </w:div>
    <w:div w:id="275143611">
      <w:bodyDiv w:val="1"/>
      <w:marLeft w:val="0"/>
      <w:marRight w:val="0"/>
      <w:marTop w:val="0"/>
      <w:marBottom w:val="0"/>
      <w:divBdr>
        <w:top w:val="none" w:sz="0" w:space="0" w:color="auto"/>
        <w:left w:val="none" w:sz="0" w:space="0" w:color="auto"/>
        <w:bottom w:val="none" w:sz="0" w:space="0" w:color="auto"/>
        <w:right w:val="none" w:sz="0" w:space="0" w:color="auto"/>
      </w:divBdr>
    </w:div>
    <w:div w:id="320039188">
      <w:bodyDiv w:val="1"/>
      <w:marLeft w:val="0"/>
      <w:marRight w:val="0"/>
      <w:marTop w:val="0"/>
      <w:marBottom w:val="0"/>
      <w:divBdr>
        <w:top w:val="none" w:sz="0" w:space="0" w:color="auto"/>
        <w:left w:val="none" w:sz="0" w:space="0" w:color="auto"/>
        <w:bottom w:val="none" w:sz="0" w:space="0" w:color="auto"/>
        <w:right w:val="none" w:sz="0" w:space="0" w:color="auto"/>
      </w:divBdr>
    </w:div>
    <w:div w:id="473760325">
      <w:bodyDiv w:val="1"/>
      <w:marLeft w:val="0"/>
      <w:marRight w:val="0"/>
      <w:marTop w:val="0"/>
      <w:marBottom w:val="0"/>
      <w:divBdr>
        <w:top w:val="none" w:sz="0" w:space="0" w:color="auto"/>
        <w:left w:val="none" w:sz="0" w:space="0" w:color="auto"/>
        <w:bottom w:val="none" w:sz="0" w:space="0" w:color="auto"/>
        <w:right w:val="none" w:sz="0" w:space="0" w:color="auto"/>
      </w:divBdr>
    </w:div>
    <w:div w:id="590091915">
      <w:bodyDiv w:val="1"/>
      <w:marLeft w:val="0"/>
      <w:marRight w:val="0"/>
      <w:marTop w:val="0"/>
      <w:marBottom w:val="0"/>
      <w:divBdr>
        <w:top w:val="none" w:sz="0" w:space="0" w:color="auto"/>
        <w:left w:val="none" w:sz="0" w:space="0" w:color="auto"/>
        <w:bottom w:val="none" w:sz="0" w:space="0" w:color="auto"/>
        <w:right w:val="none" w:sz="0" w:space="0" w:color="auto"/>
      </w:divBdr>
    </w:div>
    <w:div w:id="891619552">
      <w:bodyDiv w:val="1"/>
      <w:marLeft w:val="0"/>
      <w:marRight w:val="0"/>
      <w:marTop w:val="0"/>
      <w:marBottom w:val="0"/>
      <w:divBdr>
        <w:top w:val="none" w:sz="0" w:space="0" w:color="auto"/>
        <w:left w:val="none" w:sz="0" w:space="0" w:color="auto"/>
        <w:bottom w:val="none" w:sz="0" w:space="0" w:color="auto"/>
        <w:right w:val="none" w:sz="0" w:space="0" w:color="auto"/>
      </w:divBdr>
    </w:div>
    <w:div w:id="902181878">
      <w:bodyDiv w:val="1"/>
      <w:marLeft w:val="0"/>
      <w:marRight w:val="0"/>
      <w:marTop w:val="0"/>
      <w:marBottom w:val="0"/>
      <w:divBdr>
        <w:top w:val="none" w:sz="0" w:space="0" w:color="auto"/>
        <w:left w:val="none" w:sz="0" w:space="0" w:color="auto"/>
        <w:bottom w:val="none" w:sz="0" w:space="0" w:color="auto"/>
        <w:right w:val="none" w:sz="0" w:space="0" w:color="auto"/>
      </w:divBdr>
    </w:div>
    <w:div w:id="919289981">
      <w:bodyDiv w:val="1"/>
      <w:marLeft w:val="0"/>
      <w:marRight w:val="0"/>
      <w:marTop w:val="0"/>
      <w:marBottom w:val="0"/>
      <w:divBdr>
        <w:top w:val="none" w:sz="0" w:space="0" w:color="auto"/>
        <w:left w:val="none" w:sz="0" w:space="0" w:color="auto"/>
        <w:bottom w:val="none" w:sz="0" w:space="0" w:color="auto"/>
        <w:right w:val="none" w:sz="0" w:space="0" w:color="auto"/>
      </w:divBdr>
    </w:div>
    <w:div w:id="1041367247">
      <w:bodyDiv w:val="1"/>
      <w:marLeft w:val="0"/>
      <w:marRight w:val="0"/>
      <w:marTop w:val="0"/>
      <w:marBottom w:val="0"/>
      <w:divBdr>
        <w:top w:val="none" w:sz="0" w:space="0" w:color="auto"/>
        <w:left w:val="none" w:sz="0" w:space="0" w:color="auto"/>
        <w:bottom w:val="none" w:sz="0" w:space="0" w:color="auto"/>
        <w:right w:val="none" w:sz="0" w:space="0" w:color="auto"/>
      </w:divBdr>
    </w:div>
    <w:div w:id="1109281957">
      <w:bodyDiv w:val="1"/>
      <w:marLeft w:val="0"/>
      <w:marRight w:val="0"/>
      <w:marTop w:val="0"/>
      <w:marBottom w:val="0"/>
      <w:divBdr>
        <w:top w:val="none" w:sz="0" w:space="0" w:color="auto"/>
        <w:left w:val="none" w:sz="0" w:space="0" w:color="auto"/>
        <w:bottom w:val="none" w:sz="0" w:space="0" w:color="auto"/>
        <w:right w:val="none" w:sz="0" w:space="0" w:color="auto"/>
      </w:divBdr>
    </w:div>
    <w:div w:id="1232811042">
      <w:bodyDiv w:val="1"/>
      <w:marLeft w:val="0"/>
      <w:marRight w:val="0"/>
      <w:marTop w:val="0"/>
      <w:marBottom w:val="0"/>
      <w:divBdr>
        <w:top w:val="none" w:sz="0" w:space="0" w:color="auto"/>
        <w:left w:val="none" w:sz="0" w:space="0" w:color="auto"/>
        <w:bottom w:val="none" w:sz="0" w:space="0" w:color="auto"/>
        <w:right w:val="none" w:sz="0" w:space="0" w:color="auto"/>
      </w:divBdr>
    </w:div>
    <w:div w:id="1294364987">
      <w:bodyDiv w:val="1"/>
      <w:marLeft w:val="0"/>
      <w:marRight w:val="0"/>
      <w:marTop w:val="0"/>
      <w:marBottom w:val="0"/>
      <w:divBdr>
        <w:top w:val="none" w:sz="0" w:space="0" w:color="auto"/>
        <w:left w:val="none" w:sz="0" w:space="0" w:color="auto"/>
        <w:bottom w:val="none" w:sz="0" w:space="0" w:color="auto"/>
        <w:right w:val="none" w:sz="0" w:space="0" w:color="auto"/>
      </w:divBdr>
    </w:div>
    <w:div w:id="1310793595">
      <w:bodyDiv w:val="1"/>
      <w:marLeft w:val="0"/>
      <w:marRight w:val="0"/>
      <w:marTop w:val="0"/>
      <w:marBottom w:val="0"/>
      <w:divBdr>
        <w:top w:val="none" w:sz="0" w:space="0" w:color="auto"/>
        <w:left w:val="none" w:sz="0" w:space="0" w:color="auto"/>
        <w:bottom w:val="none" w:sz="0" w:space="0" w:color="auto"/>
        <w:right w:val="none" w:sz="0" w:space="0" w:color="auto"/>
      </w:divBdr>
      <w:divsChild>
        <w:div w:id="1322387438">
          <w:marLeft w:val="-13"/>
          <w:marRight w:val="0"/>
          <w:marTop w:val="0"/>
          <w:marBottom w:val="0"/>
          <w:divBdr>
            <w:top w:val="none" w:sz="0" w:space="0" w:color="auto"/>
            <w:left w:val="none" w:sz="0" w:space="0" w:color="auto"/>
            <w:bottom w:val="none" w:sz="0" w:space="0" w:color="auto"/>
            <w:right w:val="none" w:sz="0" w:space="0" w:color="auto"/>
          </w:divBdr>
        </w:div>
      </w:divsChild>
    </w:div>
    <w:div w:id="1432622682">
      <w:bodyDiv w:val="1"/>
      <w:marLeft w:val="0"/>
      <w:marRight w:val="0"/>
      <w:marTop w:val="0"/>
      <w:marBottom w:val="0"/>
      <w:divBdr>
        <w:top w:val="none" w:sz="0" w:space="0" w:color="auto"/>
        <w:left w:val="none" w:sz="0" w:space="0" w:color="auto"/>
        <w:bottom w:val="none" w:sz="0" w:space="0" w:color="auto"/>
        <w:right w:val="none" w:sz="0" w:space="0" w:color="auto"/>
      </w:divBdr>
    </w:div>
    <w:div w:id="1466116631">
      <w:bodyDiv w:val="1"/>
      <w:marLeft w:val="0"/>
      <w:marRight w:val="0"/>
      <w:marTop w:val="0"/>
      <w:marBottom w:val="0"/>
      <w:divBdr>
        <w:top w:val="none" w:sz="0" w:space="0" w:color="auto"/>
        <w:left w:val="none" w:sz="0" w:space="0" w:color="auto"/>
        <w:bottom w:val="none" w:sz="0" w:space="0" w:color="auto"/>
        <w:right w:val="none" w:sz="0" w:space="0" w:color="auto"/>
      </w:divBdr>
    </w:div>
    <w:div w:id="1641494034">
      <w:bodyDiv w:val="1"/>
      <w:marLeft w:val="0"/>
      <w:marRight w:val="0"/>
      <w:marTop w:val="0"/>
      <w:marBottom w:val="0"/>
      <w:divBdr>
        <w:top w:val="none" w:sz="0" w:space="0" w:color="auto"/>
        <w:left w:val="none" w:sz="0" w:space="0" w:color="auto"/>
        <w:bottom w:val="none" w:sz="0" w:space="0" w:color="auto"/>
        <w:right w:val="none" w:sz="0" w:space="0" w:color="auto"/>
      </w:divBdr>
    </w:div>
    <w:div w:id="1669675014">
      <w:bodyDiv w:val="1"/>
      <w:marLeft w:val="0"/>
      <w:marRight w:val="0"/>
      <w:marTop w:val="0"/>
      <w:marBottom w:val="0"/>
      <w:divBdr>
        <w:top w:val="none" w:sz="0" w:space="0" w:color="auto"/>
        <w:left w:val="none" w:sz="0" w:space="0" w:color="auto"/>
        <w:bottom w:val="none" w:sz="0" w:space="0" w:color="auto"/>
        <w:right w:val="none" w:sz="0" w:space="0" w:color="auto"/>
      </w:divBdr>
    </w:div>
    <w:div w:id="1779519394">
      <w:bodyDiv w:val="1"/>
      <w:marLeft w:val="0"/>
      <w:marRight w:val="0"/>
      <w:marTop w:val="0"/>
      <w:marBottom w:val="0"/>
      <w:divBdr>
        <w:top w:val="none" w:sz="0" w:space="0" w:color="auto"/>
        <w:left w:val="none" w:sz="0" w:space="0" w:color="auto"/>
        <w:bottom w:val="none" w:sz="0" w:space="0" w:color="auto"/>
        <w:right w:val="none" w:sz="0" w:space="0" w:color="auto"/>
      </w:divBdr>
    </w:div>
    <w:div w:id="180789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15C876352FA2E2D750CDB2022E4926AC4C713908135E651CCF93D9DD1AA31BEA18B78940DDF3EBDT1S2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C9B9B-9312-4FE1-8DF9-AD689DC0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1</Pages>
  <Words>30042</Words>
  <Characters>171242</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200883</CharactersWithSpaces>
  <SharedDoc>false</SharedDoc>
  <HLinks>
    <vt:vector size="306" baseType="variant">
      <vt:variant>
        <vt:i4>5898240</vt:i4>
      </vt:variant>
      <vt:variant>
        <vt:i4>297</vt:i4>
      </vt:variant>
      <vt:variant>
        <vt:i4>0</vt:i4>
      </vt:variant>
      <vt:variant>
        <vt:i4>5</vt:i4>
      </vt:variant>
      <vt:variant>
        <vt:lpwstr>garantf1://10064072.539/</vt:lpwstr>
      </vt:variant>
      <vt:variant>
        <vt:lpwstr/>
      </vt:variant>
      <vt:variant>
        <vt:i4>7602234</vt:i4>
      </vt:variant>
      <vt:variant>
        <vt:i4>294</vt:i4>
      </vt:variant>
      <vt:variant>
        <vt:i4>0</vt:i4>
      </vt:variant>
      <vt:variant>
        <vt:i4>5</vt:i4>
      </vt:variant>
      <vt:variant>
        <vt:lpwstr>garantf1://10004442.41/</vt:lpwstr>
      </vt:variant>
      <vt:variant>
        <vt:lpwstr/>
      </vt:variant>
      <vt:variant>
        <vt:i4>2359350</vt:i4>
      </vt:variant>
      <vt:variant>
        <vt:i4>291</vt:i4>
      </vt:variant>
      <vt:variant>
        <vt:i4>0</vt:i4>
      </vt:variant>
      <vt:variant>
        <vt:i4>5</vt:i4>
      </vt:variant>
      <vt:variant>
        <vt:lpwstr>consultantplus://offline/ref=015C876352FA2E2D750CDB2022E4926AC4C713908135E651CCF93D9DD1AA31BEA18B78940DDF3EBDT1S2L</vt:lpwstr>
      </vt:variant>
      <vt:variant>
        <vt:lpwstr/>
      </vt:variant>
      <vt:variant>
        <vt:i4>1048636</vt:i4>
      </vt:variant>
      <vt:variant>
        <vt:i4>284</vt:i4>
      </vt:variant>
      <vt:variant>
        <vt:i4>0</vt:i4>
      </vt:variant>
      <vt:variant>
        <vt:i4>5</vt:i4>
      </vt:variant>
      <vt:variant>
        <vt:lpwstr/>
      </vt:variant>
      <vt:variant>
        <vt:lpwstr>_Toc388971078</vt:lpwstr>
      </vt:variant>
      <vt:variant>
        <vt:i4>1048636</vt:i4>
      </vt:variant>
      <vt:variant>
        <vt:i4>278</vt:i4>
      </vt:variant>
      <vt:variant>
        <vt:i4>0</vt:i4>
      </vt:variant>
      <vt:variant>
        <vt:i4>5</vt:i4>
      </vt:variant>
      <vt:variant>
        <vt:lpwstr/>
      </vt:variant>
      <vt:variant>
        <vt:lpwstr>_Toc388971077</vt:lpwstr>
      </vt:variant>
      <vt:variant>
        <vt:i4>1048636</vt:i4>
      </vt:variant>
      <vt:variant>
        <vt:i4>272</vt:i4>
      </vt:variant>
      <vt:variant>
        <vt:i4>0</vt:i4>
      </vt:variant>
      <vt:variant>
        <vt:i4>5</vt:i4>
      </vt:variant>
      <vt:variant>
        <vt:lpwstr/>
      </vt:variant>
      <vt:variant>
        <vt:lpwstr>_Toc388971076</vt:lpwstr>
      </vt:variant>
      <vt:variant>
        <vt:i4>1048636</vt:i4>
      </vt:variant>
      <vt:variant>
        <vt:i4>266</vt:i4>
      </vt:variant>
      <vt:variant>
        <vt:i4>0</vt:i4>
      </vt:variant>
      <vt:variant>
        <vt:i4>5</vt:i4>
      </vt:variant>
      <vt:variant>
        <vt:lpwstr/>
      </vt:variant>
      <vt:variant>
        <vt:lpwstr>_Toc388971075</vt:lpwstr>
      </vt:variant>
      <vt:variant>
        <vt:i4>1048636</vt:i4>
      </vt:variant>
      <vt:variant>
        <vt:i4>260</vt:i4>
      </vt:variant>
      <vt:variant>
        <vt:i4>0</vt:i4>
      </vt:variant>
      <vt:variant>
        <vt:i4>5</vt:i4>
      </vt:variant>
      <vt:variant>
        <vt:lpwstr/>
      </vt:variant>
      <vt:variant>
        <vt:lpwstr>_Toc388971074</vt:lpwstr>
      </vt:variant>
      <vt:variant>
        <vt:i4>1048636</vt:i4>
      </vt:variant>
      <vt:variant>
        <vt:i4>254</vt:i4>
      </vt:variant>
      <vt:variant>
        <vt:i4>0</vt:i4>
      </vt:variant>
      <vt:variant>
        <vt:i4>5</vt:i4>
      </vt:variant>
      <vt:variant>
        <vt:lpwstr/>
      </vt:variant>
      <vt:variant>
        <vt:lpwstr>_Toc388971073</vt:lpwstr>
      </vt:variant>
      <vt:variant>
        <vt:i4>1048636</vt:i4>
      </vt:variant>
      <vt:variant>
        <vt:i4>248</vt:i4>
      </vt:variant>
      <vt:variant>
        <vt:i4>0</vt:i4>
      </vt:variant>
      <vt:variant>
        <vt:i4>5</vt:i4>
      </vt:variant>
      <vt:variant>
        <vt:lpwstr/>
      </vt:variant>
      <vt:variant>
        <vt:lpwstr>_Toc388971072</vt:lpwstr>
      </vt:variant>
      <vt:variant>
        <vt:i4>1048636</vt:i4>
      </vt:variant>
      <vt:variant>
        <vt:i4>242</vt:i4>
      </vt:variant>
      <vt:variant>
        <vt:i4>0</vt:i4>
      </vt:variant>
      <vt:variant>
        <vt:i4>5</vt:i4>
      </vt:variant>
      <vt:variant>
        <vt:lpwstr/>
      </vt:variant>
      <vt:variant>
        <vt:lpwstr>_Toc388971071</vt:lpwstr>
      </vt:variant>
      <vt:variant>
        <vt:i4>1048636</vt:i4>
      </vt:variant>
      <vt:variant>
        <vt:i4>236</vt:i4>
      </vt:variant>
      <vt:variant>
        <vt:i4>0</vt:i4>
      </vt:variant>
      <vt:variant>
        <vt:i4>5</vt:i4>
      </vt:variant>
      <vt:variant>
        <vt:lpwstr/>
      </vt:variant>
      <vt:variant>
        <vt:lpwstr>_Toc388971070</vt:lpwstr>
      </vt:variant>
      <vt:variant>
        <vt:i4>1114172</vt:i4>
      </vt:variant>
      <vt:variant>
        <vt:i4>230</vt:i4>
      </vt:variant>
      <vt:variant>
        <vt:i4>0</vt:i4>
      </vt:variant>
      <vt:variant>
        <vt:i4>5</vt:i4>
      </vt:variant>
      <vt:variant>
        <vt:lpwstr/>
      </vt:variant>
      <vt:variant>
        <vt:lpwstr>_Toc388971069</vt:lpwstr>
      </vt:variant>
      <vt:variant>
        <vt:i4>1114172</vt:i4>
      </vt:variant>
      <vt:variant>
        <vt:i4>224</vt:i4>
      </vt:variant>
      <vt:variant>
        <vt:i4>0</vt:i4>
      </vt:variant>
      <vt:variant>
        <vt:i4>5</vt:i4>
      </vt:variant>
      <vt:variant>
        <vt:lpwstr/>
      </vt:variant>
      <vt:variant>
        <vt:lpwstr>_Toc388971068</vt:lpwstr>
      </vt:variant>
      <vt:variant>
        <vt:i4>1114172</vt:i4>
      </vt:variant>
      <vt:variant>
        <vt:i4>218</vt:i4>
      </vt:variant>
      <vt:variant>
        <vt:i4>0</vt:i4>
      </vt:variant>
      <vt:variant>
        <vt:i4>5</vt:i4>
      </vt:variant>
      <vt:variant>
        <vt:lpwstr/>
      </vt:variant>
      <vt:variant>
        <vt:lpwstr>_Toc388971067</vt:lpwstr>
      </vt:variant>
      <vt:variant>
        <vt:i4>1114172</vt:i4>
      </vt:variant>
      <vt:variant>
        <vt:i4>212</vt:i4>
      </vt:variant>
      <vt:variant>
        <vt:i4>0</vt:i4>
      </vt:variant>
      <vt:variant>
        <vt:i4>5</vt:i4>
      </vt:variant>
      <vt:variant>
        <vt:lpwstr/>
      </vt:variant>
      <vt:variant>
        <vt:lpwstr>_Toc388971066</vt:lpwstr>
      </vt:variant>
      <vt:variant>
        <vt:i4>1114172</vt:i4>
      </vt:variant>
      <vt:variant>
        <vt:i4>206</vt:i4>
      </vt:variant>
      <vt:variant>
        <vt:i4>0</vt:i4>
      </vt:variant>
      <vt:variant>
        <vt:i4>5</vt:i4>
      </vt:variant>
      <vt:variant>
        <vt:lpwstr/>
      </vt:variant>
      <vt:variant>
        <vt:lpwstr>_Toc388971065</vt:lpwstr>
      </vt:variant>
      <vt:variant>
        <vt:i4>1114172</vt:i4>
      </vt:variant>
      <vt:variant>
        <vt:i4>200</vt:i4>
      </vt:variant>
      <vt:variant>
        <vt:i4>0</vt:i4>
      </vt:variant>
      <vt:variant>
        <vt:i4>5</vt:i4>
      </vt:variant>
      <vt:variant>
        <vt:lpwstr/>
      </vt:variant>
      <vt:variant>
        <vt:lpwstr>_Toc388971064</vt:lpwstr>
      </vt:variant>
      <vt:variant>
        <vt:i4>1114172</vt:i4>
      </vt:variant>
      <vt:variant>
        <vt:i4>194</vt:i4>
      </vt:variant>
      <vt:variant>
        <vt:i4>0</vt:i4>
      </vt:variant>
      <vt:variant>
        <vt:i4>5</vt:i4>
      </vt:variant>
      <vt:variant>
        <vt:lpwstr/>
      </vt:variant>
      <vt:variant>
        <vt:lpwstr>_Toc388971063</vt:lpwstr>
      </vt:variant>
      <vt:variant>
        <vt:i4>1114172</vt:i4>
      </vt:variant>
      <vt:variant>
        <vt:i4>188</vt:i4>
      </vt:variant>
      <vt:variant>
        <vt:i4>0</vt:i4>
      </vt:variant>
      <vt:variant>
        <vt:i4>5</vt:i4>
      </vt:variant>
      <vt:variant>
        <vt:lpwstr/>
      </vt:variant>
      <vt:variant>
        <vt:lpwstr>_Toc388971062</vt:lpwstr>
      </vt:variant>
      <vt:variant>
        <vt:i4>1179708</vt:i4>
      </vt:variant>
      <vt:variant>
        <vt:i4>182</vt:i4>
      </vt:variant>
      <vt:variant>
        <vt:i4>0</vt:i4>
      </vt:variant>
      <vt:variant>
        <vt:i4>5</vt:i4>
      </vt:variant>
      <vt:variant>
        <vt:lpwstr/>
      </vt:variant>
      <vt:variant>
        <vt:lpwstr>_Toc388971057</vt:lpwstr>
      </vt:variant>
      <vt:variant>
        <vt:i4>1179708</vt:i4>
      </vt:variant>
      <vt:variant>
        <vt:i4>176</vt:i4>
      </vt:variant>
      <vt:variant>
        <vt:i4>0</vt:i4>
      </vt:variant>
      <vt:variant>
        <vt:i4>5</vt:i4>
      </vt:variant>
      <vt:variant>
        <vt:lpwstr/>
      </vt:variant>
      <vt:variant>
        <vt:lpwstr>_Toc388971056</vt:lpwstr>
      </vt:variant>
      <vt:variant>
        <vt:i4>1179708</vt:i4>
      </vt:variant>
      <vt:variant>
        <vt:i4>170</vt:i4>
      </vt:variant>
      <vt:variant>
        <vt:i4>0</vt:i4>
      </vt:variant>
      <vt:variant>
        <vt:i4>5</vt:i4>
      </vt:variant>
      <vt:variant>
        <vt:lpwstr/>
      </vt:variant>
      <vt:variant>
        <vt:lpwstr>_Toc388971055</vt:lpwstr>
      </vt:variant>
      <vt:variant>
        <vt:i4>1179708</vt:i4>
      </vt:variant>
      <vt:variant>
        <vt:i4>164</vt:i4>
      </vt:variant>
      <vt:variant>
        <vt:i4>0</vt:i4>
      </vt:variant>
      <vt:variant>
        <vt:i4>5</vt:i4>
      </vt:variant>
      <vt:variant>
        <vt:lpwstr/>
      </vt:variant>
      <vt:variant>
        <vt:lpwstr>_Toc388971054</vt:lpwstr>
      </vt:variant>
      <vt:variant>
        <vt:i4>1179708</vt:i4>
      </vt:variant>
      <vt:variant>
        <vt:i4>158</vt:i4>
      </vt:variant>
      <vt:variant>
        <vt:i4>0</vt:i4>
      </vt:variant>
      <vt:variant>
        <vt:i4>5</vt:i4>
      </vt:variant>
      <vt:variant>
        <vt:lpwstr/>
      </vt:variant>
      <vt:variant>
        <vt:lpwstr>_Toc388971053</vt:lpwstr>
      </vt:variant>
      <vt:variant>
        <vt:i4>1179708</vt:i4>
      </vt:variant>
      <vt:variant>
        <vt:i4>152</vt:i4>
      </vt:variant>
      <vt:variant>
        <vt:i4>0</vt:i4>
      </vt:variant>
      <vt:variant>
        <vt:i4>5</vt:i4>
      </vt:variant>
      <vt:variant>
        <vt:lpwstr/>
      </vt:variant>
      <vt:variant>
        <vt:lpwstr>_Toc388971052</vt:lpwstr>
      </vt:variant>
      <vt:variant>
        <vt:i4>1179708</vt:i4>
      </vt:variant>
      <vt:variant>
        <vt:i4>146</vt:i4>
      </vt:variant>
      <vt:variant>
        <vt:i4>0</vt:i4>
      </vt:variant>
      <vt:variant>
        <vt:i4>5</vt:i4>
      </vt:variant>
      <vt:variant>
        <vt:lpwstr/>
      </vt:variant>
      <vt:variant>
        <vt:lpwstr>_Toc388971051</vt:lpwstr>
      </vt:variant>
      <vt:variant>
        <vt:i4>1179708</vt:i4>
      </vt:variant>
      <vt:variant>
        <vt:i4>140</vt:i4>
      </vt:variant>
      <vt:variant>
        <vt:i4>0</vt:i4>
      </vt:variant>
      <vt:variant>
        <vt:i4>5</vt:i4>
      </vt:variant>
      <vt:variant>
        <vt:lpwstr/>
      </vt:variant>
      <vt:variant>
        <vt:lpwstr>_Toc388971050</vt:lpwstr>
      </vt:variant>
      <vt:variant>
        <vt:i4>1245244</vt:i4>
      </vt:variant>
      <vt:variant>
        <vt:i4>134</vt:i4>
      </vt:variant>
      <vt:variant>
        <vt:i4>0</vt:i4>
      </vt:variant>
      <vt:variant>
        <vt:i4>5</vt:i4>
      </vt:variant>
      <vt:variant>
        <vt:lpwstr/>
      </vt:variant>
      <vt:variant>
        <vt:lpwstr>_Toc388971049</vt:lpwstr>
      </vt:variant>
      <vt:variant>
        <vt:i4>1245244</vt:i4>
      </vt:variant>
      <vt:variant>
        <vt:i4>128</vt:i4>
      </vt:variant>
      <vt:variant>
        <vt:i4>0</vt:i4>
      </vt:variant>
      <vt:variant>
        <vt:i4>5</vt:i4>
      </vt:variant>
      <vt:variant>
        <vt:lpwstr/>
      </vt:variant>
      <vt:variant>
        <vt:lpwstr>_Toc388971048</vt:lpwstr>
      </vt:variant>
      <vt:variant>
        <vt:i4>1245244</vt:i4>
      </vt:variant>
      <vt:variant>
        <vt:i4>122</vt:i4>
      </vt:variant>
      <vt:variant>
        <vt:i4>0</vt:i4>
      </vt:variant>
      <vt:variant>
        <vt:i4>5</vt:i4>
      </vt:variant>
      <vt:variant>
        <vt:lpwstr/>
      </vt:variant>
      <vt:variant>
        <vt:lpwstr>_Toc388971047</vt:lpwstr>
      </vt:variant>
      <vt:variant>
        <vt:i4>1245244</vt:i4>
      </vt:variant>
      <vt:variant>
        <vt:i4>116</vt:i4>
      </vt:variant>
      <vt:variant>
        <vt:i4>0</vt:i4>
      </vt:variant>
      <vt:variant>
        <vt:i4>5</vt:i4>
      </vt:variant>
      <vt:variant>
        <vt:lpwstr/>
      </vt:variant>
      <vt:variant>
        <vt:lpwstr>_Toc388971046</vt:lpwstr>
      </vt:variant>
      <vt:variant>
        <vt:i4>1245244</vt:i4>
      </vt:variant>
      <vt:variant>
        <vt:i4>110</vt:i4>
      </vt:variant>
      <vt:variant>
        <vt:i4>0</vt:i4>
      </vt:variant>
      <vt:variant>
        <vt:i4>5</vt:i4>
      </vt:variant>
      <vt:variant>
        <vt:lpwstr/>
      </vt:variant>
      <vt:variant>
        <vt:lpwstr>_Toc388971045</vt:lpwstr>
      </vt:variant>
      <vt:variant>
        <vt:i4>1245244</vt:i4>
      </vt:variant>
      <vt:variant>
        <vt:i4>104</vt:i4>
      </vt:variant>
      <vt:variant>
        <vt:i4>0</vt:i4>
      </vt:variant>
      <vt:variant>
        <vt:i4>5</vt:i4>
      </vt:variant>
      <vt:variant>
        <vt:lpwstr/>
      </vt:variant>
      <vt:variant>
        <vt:lpwstr>_Toc388971044</vt:lpwstr>
      </vt:variant>
      <vt:variant>
        <vt:i4>1245244</vt:i4>
      </vt:variant>
      <vt:variant>
        <vt:i4>98</vt:i4>
      </vt:variant>
      <vt:variant>
        <vt:i4>0</vt:i4>
      </vt:variant>
      <vt:variant>
        <vt:i4>5</vt:i4>
      </vt:variant>
      <vt:variant>
        <vt:lpwstr/>
      </vt:variant>
      <vt:variant>
        <vt:lpwstr>_Toc388971043</vt:lpwstr>
      </vt:variant>
      <vt:variant>
        <vt:i4>1245244</vt:i4>
      </vt:variant>
      <vt:variant>
        <vt:i4>92</vt:i4>
      </vt:variant>
      <vt:variant>
        <vt:i4>0</vt:i4>
      </vt:variant>
      <vt:variant>
        <vt:i4>5</vt:i4>
      </vt:variant>
      <vt:variant>
        <vt:lpwstr/>
      </vt:variant>
      <vt:variant>
        <vt:lpwstr>_Toc388971042</vt:lpwstr>
      </vt:variant>
      <vt:variant>
        <vt:i4>1245244</vt:i4>
      </vt:variant>
      <vt:variant>
        <vt:i4>86</vt:i4>
      </vt:variant>
      <vt:variant>
        <vt:i4>0</vt:i4>
      </vt:variant>
      <vt:variant>
        <vt:i4>5</vt:i4>
      </vt:variant>
      <vt:variant>
        <vt:lpwstr/>
      </vt:variant>
      <vt:variant>
        <vt:lpwstr>_Toc388971041</vt:lpwstr>
      </vt:variant>
      <vt:variant>
        <vt:i4>1245244</vt:i4>
      </vt:variant>
      <vt:variant>
        <vt:i4>80</vt:i4>
      </vt:variant>
      <vt:variant>
        <vt:i4>0</vt:i4>
      </vt:variant>
      <vt:variant>
        <vt:i4>5</vt:i4>
      </vt:variant>
      <vt:variant>
        <vt:lpwstr/>
      </vt:variant>
      <vt:variant>
        <vt:lpwstr>_Toc388971040</vt:lpwstr>
      </vt:variant>
      <vt:variant>
        <vt:i4>1310780</vt:i4>
      </vt:variant>
      <vt:variant>
        <vt:i4>74</vt:i4>
      </vt:variant>
      <vt:variant>
        <vt:i4>0</vt:i4>
      </vt:variant>
      <vt:variant>
        <vt:i4>5</vt:i4>
      </vt:variant>
      <vt:variant>
        <vt:lpwstr/>
      </vt:variant>
      <vt:variant>
        <vt:lpwstr>_Toc388971039</vt:lpwstr>
      </vt:variant>
      <vt:variant>
        <vt:i4>1310780</vt:i4>
      </vt:variant>
      <vt:variant>
        <vt:i4>68</vt:i4>
      </vt:variant>
      <vt:variant>
        <vt:i4>0</vt:i4>
      </vt:variant>
      <vt:variant>
        <vt:i4>5</vt:i4>
      </vt:variant>
      <vt:variant>
        <vt:lpwstr/>
      </vt:variant>
      <vt:variant>
        <vt:lpwstr>_Toc388971038</vt:lpwstr>
      </vt:variant>
      <vt:variant>
        <vt:i4>1310780</vt:i4>
      </vt:variant>
      <vt:variant>
        <vt:i4>62</vt:i4>
      </vt:variant>
      <vt:variant>
        <vt:i4>0</vt:i4>
      </vt:variant>
      <vt:variant>
        <vt:i4>5</vt:i4>
      </vt:variant>
      <vt:variant>
        <vt:lpwstr/>
      </vt:variant>
      <vt:variant>
        <vt:lpwstr>_Toc388971037</vt:lpwstr>
      </vt:variant>
      <vt:variant>
        <vt:i4>1310780</vt:i4>
      </vt:variant>
      <vt:variant>
        <vt:i4>56</vt:i4>
      </vt:variant>
      <vt:variant>
        <vt:i4>0</vt:i4>
      </vt:variant>
      <vt:variant>
        <vt:i4>5</vt:i4>
      </vt:variant>
      <vt:variant>
        <vt:lpwstr/>
      </vt:variant>
      <vt:variant>
        <vt:lpwstr>_Toc388971036</vt:lpwstr>
      </vt:variant>
      <vt:variant>
        <vt:i4>1310780</vt:i4>
      </vt:variant>
      <vt:variant>
        <vt:i4>50</vt:i4>
      </vt:variant>
      <vt:variant>
        <vt:i4>0</vt:i4>
      </vt:variant>
      <vt:variant>
        <vt:i4>5</vt:i4>
      </vt:variant>
      <vt:variant>
        <vt:lpwstr/>
      </vt:variant>
      <vt:variant>
        <vt:lpwstr>_Toc388971035</vt:lpwstr>
      </vt:variant>
      <vt:variant>
        <vt:i4>1310780</vt:i4>
      </vt:variant>
      <vt:variant>
        <vt:i4>44</vt:i4>
      </vt:variant>
      <vt:variant>
        <vt:i4>0</vt:i4>
      </vt:variant>
      <vt:variant>
        <vt:i4>5</vt:i4>
      </vt:variant>
      <vt:variant>
        <vt:lpwstr/>
      </vt:variant>
      <vt:variant>
        <vt:lpwstr>_Toc388971034</vt:lpwstr>
      </vt:variant>
      <vt:variant>
        <vt:i4>1310780</vt:i4>
      </vt:variant>
      <vt:variant>
        <vt:i4>38</vt:i4>
      </vt:variant>
      <vt:variant>
        <vt:i4>0</vt:i4>
      </vt:variant>
      <vt:variant>
        <vt:i4>5</vt:i4>
      </vt:variant>
      <vt:variant>
        <vt:lpwstr/>
      </vt:variant>
      <vt:variant>
        <vt:lpwstr>_Toc388971033</vt:lpwstr>
      </vt:variant>
      <vt:variant>
        <vt:i4>1310780</vt:i4>
      </vt:variant>
      <vt:variant>
        <vt:i4>32</vt:i4>
      </vt:variant>
      <vt:variant>
        <vt:i4>0</vt:i4>
      </vt:variant>
      <vt:variant>
        <vt:i4>5</vt:i4>
      </vt:variant>
      <vt:variant>
        <vt:lpwstr/>
      </vt:variant>
      <vt:variant>
        <vt:lpwstr>_Toc388971032</vt:lpwstr>
      </vt:variant>
      <vt:variant>
        <vt:i4>1310780</vt:i4>
      </vt:variant>
      <vt:variant>
        <vt:i4>26</vt:i4>
      </vt:variant>
      <vt:variant>
        <vt:i4>0</vt:i4>
      </vt:variant>
      <vt:variant>
        <vt:i4>5</vt:i4>
      </vt:variant>
      <vt:variant>
        <vt:lpwstr/>
      </vt:variant>
      <vt:variant>
        <vt:lpwstr>_Toc388971031</vt:lpwstr>
      </vt:variant>
      <vt:variant>
        <vt:i4>1310780</vt:i4>
      </vt:variant>
      <vt:variant>
        <vt:i4>20</vt:i4>
      </vt:variant>
      <vt:variant>
        <vt:i4>0</vt:i4>
      </vt:variant>
      <vt:variant>
        <vt:i4>5</vt:i4>
      </vt:variant>
      <vt:variant>
        <vt:lpwstr/>
      </vt:variant>
      <vt:variant>
        <vt:lpwstr>_Toc388971030</vt:lpwstr>
      </vt:variant>
      <vt:variant>
        <vt:i4>1376316</vt:i4>
      </vt:variant>
      <vt:variant>
        <vt:i4>14</vt:i4>
      </vt:variant>
      <vt:variant>
        <vt:i4>0</vt:i4>
      </vt:variant>
      <vt:variant>
        <vt:i4>5</vt:i4>
      </vt:variant>
      <vt:variant>
        <vt:lpwstr/>
      </vt:variant>
      <vt:variant>
        <vt:lpwstr>_Toc388971029</vt:lpwstr>
      </vt:variant>
      <vt:variant>
        <vt:i4>1376316</vt:i4>
      </vt:variant>
      <vt:variant>
        <vt:i4>8</vt:i4>
      </vt:variant>
      <vt:variant>
        <vt:i4>0</vt:i4>
      </vt:variant>
      <vt:variant>
        <vt:i4>5</vt:i4>
      </vt:variant>
      <vt:variant>
        <vt:lpwstr/>
      </vt:variant>
      <vt:variant>
        <vt:lpwstr>_Toc388971028</vt:lpwstr>
      </vt:variant>
      <vt:variant>
        <vt:i4>1376316</vt:i4>
      </vt:variant>
      <vt:variant>
        <vt:i4>2</vt:i4>
      </vt:variant>
      <vt:variant>
        <vt:i4>0</vt:i4>
      </vt:variant>
      <vt:variant>
        <vt:i4>5</vt:i4>
      </vt:variant>
      <vt:variant>
        <vt:lpwstr/>
      </vt:variant>
      <vt:variant>
        <vt:lpwstr>_Toc388971027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2018-07-09T04:09:00Z</cp:lastPrinted>
  <dcterms:created xsi:type="dcterms:W3CDTF">2018-07-02T11:02:00Z</dcterms:created>
  <dcterms:modified xsi:type="dcterms:W3CDTF">2018-09-24T08:18:00Z</dcterms:modified>
</cp:coreProperties>
</file>